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E44EC5" w14:textId="30D6C765" w:rsidR="00BF3F78" w:rsidRDefault="003B3E6F" w:rsidP="00425BC0">
      <w:pPr>
        <w:pStyle w:val="Nagwek1"/>
        <w:jc w:val="center"/>
        <w:rPr>
          <w:sz w:val="32"/>
        </w:rPr>
      </w:pPr>
      <w:bookmarkStart w:id="0" w:name="_Toc180159934"/>
      <w:bookmarkStart w:id="1" w:name="_Toc192153648"/>
      <w:r>
        <w:t xml:space="preserve">Raport podsumowujący manualny audyt dostępności </w:t>
      </w:r>
      <w:r>
        <w:br/>
      </w:r>
      <w:hyperlink r:id="rId9" w:history="1">
        <w:r w:rsidR="00EC48A5" w:rsidRPr="00C929C6">
          <w:rPr>
            <w:rStyle w:val="Hipercze"/>
            <w:sz w:val="32"/>
          </w:rPr>
          <w:t>https://dpp.pfron.org.pl/</w:t>
        </w:r>
        <w:bookmarkEnd w:id="0"/>
        <w:bookmarkEnd w:id="1"/>
      </w:hyperlink>
    </w:p>
    <w:p w14:paraId="332CE23D" w14:textId="77777777" w:rsidR="00BF3F78" w:rsidRDefault="003B3E6F" w:rsidP="00706810">
      <w:r>
        <w:br w:type="page"/>
      </w:r>
    </w:p>
    <w:sdt>
      <w:sdtPr>
        <w:rPr>
          <w:rFonts w:asciiTheme="minorHAnsi" w:eastAsia="Times New Roman" w:hAnsiTheme="minorHAnsi" w:cstheme="minorHAnsi"/>
          <w:color w:val="auto"/>
          <w:sz w:val="20"/>
          <w:szCs w:val="20"/>
        </w:rPr>
        <w:id w:val="905027913"/>
        <w:docPartObj>
          <w:docPartGallery w:val="Table of Contents"/>
          <w:docPartUnique/>
        </w:docPartObj>
      </w:sdtPr>
      <w:sdtEndPr>
        <w:rPr>
          <w:rFonts w:cs="Open Sans"/>
          <w:b/>
          <w:bCs/>
        </w:rPr>
      </w:sdtEndPr>
      <w:sdtContent>
        <w:p w14:paraId="67E0514C" w14:textId="77777777" w:rsidR="00E52CE6" w:rsidRDefault="00536191" w:rsidP="00706810">
          <w:pPr>
            <w:pStyle w:val="Nagwekspisutreci"/>
            <w:rPr>
              <w:noProof/>
            </w:rPr>
          </w:pPr>
          <w:r w:rsidRPr="00706810">
            <w:t>Spis treści</w:t>
          </w:r>
          <w:r w:rsidRPr="00706810">
            <w:fldChar w:fldCharType="begin"/>
          </w:r>
          <w:r w:rsidRPr="00706810">
            <w:instrText xml:space="preserve"> TOC \o "1-3" \h \z \u </w:instrText>
          </w:r>
          <w:r w:rsidRPr="00706810">
            <w:fldChar w:fldCharType="separate"/>
          </w:r>
        </w:p>
        <w:p w14:paraId="2A957986" w14:textId="3CC092AE" w:rsidR="00E52CE6" w:rsidRDefault="00E52CE6">
          <w:pPr>
            <w:pStyle w:val="Spistreci1"/>
            <w:tabs>
              <w:tab w:val="right" w:leader="dot" w:pos="15390"/>
            </w:tabs>
            <w:rPr>
              <w:rFonts w:eastAsiaTheme="minorEastAsia" w:cstheme="minorBidi"/>
              <w:b w:val="0"/>
              <w:bCs w:val="0"/>
              <w:noProof/>
              <w:kern w:val="2"/>
              <w:sz w:val="24"/>
              <w:szCs w:val="24"/>
              <w14:ligatures w14:val="standardContextual"/>
            </w:rPr>
          </w:pPr>
          <w:hyperlink w:anchor="_Toc192153648" w:history="1">
            <w:r w:rsidRPr="006A5415">
              <w:rPr>
                <w:rStyle w:val="Hipercze"/>
                <w:noProof/>
              </w:rPr>
              <w:t>Raport podsumowujący manualny audyt dostępności  https://dpp.pfron.org.pl/</w:t>
            </w:r>
            <w:r>
              <w:rPr>
                <w:noProof/>
                <w:webHidden/>
              </w:rPr>
              <w:tab/>
            </w:r>
            <w:r>
              <w:rPr>
                <w:noProof/>
                <w:webHidden/>
              </w:rPr>
              <w:fldChar w:fldCharType="begin"/>
            </w:r>
            <w:r>
              <w:rPr>
                <w:noProof/>
                <w:webHidden/>
              </w:rPr>
              <w:instrText xml:space="preserve"> PAGEREF _Toc192153648 \h </w:instrText>
            </w:r>
            <w:r>
              <w:rPr>
                <w:noProof/>
                <w:webHidden/>
              </w:rPr>
            </w:r>
            <w:r>
              <w:rPr>
                <w:noProof/>
                <w:webHidden/>
              </w:rPr>
              <w:fldChar w:fldCharType="separate"/>
            </w:r>
            <w:r>
              <w:rPr>
                <w:noProof/>
                <w:webHidden/>
              </w:rPr>
              <w:t>1</w:t>
            </w:r>
            <w:r>
              <w:rPr>
                <w:noProof/>
                <w:webHidden/>
              </w:rPr>
              <w:fldChar w:fldCharType="end"/>
            </w:r>
          </w:hyperlink>
        </w:p>
        <w:p w14:paraId="4363C493" w14:textId="528D0DA0" w:rsidR="00E52CE6" w:rsidRDefault="00E52CE6">
          <w:pPr>
            <w:pStyle w:val="Spistreci2"/>
            <w:tabs>
              <w:tab w:val="right" w:leader="dot" w:pos="15390"/>
            </w:tabs>
            <w:rPr>
              <w:rFonts w:eastAsiaTheme="minorEastAsia" w:cstheme="minorBidi"/>
              <w:i w:val="0"/>
              <w:iCs w:val="0"/>
              <w:noProof/>
              <w:kern w:val="2"/>
              <w:sz w:val="24"/>
              <w:szCs w:val="24"/>
              <w14:ligatures w14:val="standardContextual"/>
            </w:rPr>
          </w:pPr>
          <w:hyperlink w:anchor="_Toc192153649" w:history="1">
            <w:r w:rsidRPr="006A5415">
              <w:rPr>
                <w:rStyle w:val="Hipercze"/>
                <w:noProof/>
              </w:rPr>
              <w:t>Tabela podsumowująca raport dostępności</w:t>
            </w:r>
            <w:r>
              <w:rPr>
                <w:noProof/>
                <w:webHidden/>
              </w:rPr>
              <w:tab/>
            </w:r>
            <w:r>
              <w:rPr>
                <w:noProof/>
                <w:webHidden/>
              </w:rPr>
              <w:fldChar w:fldCharType="begin"/>
            </w:r>
            <w:r>
              <w:rPr>
                <w:noProof/>
                <w:webHidden/>
              </w:rPr>
              <w:instrText xml:space="preserve"> PAGEREF _Toc192153649 \h </w:instrText>
            </w:r>
            <w:r>
              <w:rPr>
                <w:noProof/>
                <w:webHidden/>
              </w:rPr>
            </w:r>
            <w:r>
              <w:rPr>
                <w:noProof/>
                <w:webHidden/>
              </w:rPr>
              <w:fldChar w:fldCharType="separate"/>
            </w:r>
            <w:r>
              <w:rPr>
                <w:noProof/>
                <w:webHidden/>
              </w:rPr>
              <w:t>4</w:t>
            </w:r>
            <w:r>
              <w:rPr>
                <w:noProof/>
                <w:webHidden/>
              </w:rPr>
              <w:fldChar w:fldCharType="end"/>
            </w:r>
          </w:hyperlink>
        </w:p>
        <w:p w14:paraId="65790C66" w14:textId="57BFE982" w:rsidR="00E52CE6" w:rsidRDefault="00E52CE6">
          <w:pPr>
            <w:pStyle w:val="Spistreci2"/>
            <w:tabs>
              <w:tab w:val="right" w:leader="dot" w:pos="15390"/>
            </w:tabs>
            <w:rPr>
              <w:rFonts w:eastAsiaTheme="minorEastAsia" w:cstheme="minorBidi"/>
              <w:i w:val="0"/>
              <w:iCs w:val="0"/>
              <w:noProof/>
              <w:kern w:val="2"/>
              <w:sz w:val="24"/>
              <w:szCs w:val="24"/>
              <w14:ligatures w14:val="standardContextual"/>
            </w:rPr>
          </w:pPr>
          <w:hyperlink w:anchor="_Toc192153650" w:history="1">
            <w:r w:rsidRPr="006A5415">
              <w:rPr>
                <w:rStyle w:val="Hipercze"/>
                <w:noProof/>
              </w:rPr>
              <w:t>Wyniki audytu dostępności</w:t>
            </w:r>
            <w:r>
              <w:rPr>
                <w:noProof/>
                <w:webHidden/>
              </w:rPr>
              <w:tab/>
            </w:r>
            <w:r>
              <w:rPr>
                <w:noProof/>
                <w:webHidden/>
              </w:rPr>
              <w:fldChar w:fldCharType="begin"/>
            </w:r>
            <w:r>
              <w:rPr>
                <w:noProof/>
                <w:webHidden/>
              </w:rPr>
              <w:instrText xml:space="preserve"> PAGEREF _Toc192153650 \h </w:instrText>
            </w:r>
            <w:r>
              <w:rPr>
                <w:noProof/>
                <w:webHidden/>
              </w:rPr>
            </w:r>
            <w:r>
              <w:rPr>
                <w:noProof/>
                <w:webHidden/>
              </w:rPr>
              <w:fldChar w:fldCharType="separate"/>
            </w:r>
            <w:r>
              <w:rPr>
                <w:noProof/>
                <w:webHidden/>
              </w:rPr>
              <w:t>8</w:t>
            </w:r>
            <w:r>
              <w:rPr>
                <w:noProof/>
                <w:webHidden/>
              </w:rPr>
              <w:fldChar w:fldCharType="end"/>
            </w:r>
          </w:hyperlink>
        </w:p>
        <w:p w14:paraId="6FDD8C74" w14:textId="22F49EB0" w:rsidR="00E52CE6" w:rsidRDefault="00E52CE6">
          <w:pPr>
            <w:pStyle w:val="Spistreci2"/>
            <w:tabs>
              <w:tab w:val="right" w:leader="dot" w:pos="15390"/>
            </w:tabs>
            <w:rPr>
              <w:rFonts w:eastAsiaTheme="minorEastAsia" w:cstheme="minorBidi"/>
              <w:i w:val="0"/>
              <w:iCs w:val="0"/>
              <w:noProof/>
              <w:kern w:val="2"/>
              <w:sz w:val="24"/>
              <w:szCs w:val="24"/>
              <w14:ligatures w14:val="standardContextual"/>
            </w:rPr>
          </w:pPr>
          <w:hyperlink w:anchor="_Toc192153651" w:history="1">
            <w:r w:rsidRPr="006A5415">
              <w:rPr>
                <w:rStyle w:val="Hipercze"/>
                <w:noProof/>
              </w:rPr>
              <w:t>Zasada nr 1: Postrzegalność — informacje oraz komponenty interfejsu użytkownika muszą być przedstawione użytkownikom w sposób dostępny dla ich zmysłów.</w:t>
            </w:r>
            <w:r>
              <w:rPr>
                <w:noProof/>
                <w:webHidden/>
              </w:rPr>
              <w:tab/>
            </w:r>
            <w:r>
              <w:rPr>
                <w:noProof/>
                <w:webHidden/>
              </w:rPr>
              <w:fldChar w:fldCharType="begin"/>
            </w:r>
            <w:r>
              <w:rPr>
                <w:noProof/>
                <w:webHidden/>
              </w:rPr>
              <w:instrText xml:space="preserve"> PAGEREF _Toc192153651 \h </w:instrText>
            </w:r>
            <w:r>
              <w:rPr>
                <w:noProof/>
                <w:webHidden/>
              </w:rPr>
            </w:r>
            <w:r>
              <w:rPr>
                <w:noProof/>
                <w:webHidden/>
              </w:rPr>
              <w:fldChar w:fldCharType="separate"/>
            </w:r>
            <w:r>
              <w:rPr>
                <w:noProof/>
                <w:webHidden/>
              </w:rPr>
              <w:t>9</w:t>
            </w:r>
            <w:r>
              <w:rPr>
                <w:noProof/>
                <w:webHidden/>
              </w:rPr>
              <w:fldChar w:fldCharType="end"/>
            </w:r>
          </w:hyperlink>
        </w:p>
        <w:p w14:paraId="21623175" w14:textId="264928D9" w:rsidR="00E52CE6" w:rsidRDefault="00E52CE6">
          <w:pPr>
            <w:pStyle w:val="Spistreci3"/>
            <w:tabs>
              <w:tab w:val="right" w:leader="dot" w:pos="15390"/>
            </w:tabs>
            <w:rPr>
              <w:rFonts w:eastAsiaTheme="minorEastAsia" w:cstheme="minorBidi"/>
              <w:noProof/>
              <w:kern w:val="2"/>
              <w:sz w:val="24"/>
              <w:szCs w:val="24"/>
              <w14:ligatures w14:val="standardContextual"/>
            </w:rPr>
          </w:pPr>
          <w:hyperlink w:anchor="_Toc192153652" w:history="1">
            <w:r w:rsidRPr="006A5415">
              <w:rPr>
                <w:rStyle w:val="Hipercze"/>
                <w:noProof/>
              </w:rPr>
              <w:t>Wytyczna 1.1 Alternatywa w postaci tekstu: Dla każdej treści nietekstowej należy dostarczyć alternatywną treść w formie tekstu, która może być zamieniona przez użytkownika w inne formy (np. powiększony druk, Braille, mowa syntetyczna, symbole lub język uproszczony).</w:t>
            </w:r>
            <w:r>
              <w:rPr>
                <w:noProof/>
                <w:webHidden/>
              </w:rPr>
              <w:tab/>
            </w:r>
            <w:r>
              <w:rPr>
                <w:noProof/>
                <w:webHidden/>
              </w:rPr>
              <w:fldChar w:fldCharType="begin"/>
            </w:r>
            <w:r>
              <w:rPr>
                <w:noProof/>
                <w:webHidden/>
              </w:rPr>
              <w:instrText xml:space="preserve"> PAGEREF _Toc192153652 \h </w:instrText>
            </w:r>
            <w:r>
              <w:rPr>
                <w:noProof/>
                <w:webHidden/>
              </w:rPr>
            </w:r>
            <w:r>
              <w:rPr>
                <w:noProof/>
                <w:webHidden/>
              </w:rPr>
              <w:fldChar w:fldCharType="separate"/>
            </w:r>
            <w:r>
              <w:rPr>
                <w:noProof/>
                <w:webHidden/>
              </w:rPr>
              <w:t>9</w:t>
            </w:r>
            <w:r>
              <w:rPr>
                <w:noProof/>
                <w:webHidden/>
              </w:rPr>
              <w:fldChar w:fldCharType="end"/>
            </w:r>
          </w:hyperlink>
        </w:p>
        <w:p w14:paraId="4F101DF5" w14:textId="7CF14D89" w:rsidR="00E52CE6" w:rsidRDefault="00E52CE6">
          <w:pPr>
            <w:pStyle w:val="Spistreci3"/>
            <w:tabs>
              <w:tab w:val="right" w:leader="dot" w:pos="15390"/>
            </w:tabs>
            <w:rPr>
              <w:rFonts w:eastAsiaTheme="minorEastAsia" w:cstheme="minorBidi"/>
              <w:noProof/>
              <w:kern w:val="2"/>
              <w:sz w:val="24"/>
              <w:szCs w:val="24"/>
              <w14:ligatures w14:val="standardContextual"/>
            </w:rPr>
          </w:pPr>
          <w:hyperlink w:anchor="_Toc192153653" w:history="1">
            <w:r w:rsidRPr="006A5415">
              <w:rPr>
                <w:rStyle w:val="Hipercze"/>
                <w:noProof/>
              </w:rPr>
              <w:t>Wytyczna 1.2. Media zmienne w czasie: Należy dostarczyć alternatywę dla mediów zmiennych w czasie.</w:t>
            </w:r>
            <w:r>
              <w:rPr>
                <w:noProof/>
                <w:webHidden/>
              </w:rPr>
              <w:tab/>
            </w:r>
            <w:r>
              <w:rPr>
                <w:noProof/>
                <w:webHidden/>
              </w:rPr>
              <w:fldChar w:fldCharType="begin"/>
            </w:r>
            <w:r>
              <w:rPr>
                <w:noProof/>
                <w:webHidden/>
              </w:rPr>
              <w:instrText xml:space="preserve"> PAGEREF _Toc192153653 \h </w:instrText>
            </w:r>
            <w:r>
              <w:rPr>
                <w:noProof/>
                <w:webHidden/>
              </w:rPr>
            </w:r>
            <w:r>
              <w:rPr>
                <w:noProof/>
                <w:webHidden/>
              </w:rPr>
              <w:fldChar w:fldCharType="separate"/>
            </w:r>
            <w:r>
              <w:rPr>
                <w:noProof/>
                <w:webHidden/>
              </w:rPr>
              <w:t>12</w:t>
            </w:r>
            <w:r>
              <w:rPr>
                <w:noProof/>
                <w:webHidden/>
              </w:rPr>
              <w:fldChar w:fldCharType="end"/>
            </w:r>
          </w:hyperlink>
        </w:p>
        <w:p w14:paraId="385A32A5" w14:textId="3C275E73" w:rsidR="00E52CE6" w:rsidRDefault="00E52CE6">
          <w:pPr>
            <w:pStyle w:val="Spistreci3"/>
            <w:tabs>
              <w:tab w:val="right" w:leader="dot" w:pos="15390"/>
            </w:tabs>
            <w:rPr>
              <w:rFonts w:eastAsiaTheme="minorEastAsia" w:cstheme="minorBidi"/>
              <w:noProof/>
              <w:kern w:val="2"/>
              <w:sz w:val="24"/>
              <w:szCs w:val="24"/>
              <w14:ligatures w14:val="standardContextual"/>
            </w:rPr>
          </w:pPr>
          <w:hyperlink w:anchor="_Toc192153654" w:history="1">
            <w:r w:rsidRPr="006A5415">
              <w:rPr>
                <w:rStyle w:val="Hipercze"/>
                <w:noProof/>
              </w:rPr>
              <w:t>Wytyczna 1.3 Możliwość adaptacji: Należy tworzyć treści, które mogą być prezentowane na różne sposoby (np. uproszczony układ wizualny), bez utraty informacji czy struktury.</w:t>
            </w:r>
            <w:r>
              <w:rPr>
                <w:noProof/>
                <w:webHidden/>
              </w:rPr>
              <w:tab/>
            </w:r>
            <w:r>
              <w:rPr>
                <w:noProof/>
                <w:webHidden/>
              </w:rPr>
              <w:fldChar w:fldCharType="begin"/>
            </w:r>
            <w:r>
              <w:rPr>
                <w:noProof/>
                <w:webHidden/>
              </w:rPr>
              <w:instrText xml:space="preserve"> PAGEREF _Toc192153654 \h </w:instrText>
            </w:r>
            <w:r>
              <w:rPr>
                <w:noProof/>
                <w:webHidden/>
              </w:rPr>
            </w:r>
            <w:r>
              <w:rPr>
                <w:noProof/>
                <w:webHidden/>
              </w:rPr>
              <w:fldChar w:fldCharType="separate"/>
            </w:r>
            <w:r>
              <w:rPr>
                <w:noProof/>
                <w:webHidden/>
              </w:rPr>
              <w:t>13</w:t>
            </w:r>
            <w:r>
              <w:rPr>
                <w:noProof/>
                <w:webHidden/>
              </w:rPr>
              <w:fldChar w:fldCharType="end"/>
            </w:r>
          </w:hyperlink>
        </w:p>
        <w:p w14:paraId="7755BA55" w14:textId="56571244" w:rsidR="00E52CE6" w:rsidRDefault="00E52CE6">
          <w:pPr>
            <w:pStyle w:val="Spistreci3"/>
            <w:tabs>
              <w:tab w:val="right" w:leader="dot" w:pos="15390"/>
            </w:tabs>
            <w:rPr>
              <w:rFonts w:eastAsiaTheme="minorEastAsia" w:cstheme="minorBidi"/>
              <w:noProof/>
              <w:kern w:val="2"/>
              <w:sz w:val="24"/>
              <w:szCs w:val="24"/>
              <w14:ligatures w14:val="standardContextual"/>
            </w:rPr>
          </w:pPr>
          <w:hyperlink w:anchor="_Toc192153655" w:history="1">
            <w:r w:rsidRPr="006A5415">
              <w:rPr>
                <w:rStyle w:val="Hipercze"/>
                <w:noProof/>
              </w:rPr>
              <w:t>Wytyczna 1.4 Możliwość rozróżniania: Ułatwiaj oglądanie i słuchanie treści oraz oddzielanie informacji od tła.</w:t>
            </w:r>
            <w:r>
              <w:rPr>
                <w:noProof/>
                <w:webHidden/>
              </w:rPr>
              <w:tab/>
            </w:r>
            <w:r>
              <w:rPr>
                <w:noProof/>
                <w:webHidden/>
              </w:rPr>
              <w:fldChar w:fldCharType="begin"/>
            </w:r>
            <w:r>
              <w:rPr>
                <w:noProof/>
                <w:webHidden/>
              </w:rPr>
              <w:instrText xml:space="preserve"> PAGEREF _Toc192153655 \h </w:instrText>
            </w:r>
            <w:r>
              <w:rPr>
                <w:noProof/>
                <w:webHidden/>
              </w:rPr>
            </w:r>
            <w:r>
              <w:rPr>
                <w:noProof/>
                <w:webHidden/>
              </w:rPr>
              <w:fldChar w:fldCharType="separate"/>
            </w:r>
            <w:r>
              <w:rPr>
                <w:noProof/>
                <w:webHidden/>
              </w:rPr>
              <w:t>19</w:t>
            </w:r>
            <w:r>
              <w:rPr>
                <w:noProof/>
                <w:webHidden/>
              </w:rPr>
              <w:fldChar w:fldCharType="end"/>
            </w:r>
          </w:hyperlink>
        </w:p>
        <w:p w14:paraId="2EDA3947" w14:textId="776591AD" w:rsidR="00E52CE6" w:rsidRDefault="00E52CE6">
          <w:pPr>
            <w:pStyle w:val="Spistreci2"/>
            <w:tabs>
              <w:tab w:val="right" w:leader="dot" w:pos="15390"/>
            </w:tabs>
            <w:rPr>
              <w:rFonts w:eastAsiaTheme="minorEastAsia" w:cstheme="minorBidi"/>
              <w:i w:val="0"/>
              <w:iCs w:val="0"/>
              <w:noProof/>
              <w:kern w:val="2"/>
              <w:sz w:val="24"/>
              <w:szCs w:val="24"/>
              <w14:ligatures w14:val="standardContextual"/>
            </w:rPr>
          </w:pPr>
          <w:hyperlink w:anchor="_Toc192153656" w:history="1">
            <w:r w:rsidRPr="006A5415">
              <w:rPr>
                <w:rStyle w:val="Hipercze"/>
                <w:noProof/>
              </w:rPr>
              <w:t>Zasada nr 2: Funkcjonalność — komponenty interfejsu użytkownika oraz nawigacja muszą być możliwe do użycia.</w:t>
            </w:r>
            <w:r>
              <w:rPr>
                <w:noProof/>
                <w:webHidden/>
              </w:rPr>
              <w:tab/>
            </w:r>
            <w:r>
              <w:rPr>
                <w:noProof/>
                <w:webHidden/>
              </w:rPr>
              <w:fldChar w:fldCharType="begin"/>
            </w:r>
            <w:r>
              <w:rPr>
                <w:noProof/>
                <w:webHidden/>
              </w:rPr>
              <w:instrText xml:space="preserve"> PAGEREF _Toc192153656 \h </w:instrText>
            </w:r>
            <w:r>
              <w:rPr>
                <w:noProof/>
                <w:webHidden/>
              </w:rPr>
            </w:r>
            <w:r>
              <w:rPr>
                <w:noProof/>
                <w:webHidden/>
              </w:rPr>
              <w:fldChar w:fldCharType="separate"/>
            </w:r>
            <w:r>
              <w:rPr>
                <w:noProof/>
                <w:webHidden/>
              </w:rPr>
              <w:t>25</w:t>
            </w:r>
            <w:r>
              <w:rPr>
                <w:noProof/>
                <w:webHidden/>
              </w:rPr>
              <w:fldChar w:fldCharType="end"/>
            </w:r>
          </w:hyperlink>
        </w:p>
        <w:p w14:paraId="04D42FF0" w14:textId="19AE7C45" w:rsidR="00E52CE6" w:rsidRDefault="00E52CE6">
          <w:pPr>
            <w:pStyle w:val="Spistreci3"/>
            <w:tabs>
              <w:tab w:val="right" w:leader="dot" w:pos="15390"/>
            </w:tabs>
            <w:rPr>
              <w:rFonts w:eastAsiaTheme="minorEastAsia" w:cstheme="minorBidi"/>
              <w:noProof/>
              <w:kern w:val="2"/>
              <w:sz w:val="24"/>
              <w:szCs w:val="24"/>
              <w14:ligatures w14:val="standardContextual"/>
            </w:rPr>
          </w:pPr>
          <w:hyperlink w:anchor="_Toc192153657" w:history="1">
            <w:r w:rsidRPr="006A5415">
              <w:rPr>
                <w:rStyle w:val="Hipercze"/>
                <w:noProof/>
              </w:rPr>
              <w:t>Wytyczna 2.1 Dostępność z klawiatury: Zapewnij dostępność wszystkich funkcjonalności za pomocą klawiatury.</w:t>
            </w:r>
            <w:r>
              <w:rPr>
                <w:noProof/>
                <w:webHidden/>
              </w:rPr>
              <w:tab/>
            </w:r>
            <w:r>
              <w:rPr>
                <w:noProof/>
                <w:webHidden/>
              </w:rPr>
              <w:fldChar w:fldCharType="begin"/>
            </w:r>
            <w:r>
              <w:rPr>
                <w:noProof/>
                <w:webHidden/>
              </w:rPr>
              <w:instrText xml:space="preserve"> PAGEREF _Toc192153657 \h </w:instrText>
            </w:r>
            <w:r>
              <w:rPr>
                <w:noProof/>
                <w:webHidden/>
              </w:rPr>
            </w:r>
            <w:r>
              <w:rPr>
                <w:noProof/>
                <w:webHidden/>
              </w:rPr>
              <w:fldChar w:fldCharType="separate"/>
            </w:r>
            <w:r>
              <w:rPr>
                <w:noProof/>
                <w:webHidden/>
              </w:rPr>
              <w:t>25</w:t>
            </w:r>
            <w:r>
              <w:rPr>
                <w:noProof/>
                <w:webHidden/>
              </w:rPr>
              <w:fldChar w:fldCharType="end"/>
            </w:r>
          </w:hyperlink>
        </w:p>
        <w:p w14:paraId="5B3FC72E" w14:textId="41728D8B" w:rsidR="00E52CE6" w:rsidRDefault="00E52CE6">
          <w:pPr>
            <w:pStyle w:val="Spistreci3"/>
            <w:tabs>
              <w:tab w:val="right" w:leader="dot" w:pos="15390"/>
            </w:tabs>
            <w:rPr>
              <w:rFonts w:eastAsiaTheme="minorEastAsia" w:cstheme="minorBidi"/>
              <w:noProof/>
              <w:kern w:val="2"/>
              <w:sz w:val="24"/>
              <w:szCs w:val="24"/>
              <w14:ligatures w14:val="standardContextual"/>
            </w:rPr>
          </w:pPr>
          <w:hyperlink w:anchor="_Toc192153658" w:history="1">
            <w:r w:rsidRPr="006A5415">
              <w:rPr>
                <w:rStyle w:val="Hipercze"/>
                <w:noProof/>
              </w:rPr>
              <w:t>Wytyczna 2.2 Wystarczająca ilość czasu: Zapewnij użytkownikom wystarczająco dużo czasu na przeczytanie i skorzystanie z treści.</w:t>
            </w:r>
            <w:r>
              <w:rPr>
                <w:noProof/>
                <w:webHidden/>
              </w:rPr>
              <w:tab/>
            </w:r>
            <w:r>
              <w:rPr>
                <w:noProof/>
                <w:webHidden/>
              </w:rPr>
              <w:fldChar w:fldCharType="begin"/>
            </w:r>
            <w:r>
              <w:rPr>
                <w:noProof/>
                <w:webHidden/>
              </w:rPr>
              <w:instrText xml:space="preserve"> PAGEREF _Toc192153658 \h </w:instrText>
            </w:r>
            <w:r>
              <w:rPr>
                <w:noProof/>
                <w:webHidden/>
              </w:rPr>
            </w:r>
            <w:r>
              <w:rPr>
                <w:noProof/>
                <w:webHidden/>
              </w:rPr>
              <w:fldChar w:fldCharType="separate"/>
            </w:r>
            <w:r>
              <w:rPr>
                <w:noProof/>
                <w:webHidden/>
              </w:rPr>
              <w:t>27</w:t>
            </w:r>
            <w:r>
              <w:rPr>
                <w:noProof/>
                <w:webHidden/>
              </w:rPr>
              <w:fldChar w:fldCharType="end"/>
            </w:r>
          </w:hyperlink>
        </w:p>
        <w:p w14:paraId="38C90402" w14:textId="29ABF903" w:rsidR="00E52CE6" w:rsidRDefault="00E52CE6">
          <w:pPr>
            <w:pStyle w:val="Spistreci3"/>
            <w:tabs>
              <w:tab w:val="right" w:leader="dot" w:pos="15390"/>
            </w:tabs>
            <w:rPr>
              <w:rFonts w:eastAsiaTheme="minorEastAsia" w:cstheme="minorBidi"/>
              <w:noProof/>
              <w:kern w:val="2"/>
              <w:sz w:val="24"/>
              <w:szCs w:val="24"/>
              <w14:ligatures w14:val="standardContextual"/>
            </w:rPr>
          </w:pPr>
          <w:hyperlink w:anchor="_Toc192153659" w:history="1">
            <w:r w:rsidRPr="006A5415">
              <w:rPr>
                <w:rStyle w:val="Hipercze"/>
                <w:noProof/>
              </w:rPr>
              <w:t>Wytyczna 2.3. Ataki padaczki: Nie należy projektować treści w taki sposób, aby prowokować ataki padaczki.</w:t>
            </w:r>
            <w:r>
              <w:rPr>
                <w:noProof/>
                <w:webHidden/>
              </w:rPr>
              <w:tab/>
            </w:r>
            <w:r>
              <w:rPr>
                <w:noProof/>
                <w:webHidden/>
              </w:rPr>
              <w:fldChar w:fldCharType="begin"/>
            </w:r>
            <w:r>
              <w:rPr>
                <w:noProof/>
                <w:webHidden/>
              </w:rPr>
              <w:instrText xml:space="preserve"> PAGEREF _Toc192153659 \h </w:instrText>
            </w:r>
            <w:r>
              <w:rPr>
                <w:noProof/>
                <w:webHidden/>
              </w:rPr>
            </w:r>
            <w:r>
              <w:rPr>
                <w:noProof/>
                <w:webHidden/>
              </w:rPr>
              <w:fldChar w:fldCharType="separate"/>
            </w:r>
            <w:r>
              <w:rPr>
                <w:noProof/>
                <w:webHidden/>
              </w:rPr>
              <w:t>28</w:t>
            </w:r>
            <w:r>
              <w:rPr>
                <w:noProof/>
                <w:webHidden/>
              </w:rPr>
              <w:fldChar w:fldCharType="end"/>
            </w:r>
          </w:hyperlink>
        </w:p>
        <w:p w14:paraId="12AB8178" w14:textId="21B81BBC" w:rsidR="00E52CE6" w:rsidRDefault="00E52CE6">
          <w:pPr>
            <w:pStyle w:val="Spistreci3"/>
            <w:tabs>
              <w:tab w:val="right" w:leader="dot" w:pos="15390"/>
            </w:tabs>
            <w:rPr>
              <w:rFonts w:eastAsiaTheme="minorEastAsia" w:cstheme="minorBidi"/>
              <w:noProof/>
              <w:kern w:val="2"/>
              <w:sz w:val="24"/>
              <w:szCs w:val="24"/>
              <w14:ligatures w14:val="standardContextual"/>
            </w:rPr>
          </w:pPr>
          <w:hyperlink w:anchor="_Toc192153660" w:history="1">
            <w:r w:rsidRPr="006A5415">
              <w:rPr>
                <w:rStyle w:val="Hipercze"/>
                <w:noProof/>
              </w:rPr>
              <w:t>Wytyczna 2.4 Możliwość nawigacji: Dostarczenie narzędzi ułatwiających użytkownikowi nawigowanie, znajdowanie treści i ustalanie, gdzie się w danym momencie znajduje.</w:t>
            </w:r>
            <w:r>
              <w:rPr>
                <w:noProof/>
                <w:webHidden/>
              </w:rPr>
              <w:tab/>
            </w:r>
            <w:r>
              <w:rPr>
                <w:noProof/>
                <w:webHidden/>
              </w:rPr>
              <w:fldChar w:fldCharType="begin"/>
            </w:r>
            <w:r>
              <w:rPr>
                <w:noProof/>
                <w:webHidden/>
              </w:rPr>
              <w:instrText xml:space="preserve"> PAGEREF _Toc192153660 \h </w:instrText>
            </w:r>
            <w:r>
              <w:rPr>
                <w:noProof/>
                <w:webHidden/>
              </w:rPr>
            </w:r>
            <w:r>
              <w:rPr>
                <w:noProof/>
                <w:webHidden/>
              </w:rPr>
              <w:fldChar w:fldCharType="separate"/>
            </w:r>
            <w:r>
              <w:rPr>
                <w:noProof/>
                <w:webHidden/>
              </w:rPr>
              <w:t>28</w:t>
            </w:r>
            <w:r>
              <w:rPr>
                <w:noProof/>
                <w:webHidden/>
              </w:rPr>
              <w:fldChar w:fldCharType="end"/>
            </w:r>
          </w:hyperlink>
        </w:p>
        <w:p w14:paraId="589289AC" w14:textId="4158184E" w:rsidR="00E52CE6" w:rsidRDefault="00E52CE6">
          <w:pPr>
            <w:pStyle w:val="Spistreci3"/>
            <w:tabs>
              <w:tab w:val="right" w:leader="dot" w:pos="15390"/>
            </w:tabs>
            <w:rPr>
              <w:rFonts w:eastAsiaTheme="minorEastAsia" w:cstheme="minorBidi"/>
              <w:noProof/>
              <w:kern w:val="2"/>
              <w:sz w:val="24"/>
              <w:szCs w:val="24"/>
              <w14:ligatures w14:val="standardContextual"/>
            </w:rPr>
          </w:pPr>
          <w:hyperlink w:anchor="_Toc192153661" w:history="1">
            <w:r w:rsidRPr="006A5415">
              <w:rPr>
                <w:rStyle w:val="Hipercze"/>
                <w:noProof/>
              </w:rPr>
              <w:t>Wytyczna 2.5. Wprowadzanie danych: Ułatw użytkownikom obsługę funkcji za pomocą różnych danych wejściowych poza klawiaturą.</w:t>
            </w:r>
            <w:r>
              <w:rPr>
                <w:noProof/>
                <w:webHidden/>
              </w:rPr>
              <w:tab/>
            </w:r>
            <w:r>
              <w:rPr>
                <w:noProof/>
                <w:webHidden/>
              </w:rPr>
              <w:fldChar w:fldCharType="begin"/>
            </w:r>
            <w:r>
              <w:rPr>
                <w:noProof/>
                <w:webHidden/>
              </w:rPr>
              <w:instrText xml:space="preserve"> PAGEREF _Toc192153661 \h </w:instrText>
            </w:r>
            <w:r>
              <w:rPr>
                <w:noProof/>
                <w:webHidden/>
              </w:rPr>
            </w:r>
            <w:r>
              <w:rPr>
                <w:noProof/>
                <w:webHidden/>
              </w:rPr>
              <w:fldChar w:fldCharType="separate"/>
            </w:r>
            <w:r>
              <w:rPr>
                <w:noProof/>
                <w:webHidden/>
              </w:rPr>
              <w:t>35</w:t>
            </w:r>
            <w:r>
              <w:rPr>
                <w:noProof/>
                <w:webHidden/>
              </w:rPr>
              <w:fldChar w:fldCharType="end"/>
            </w:r>
          </w:hyperlink>
        </w:p>
        <w:p w14:paraId="08B8645A" w14:textId="5D3331EB" w:rsidR="00E52CE6" w:rsidRDefault="00E52CE6">
          <w:pPr>
            <w:pStyle w:val="Spistreci2"/>
            <w:tabs>
              <w:tab w:val="right" w:leader="dot" w:pos="15390"/>
            </w:tabs>
            <w:rPr>
              <w:rFonts w:eastAsiaTheme="minorEastAsia" w:cstheme="minorBidi"/>
              <w:i w:val="0"/>
              <w:iCs w:val="0"/>
              <w:noProof/>
              <w:kern w:val="2"/>
              <w:sz w:val="24"/>
              <w:szCs w:val="24"/>
              <w14:ligatures w14:val="standardContextual"/>
            </w:rPr>
          </w:pPr>
          <w:hyperlink w:anchor="_Toc192153662" w:history="1">
            <w:r w:rsidRPr="006A5415">
              <w:rPr>
                <w:rStyle w:val="Hipercze"/>
                <w:noProof/>
              </w:rPr>
              <w:t>Zasada nr 3: Zrozumiałość — informacje oraz obsługa interfejsu użytkownika muszą być zrozumiałe.</w:t>
            </w:r>
            <w:r>
              <w:rPr>
                <w:noProof/>
                <w:webHidden/>
              </w:rPr>
              <w:tab/>
            </w:r>
            <w:r>
              <w:rPr>
                <w:noProof/>
                <w:webHidden/>
              </w:rPr>
              <w:fldChar w:fldCharType="begin"/>
            </w:r>
            <w:r>
              <w:rPr>
                <w:noProof/>
                <w:webHidden/>
              </w:rPr>
              <w:instrText xml:space="preserve"> PAGEREF _Toc192153662 \h </w:instrText>
            </w:r>
            <w:r>
              <w:rPr>
                <w:noProof/>
                <w:webHidden/>
              </w:rPr>
            </w:r>
            <w:r>
              <w:rPr>
                <w:noProof/>
                <w:webHidden/>
              </w:rPr>
              <w:fldChar w:fldCharType="separate"/>
            </w:r>
            <w:r>
              <w:rPr>
                <w:noProof/>
                <w:webHidden/>
              </w:rPr>
              <w:t>37</w:t>
            </w:r>
            <w:r>
              <w:rPr>
                <w:noProof/>
                <w:webHidden/>
              </w:rPr>
              <w:fldChar w:fldCharType="end"/>
            </w:r>
          </w:hyperlink>
        </w:p>
        <w:p w14:paraId="24EE9482" w14:textId="0617A7D6" w:rsidR="00E52CE6" w:rsidRDefault="00E52CE6">
          <w:pPr>
            <w:pStyle w:val="Spistreci3"/>
            <w:tabs>
              <w:tab w:val="right" w:leader="dot" w:pos="15390"/>
            </w:tabs>
            <w:rPr>
              <w:rFonts w:eastAsiaTheme="minorEastAsia" w:cstheme="minorBidi"/>
              <w:noProof/>
              <w:kern w:val="2"/>
              <w:sz w:val="24"/>
              <w:szCs w:val="24"/>
              <w14:ligatures w14:val="standardContextual"/>
            </w:rPr>
          </w:pPr>
          <w:hyperlink w:anchor="_Toc192153663" w:history="1">
            <w:r w:rsidRPr="006A5415">
              <w:rPr>
                <w:rStyle w:val="Hipercze"/>
                <w:noProof/>
              </w:rPr>
              <w:t>Wytyczna 3.1 Możliwość odczytania: Treść powinna być zrozumiała i możliwa do odczytania.</w:t>
            </w:r>
            <w:r>
              <w:rPr>
                <w:noProof/>
                <w:webHidden/>
              </w:rPr>
              <w:tab/>
            </w:r>
            <w:r>
              <w:rPr>
                <w:noProof/>
                <w:webHidden/>
              </w:rPr>
              <w:fldChar w:fldCharType="begin"/>
            </w:r>
            <w:r>
              <w:rPr>
                <w:noProof/>
                <w:webHidden/>
              </w:rPr>
              <w:instrText xml:space="preserve"> PAGEREF _Toc192153663 \h </w:instrText>
            </w:r>
            <w:r>
              <w:rPr>
                <w:noProof/>
                <w:webHidden/>
              </w:rPr>
            </w:r>
            <w:r>
              <w:rPr>
                <w:noProof/>
                <w:webHidden/>
              </w:rPr>
              <w:fldChar w:fldCharType="separate"/>
            </w:r>
            <w:r>
              <w:rPr>
                <w:noProof/>
                <w:webHidden/>
              </w:rPr>
              <w:t>37</w:t>
            </w:r>
            <w:r>
              <w:rPr>
                <w:noProof/>
                <w:webHidden/>
              </w:rPr>
              <w:fldChar w:fldCharType="end"/>
            </w:r>
          </w:hyperlink>
        </w:p>
        <w:p w14:paraId="6FC40176" w14:textId="1468628A" w:rsidR="00E52CE6" w:rsidRDefault="00E52CE6">
          <w:pPr>
            <w:pStyle w:val="Spistreci3"/>
            <w:tabs>
              <w:tab w:val="right" w:leader="dot" w:pos="15390"/>
            </w:tabs>
            <w:rPr>
              <w:rFonts w:eastAsiaTheme="minorEastAsia" w:cstheme="minorBidi"/>
              <w:noProof/>
              <w:kern w:val="2"/>
              <w:sz w:val="24"/>
              <w:szCs w:val="24"/>
              <w14:ligatures w14:val="standardContextual"/>
            </w:rPr>
          </w:pPr>
          <w:hyperlink w:anchor="_Toc192153664" w:history="1">
            <w:r w:rsidRPr="006A5415">
              <w:rPr>
                <w:rStyle w:val="Hipercze"/>
                <w:noProof/>
              </w:rPr>
              <w:t>Wytyczna 3.2 Twórz strony internetowe tak, aby otwierały się, wyglądały i działały w sposób przewidywalny.</w:t>
            </w:r>
            <w:r>
              <w:rPr>
                <w:noProof/>
                <w:webHidden/>
              </w:rPr>
              <w:tab/>
            </w:r>
            <w:r>
              <w:rPr>
                <w:noProof/>
                <w:webHidden/>
              </w:rPr>
              <w:fldChar w:fldCharType="begin"/>
            </w:r>
            <w:r>
              <w:rPr>
                <w:noProof/>
                <w:webHidden/>
              </w:rPr>
              <w:instrText xml:space="preserve"> PAGEREF _Toc192153664 \h </w:instrText>
            </w:r>
            <w:r>
              <w:rPr>
                <w:noProof/>
                <w:webHidden/>
              </w:rPr>
            </w:r>
            <w:r>
              <w:rPr>
                <w:noProof/>
                <w:webHidden/>
              </w:rPr>
              <w:fldChar w:fldCharType="separate"/>
            </w:r>
            <w:r>
              <w:rPr>
                <w:noProof/>
                <w:webHidden/>
              </w:rPr>
              <w:t>37</w:t>
            </w:r>
            <w:r>
              <w:rPr>
                <w:noProof/>
                <w:webHidden/>
              </w:rPr>
              <w:fldChar w:fldCharType="end"/>
            </w:r>
          </w:hyperlink>
        </w:p>
        <w:p w14:paraId="4D78FB96" w14:textId="5D76B3A7" w:rsidR="00E52CE6" w:rsidRDefault="00E52CE6">
          <w:pPr>
            <w:pStyle w:val="Spistreci3"/>
            <w:tabs>
              <w:tab w:val="right" w:leader="dot" w:pos="15390"/>
            </w:tabs>
            <w:rPr>
              <w:rFonts w:eastAsiaTheme="minorEastAsia" w:cstheme="minorBidi"/>
              <w:noProof/>
              <w:kern w:val="2"/>
              <w:sz w:val="24"/>
              <w:szCs w:val="24"/>
              <w14:ligatures w14:val="standardContextual"/>
            </w:rPr>
          </w:pPr>
          <w:hyperlink w:anchor="_Toc192153665" w:history="1">
            <w:r w:rsidRPr="006A5415">
              <w:rPr>
                <w:rStyle w:val="Hipercze"/>
                <w:noProof/>
              </w:rPr>
              <w:t>Wytyczna 3.3 Pomoc przy wprowadzaniu informacji: Istnieje wsparcie dla użytkownika, by mógł uniknąć błędów lub je skorygować.</w:t>
            </w:r>
            <w:r>
              <w:rPr>
                <w:noProof/>
                <w:webHidden/>
              </w:rPr>
              <w:tab/>
            </w:r>
            <w:r>
              <w:rPr>
                <w:noProof/>
                <w:webHidden/>
              </w:rPr>
              <w:fldChar w:fldCharType="begin"/>
            </w:r>
            <w:r>
              <w:rPr>
                <w:noProof/>
                <w:webHidden/>
              </w:rPr>
              <w:instrText xml:space="preserve"> PAGEREF _Toc192153665 \h </w:instrText>
            </w:r>
            <w:r>
              <w:rPr>
                <w:noProof/>
                <w:webHidden/>
              </w:rPr>
            </w:r>
            <w:r>
              <w:rPr>
                <w:noProof/>
                <w:webHidden/>
              </w:rPr>
              <w:fldChar w:fldCharType="separate"/>
            </w:r>
            <w:r>
              <w:rPr>
                <w:noProof/>
                <w:webHidden/>
              </w:rPr>
              <w:t>40</w:t>
            </w:r>
            <w:r>
              <w:rPr>
                <w:noProof/>
                <w:webHidden/>
              </w:rPr>
              <w:fldChar w:fldCharType="end"/>
            </w:r>
          </w:hyperlink>
        </w:p>
        <w:p w14:paraId="35587CBD" w14:textId="4833F94E" w:rsidR="00E52CE6" w:rsidRDefault="00E52CE6">
          <w:pPr>
            <w:pStyle w:val="Spistreci2"/>
            <w:tabs>
              <w:tab w:val="right" w:leader="dot" w:pos="15390"/>
            </w:tabs>
            <w:rPr>
              <w:rFonts w:eastAsiaTheme="minorEastAsia" w:cstheme="minorBidi"/>
              <w:i w:val="0"/>
              <w:iCs w:val="0"/>
              <w:noProof/>
              <w:kern w:val="2"/>
              <w:sz w:val="24"/>
              <w:szCs w:val="24"/>
              <w14:ligatures w14:val="standardContextual"/>
            </w:rPr>
          </w:pPr>
          <w:hyperlink w:anchor="_Toc192153666" w:history="1">
            <w:r w:rsidRPr="006A5415">
              <w:rPr>
                <w:rStyle w:val="Hipercze"/>
                <w:noProof/>
              </w:rPr>
              <w:t>Zasada nr 4: Solidność — Treść musi być solidnie opublikowana, tak, by mogła być skutecznie interpretowana przez różnego rodzaju oprogramowania użytkownika, w tym technologie wspomagające.</w:t>
            </w:r>
            <w:r>
              <w:rPr>
                <w:noProof/>
                <w:webHidden/>
              </w:rPr>
              <w:tab/>
            </w:r>
            <w:r>
              <w:rPr>
                <w:noProof/>
                <w:webHidden/>
              </w:rPr>
              <w:fldChar w:fldCharType="begin"/>
            </w:r>
            <w:r>
              <w:rPr>
                <w:noProof/>
                <w:webHidden/>
              </w:rPr>
              <w:instrText xml:space="preserve"> PAGEREF _Toc192153666 \h </w:instrText>
            </w:r>
            <w:r>
              <w:rPr>
                <w:noProof/>
                <w:webHidden/>
              </w:rPr>
            </w:r>
            <w:r>
              <w:rPr>
                <w:noProof/>
                <w:webHidden/>
              </w:rPr>
              <w:fldChar w:fldCharType="separate"/>
            </w:r>
            <w:r>
              <w:rPr>
                <w:noProof/>
                <w:webHidden/>
              </w:rPr>
              <w:t>44</w:t>
            </w:r>
            <w:r>
              <w:rPr>
                <w:noProof/>
                <w:webHidden/>
              </w:rPr>
              <w:fldChar w:fldCharType="end"/>
            </w:r>
          </w:hyperlink>
        </w:p>
        <w:p w14:paraId="7DF5DAA1" w14:textId="035E8788" w:rsidR="00536191" w:rsidRDefault="00E52CE6" w:rsidP="006450CE">
          <w:pPr>
            <w:pStyle w:val="Spistreci3"/>
            <w:tabs>
              <w:tab w:val="right" w:leader="dot" w:pos="15390"/>
            </w:tabs>
          </w:pPr>
          <w:hyperlink w:anchor="_Toc192153667" w:history="1">
            <w:r w:rsidRPr="006A5415">
              <w:rPr>
                <w:rStyle w:val="Hipercze"/>
                <w:noProof/>
              </w:rPr>
              <w:t>Wytyczna 4.1 Kompatybilność: Zmaksymalizowanie kompatybilności z obecnymi oraz przyszłymi programami użytkowników, w tym z technologiami wspomagającymi.</w:t>
            </w:r>
            <w:r>
              <w:rPr>
                <w:noProof/>
                <w:webHidden/>
              </w:rPr>
              <w:tab/>
            </w:r>
            <w:r>
              <w:rPr>
                <w:noProof/>
                <w:webHidden/>
              </w:rPr>
              <w:fldChar w:fldCharType="begin"/>
            </w:r>
            <w:r>
              <w:rPr>
                <w:noProof/>
                <w:webHidden/>
              </w:rPr>
              <w:instrText xml:space="preserve"> PAGEREF _Toc192153667 \h </w:instrText>
            </w:r>
            <w:r>
              <w:rPr>
                <w:noProof/>
                <w:webHidden/>
              </w:rPr>
            </w:r>
            <w:r>
              <w:rPr>
                <w:noProof/>
                <w:webHidden/>
              </w:rPr>
              <w:fldChar w:fldCharType="separate"/>
            </w:r>
            <w:r>
              <w:rPr>
                <w:noProof/>
                <w:webHidden/>
              </w:rPr>
              <w:t>44</w:t>
            </w:r>
            <w:r>
              <w:rPr>
                <w:noProof/>
                <w:webHidden/>
              </w:rPr>
              <w:fldChar w:fldCharType="end"/>
            </w:r>
          </w:hyperlink>
          <w:r w:rsidR="00536191" w:rsidRPr="00706810">
            <w:rPr>
              <w:rFonts w:cs="Open Sans"/>
              <w:b/>
              <w:bCs/>
              <w:caps/>
            </w:rPr>
            <w:fldChar w:fldCharType="end"/>
          </w:r>
        </w:p>
      </w:sdtContent>
    </w:sdt>
    <w:p w14:paraId="44F33CF4" w14:textId="77777777" w:rsidR="00536191" w:rsidRDefault="00536191" w:rsidP="00706810">
      <w:r>
        <w:br w:type="page"/>
      </w:r>
    </w:p>
    <w:p w14:paraId="5BF00B43" w14:textId="0FD04BA9" w:rsidR="00BF3F78" w:rsidRDefault="003B3E6F" w:rsidP="00706810">
      <w:r>
        <w:lastRenderedPageBreak/>
        <w:t>Poniższa tabela opisuje typów błędów</w:t>
      </w:r>
    </w:p>
    <w:tbl>
      <w:tblPr>
        <w:tblStyle w:val="afff8"/>
        <w:tblW w:w="11711"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5425"/>
        <w:gridCol w:w="6286"/>
      </w:tblGrid>
      <w:tr w:rsidR="00BF3F78" w14:paraId="6230E21E" w14:textId="77777777" w:rsidTr="004E4978">
        <w:trPr>
          <w:jc w:val="center"/>
        </w:trPr>
        <w:tc>
          <w:tcPr>
            <w:tcW w:w="5425" w:type="dxa"/>
            <w:shd w:val="clear" w:color="auto" w:fill="FFFFFF"/>
          </w:tcPr>
          <w:p w14:paraId="744D1375" w14:textId="77777777" w:rsidR="00BF3F78" w:rsidRDefault="003B3E6F" w:rsidP="00706810">
            <w:r>
              <w:t>Typ błędu</w:t>
            </w:r>
          </w:p>
        </w:tc>
        <w:tc>
          <w:tcPr>
            <w:tcW w:w="6286" w:type="dxa"/>
            <w:shd w:val="clear" w:color="auto" w:fill="FFFFFF"/>
          </w:tcPr>
          <w:p w14:paraId="4BF07121" w14:textId="77777777" w:rsidR="00BF3F78" w:rsidRDefault="003B3E6F" w:rsidP="00706810">
            <w:r>
              <w:t>Skrót</w:t>
            </w:r>
          </w:p>
        </w:tc>
      </w:tr>
      <w:tr w:rsidR="00BF3F78" w14:paraId="2A39F0E3" w14:textId="77777777" w:rsidTr="004E4978">
        <w:trPr>
          <w:trHeight w:val="108"/>
          <w:jc w:val="center"/>
        </w:trPr>
        <w:tc>
          <w:tcPr>
            <w:tcW w:w="5425" w:type="dxa"/>
            <w:shd w:val="clear" w:color="auto" w:fill="FFFFFF"/>
          </w:tcPr>
          <w:p w14:paraId="085F7EA8" w14:textId="77777777" w:rsidR="00BF3F78" w:rsidRDefault="003B3E6F" w:rsidP="00706810">
            <w:r>
              <w:t xml:space="preserve">Redakcyjny (Błąd redakcyjny) </w:t>
            </w:r>
          </w:p>
        </w:tc>
        <w:tc>
          <w:tcPr>
            <w:tcW w:w="6286" w:type="dxa"/>
            <w:shd w:val="clear" w:color="auto" w:fill="FFFFFF"/>
          </w:tcPr>
          <w:p w14:paraId="528A99C5" w14:textId="77777777" w:rsidR="00BF3F78" w:rsidRDefault="003B3E6F" w:rsidP="00706810">
            <w:r>
              <w:t>R</w:t>
            </w:r>
          </w:p>
        </w:tc>
      </w:tr>
      <w:tr w:rsidR="00BF3F78" w14:paraId="26F5881A" w14:textId="77777777" w:rsidTr="004E4978">
        <w:trPr>
          <w:trHeight w:val="108"/>
          <w:jc w:val="center"/>
        </w:trPr>
        <w:tc>
          <w:tcPr>
            <w:tcW w:w="5425" w:type="dxa"/>
            <w:shd w:val="clear" w:color="auto" w:fill="FFFFFF"/>
          </w:tcPr>
          <w:p w14:paraId="0BDAF189" w14:textId="77777777" w:rsidR="00BF3F78" w:rsidRDefault="003B3E6F" w:rsidP="00706810">
            <w:r>
              <w:t>Techniczny (Błąd implementacyjny)</w:t>
            </w:r>
          </w:p>
        </w:tc>
        <w:tc>
          <w:tcPr>
            <w:tcW w:w="6286" w:type="dxa"/>
            <w:shd w:val="clear" w:color="auto" w:fill="FFFFFF"/>
          </w:tcPr>
          <w:p w14:paraId="6970C9AB" w14:textId="77777777" w:rsidR="00BF3F78" w:rsidRDefault="003B3E6F" w:rsidP="00706810">
            <w:r>
              <w:t>T</w:t>
            </w:r>
          </w:p>
        </w:tc>
      </w:tr>
      <w:tr w:rsidR="00BF3F78" w14:paraId="23491F25" w14:textId="77777777" w:rsidTr="004E4978">
        <w:trPr>
          <w:trHeight w:val="108"/>
          <w:jc w:val="center"/>
        </w:trPr>
        <w:tc>
          <w:tcPr>
            <w:tcW w:w="5425" w:type="dxa"/>
            <w:shd w:val="clear" w:color="auto" w:fill="FFFFFF"/>
          </w:tcPr>
          <w:p w14:paraId="34732543" w14:textId="77777777" w:rsidR="00BF3F78" w:rsidRDefault="003B3E6F" w:rsidP="00706810">
            <w:r>
              <w:t>Projekt (Błędnie zaprojektowany element lub błędnie zaimplementowany)</w:t>
            </w:r>
          </w:p>
        </w:tc>
        <w:tc>
          <w:tcPr>
            <w:tcW w:w="6286" w:type="dxa"/>
            <w:shd w:val="clear" w:color="auto" w:fill="FFFFFF"/>
          </w:tcPr>
          <w:p w14:paraId="406950AF" w14:textId="77777777" w:rsidR="00BF3F78" w:rsidRDefault="003B3E6F" w:rsidP="00706810">
            <w:r>
              <w:t>P</w:t>
            </w:r>
          </w:p>
        </w:tc>
      </w:tr>
    </w:tbl>
    <w:p w14:paraId="469FEF70" w14:textId="77777777" w:rsidR="00BF3F78" w:rsidRPr="001C0FBF" w:rsidRDefault="003B3E6F" w:rsidP="00706810">
      <w:r w:rsidRPr="001C0FBF">
        <w:t xml:space="preserve">Badanie eksperckie przeprowadzone w następującej konfiguracji: </w:t>
      </w:r>
    </w:p>
    <w:p w14:paraId="00B16B57" w14:textId="6440634D" w:rsidR="00BF3F78" w:rsidRDefault="003B3E6F" w:rsidP="00706810">
      <w:pPr>
        <w:pStyle w:val="Akapitzlist"/>
        <w:numPr>
          <w:ilvl w:val="0"/>
          <w:numId w:val="3"/>
        </w:numPr>
      </w:pPr>
      <w:bookmarkStart w:id="2" w:name="_heading=h.30j0zll" w:colFirst="0" w:colLast="0"/>
      <w:bookmarkStart w:id="3" w:name="_Hlk178763667"/>
      <w:bookmarkEnd w:id="2"/>
      <w:r>
        <w:t>System operacyjny: Windows 1</w:t>
      </w:r>
      <w:r w:rsidR="001C0FBF">
        <w:t>1</w:t>
      </w:r>
      <w:r>
        <w:t xml:space="preserve">, </w:t>
      </w:r>
      <w:proofErr w:type="spellStart"/>
      <w:r>
        <w:t>MacOS</w:t>
      </w:r>
      <w:proofErr w:type="spellEnd"/>
      <w:r>
        <w:t xml:space="preserve"> Ventura 13.0, iOS 16, Android 14</w:t>
      </w:r>
    </w:p>
    <w:p w14:paraId="316F9F4E" w14:textId="6CF1183D" w:rsidR="00BF3F78" w:rsidRDefault="003B3E6F" w:rsidP="00706810">
      <w:pPr>
        <w:pStyle w:val="Akapitzlist"/>
        <w:numPr>
          <w:ilvl w:val="0"/>
          <w:numId w:val="4"/>
        </w:numPr>
      </w:pPr>
      <w:bookmarkStart w:id="4" w:name="_heading=h.2et92p0" w:colFirst="0" w:colLast="0"/>
      <w:bookmarkEnd w:id="4"/>
      <w:r>
        <w:t xml:space="preserve">Przeglądarki: Chrome Wersja </w:t>
      </w:r>
      <w:r w:rsidR="00CD4A5C" w:rsidRPr="00CD4A5C">
        <w:t>129.0.6668.90</w:t>
      </w:r>
      <w:r>
        <w:t xml:space="preserve">, </w:t>
      </w:r>
      <w:proofErr w:type="spellStart"/>
      <w:r>
        <w:t>Firefox</w:t>
      </w:r>
      <w:proofErr w:type="spellEnd"/>
      <w:r>
        <w:t xml:space="preserve"> </w:t>
      </w:r>
      <w:r w:rsidR="00CD4A5C" w:rsidRPr="00CD4A5C">
        <w:t>131.0</w:t>
      </w:r>
      <w:r w:rsidR="00CD4A5C">
        <w:t>.0</w:t>
      </w:r>
    </w:p>
    <w:p w14:paraId="44699ED3" w14:textId="0573BBF5" w:rsidR="00493716" w:rsidRPr="00706810" w:rsidRDefault="003B3E6F" w:rsidP="00706810">
      <w:pPr>
        <w:pStyle w:val="Akapitzlist"/>
        <w:numPr>
          <w:ilvl w:val="0"/>
          <w:numId w:val="4"/>
        </w:numPr>
        <w:rPr>
          <w:b/>
          <w:sz w:val="22"/>
          <w:szCs w:val="22"/>
        </w:rPr>
      </w:pPr>
      <w:r>
        <w:t>Program czytający: VoiceOver, NVDA 2024.</w:t>
      </w:r>
      <w:r w:rsidR="00864450">
        <w:t>3.</w:t>
      </w:r>
      <w:r>
        <w:t>1</w:t>
      </w:r>
      <w:bookmarkEnd w:id="3"/>
    </w:p>
    <w:p w14:paraId="223F3DBE" w14:textId="7BB75CA2" w:rsidR="00BF3F78" w:rsidRDefault="003B3E6F" w:rsidP="00706810">
      <w:pPr>
        <w:rPr>
          <w:sz w:val="22"/>
          <w:szCs w:val="22"/>
        </w:rPr>
      </w:pPr>
      <w:r>
        <w:br w:type="page"/>
      </w:r>
    </w:p>
    <w:p w14:paraId="6F306F29" w14:textId="77777777" w:rsidR="00BF3F78" w:rsidRPr="00706810" w:rsidRDefault="003B3E6F" w:rsidP="00706810">
      <w:pPr>
        <w:pStyle w:val="Nagwek2"/>
        <w:rPr>
          <w:highlight w:val="white"/>
        </w:rPr>
      </w:pPr>
      <w:bookmarkStart w:id="5" w:name="_heading=h.1fob9te" w:colFirst="0" w:colLast="0"/>
      <w:bookmarkStart w:id="6" w:name="_Tabela_podsumowująca_raport"/>
      <w:bookmarkStart w:id="7" w:name="_Toc192153649"/>
      <w:bookmarkEnd w:id="5"/>
      <w:bookmarkEnd w:id="6"/>
      <w:r w:rsidRPr="00706810">
        <w:lastRenderedPageBreak/>
        <w:t>Tabela podsumowująca raport dostępności</w:t>
      </w:r>
      <w:bookmarkEnd w:id="7"/>
      <w:r w:rsidRPr="00706810">
        <w:t xml:space="preserve"> </w:t>
      </w:r>
    </w:p>
    <w:p w14:paraId="413CA91F" w14:textId="77777777" w:rsidR="00CA281D" w:rsidRDefault="003B3E6F" w:rsidP="00CA281D">
      <w:pPr>
        <w:spacing w:after="120"/>
      </w:pPr>
      <w:r>
        <w:t>Poniższa tabela jest podsumowaniem wyniku audytu dostępności WCAG 2.</w:t>
      </w:r>
      <w:r w:rsidR="0028565B">
        <w:t>1</w:t>
      </w:r>
      <w:r>
        <w:t>/WCAG 2.</w:t>
      </w:r>
      <w:r w:rsidR="0028565B">
        <w:t>2</w:t>
      </w:r>
      <w:r>
        <w:t xml:space="preserve"> oraz wytycznych KRI, która określają stan dostępności serwisu</w:t>
      </w:r>
      <w:r w:rsidR="00752276">
        <w:t xml:space="preserve"> </w:t>
      </w:r>
      <w:hyperlink r:id="rId10" w:history="1">
        <w:r w:rsidR="00752276" w:rsidRPr="0023575D">
          <w:rPr>
            <w:rStyle w:val="Hipercze"/>
            <w:b/>
            <w:sz w:val="22"/>
            <w:szCs w:val="22"/>
          </w:rPr>
          <w:t>https://dpp.pfron.org.pl</w:t>
        </w:r>
      </w:hyperlink>
    </w:p>
    <w:p w14:paraId="7E5252E1" w14:textId="34B93BEC" w:rsidR="00BF3F78" w:rsidRDefault="003B3E6F" w:rsidP="00CA281D">
      <w:pPr>
        <w:spacing w:after="120"/>
      </w:pPr>
      <w:r>
        <w:t>Serwis zawiera kilka błędów związanych z dostępnością, które w pewnym stopniu utrudniają korzystanie z serwisu. Elementy oznaczone jako „nie dotyczy” nie kwalifikowały się do testów manualnych.</w:t>
      </w:r>
      <w:bookmarkStart w:id="8" w:name="_Hlk173507398"/>
    </w:p>
    <w:tbl>
      <w:tblPr>
        <w:tblStyle w:val="afffa"/>
        <w:tblW w:w="14874"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5529"/>
        <w:gridCol w:w="1433"/>
        <w:gridCol w:w="1228"/>
        <w:gridCol w:w="3276"/>
        <w:gridCol w:w="3408"/>
      </w:tblGrid>
      <w:tr w:rsidR="00706810" w14:paraId="4AD954C7" w14:textId="40FBD027" w:rsidTr="00203B4B">
        <w:trPr>
          <w:cantSplit/>
          <w:tblHeader/>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tcPr>
          <w:p w14:paraId="188BDFFF" w14:textId="77777777" w:rsidR="00706810" w:rsidRDefault="00706810" w:rsidP="00706810">
            <w:bookmarkStart w:id="9" w:name="_Hlk173507170"/>
            <w:r>
              <w:t>Kryterium sukcesu</w:t>
            </w:r>
          </w:p>
        </w:tc>
        <w:tc>
          <w:tcPr>
            <w:tcW w:w="1433" w:type="dxa"/>
            <w:tcBorders>
              <w:top w:val="single" w:sz="8" w:space="0" w:color="000000"/>
              <w:left w:val="nil"/>
              <w:bottom w:val="single" w:sz="8" w:space="0" w:color="000000"/>
              <w:right w:val="single" w:sz="4" w:space="0" w:color="auto"/>
            </w:tcBorders>
            <w:shd w:val="clear" w:color="auto" w:fill="FFFFFF"/>
          </w:tcPr>
          <w:p w14:paraId="4B4C0E7A" w14:textId="55E02493" w:rsidR="00706810" w:rsidRDefault="00706810" w:rsidP="00706810">
            <w:r>
              <w:t>Wersja WCAG</w:t>
            </w:r>
          </w:p>
        </w:tc>
        <w:tc>
          <w:tcPr>
            <w:tcW w:w="1228"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tcPr>
          <w:p w14:paraId="491D00E5" w14:textId="1CA0438C" w:rsidR="00706810" w:rsidRDefault="00706810" w:rsidP="00706810">
            <w:r>
              <w:t>Poziom</w:t>
            </w:r>
          </w:p>
        </w:tc>
        <w:tc>
          <w:tcPr>
            <w:tcW w:w="3276" w:type="dxa"/>
            <w:tcBorders>
              <w:top w:val="single" w:sz="8" w:space="0" w:color="000000"/>
              <w:left w:val="nil"/>
              <w:bottom w:val="single" w:sz="8" w:space="0" w:color="000000"/>
              <w:right w:val="single" w:sz="8" w:space="0" w:color="000000"/>
            </w:tcBorders>
            <w:shd w:val="clear" w:color="auto" w:fill="FFFFFF"/>
          </w:tcPr>
          <w:p w14:paraId="78B82110" w14:textId="77777777" w:rsidR="00706810" w:rsidRDefault="00706810" w:rsidP="00706810">
            <w:r>
              <w:t>Wynik testów manualnych</w:t>
            </w:r>
          </w:p>
        </w:tc>
        <w:tc>
          <w:tcPr>
            <w:tcW w:w="3408" w:type="dxa"/>
            <w:tcBorders>
              <w:top w:val="single" w:sz="8" w:space="0" w:color="000000"/>
              <w:left w:val="nil"/>
              <w:bottom w:val="single" w:sz="8" w:space="0" w:color="000000"/>
              <w:right w:val="single" w:sz="8" w:space="0" w:color="000000"/>
            </w:tcBorders>
            <w:shd w:val="clear" w:color="auto" w:fill="FFFFFF"/>
          </w:tcPr>
          <w:p w14:paraId="176D3785" w14:textId="7B7DA9BA" w:rsidR="00706810" w:rsidRDefault="0093100A" w:rsidP="00706810">
            <w:r>
              <w:t>Samoocena</w:t>
            </w:r>
          </w:p>
        </w:tc>
      </w:tr>
      <w:tr w:rsidR="00706810" w14:paraId="2B949933" w14:textId="53F7AA81" w:rsidTr="00203B4B">
        <w:trPr>
          <w:cantSplit/>
          <w:trHeight w:val="108"/>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69B62E0B" w14:textId="77777777" w:rsidR="00706810" w:rsidRPr="009D2919" w:rsidRDefault="00706810" w:rsidP="00706810">
            <w:hyperlink w:anchor="_heading=h.tyjcwt">
              <w:r w:rsidRPr="009D2919">
                <w:rPr>
                  <w:color w:val="0563C1"/>
                  <w:u w:val="single"/>
                </w:rPr>
                <w:t>1.1.1 - Treść nietekstowa</w:t>
              </w:r>
            </w:hyperlink>
          </w:p>
        </w:tc>
        <w:tc>
          <w:tcPr>
            <w:tcW w:w="1433" w:type="dxa"/>
            <w:tcBorders>
              <w:top w:val="single" w:sz="8" w:space="0" w:color="000000"/>
              <w:left w:val="nil"/>
              <w:bottom w:val="single" w:sz="8" w:space="0" w:color="000000"/>
              <w:right w:val="single" w:sz="4" w:space="0" w:color="auto"/>
            </w:tcBorders>
            <w:shd w:val="clear" w:color="auto" w:fill="FFFFFF"/>
            <w:vAlign w:val="center"/>
          </w:tcPr>
          <w:p w14:paraId="4B2DB20F" w14:textId="213E590E" w:rsidR="00706810" w:rsidRPr="009D2919" w:rsidRDefault="00706810" w:rsidP="00706810">
            <w:r w:rsidRPr="009D2919">
              <w:t>2.0</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0D11390F" w14:textId="3FD43623" w:rsidR="00706810" w:rsidRPr="009D2919" w:rsidRDefault="00706810" w:rsidP="00706810">
            <w:r w:rsidRPr="009D2919">
              <w:t>A</w:t>
            </w:r>
          </w:p>
        </w:tc>
        <w:tc>
          <w:tcPr>
            <w:tcW w:w="3276" w:type="dxa"/>
            <w:shd w:val="clear" w:color="auto" w:fill="C00000"/>
            <w:vAlign w:val="center"/>
          </w:tcPr>
          <w:p w14:paraId="68C6BEDA" w14:textId="7BC67217" w:rsidR="00706810" w:rsidRPr="009D2919" w:rsidRDefault="00706810" w:rsidP="00706810">
            <w:r w:rsidRPr="009D2919">
              <w:t>Niespełnione</w:t>
            </w:r>
          </w:p>
        </w:tc>
        <w:tc>
          <w:tcPr>
            <w:tcW w:w="3408" w:type="dxa"/>
            <w:tcBorders>
              <w:top w:val="single" w:sz="8" w:space="0" w:color="000000"/>
            </w:tcBorders>
            <w:shd w:val="clear" w:color="auto" w:fill="538135" w:themeFill="accent6" w:themeFillShade="BF"/>
          </w:tcPr>
          <w:p w14:paraId="5F54F1C0" w14:textId="74FF2AE2" w:rsidR="00706810" w:rsidRPr="009D2919" w:rsidRDefault="005B2DC3" w:rsidP="00706810">
            <w:r>
              <w:t>Spełnione</w:t>
            </w:r>
          </w:p>
        </w:tc>
      </w:tr>
      <w:tr w:rsidR="009D2919" w14:paraId="6AE369B8" w14:textId="58CB3940" w:rsidTr="00203B4B">
        <w:trPr>
          <w:cantSplit/>
          <w:trHeight w:val="169"/>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30753140" w14:textId="77777777" w:rsidR="009D2919" w:rsidRPr="009D2919" w:rsidRDefault="009D2919" w:rsidP="009D2919">
            <w:hyperlink w:anchor="_heading=h.1t3h5sf">
              <w:r w:rsidRPr="009D2919">
                <w:t>1.2.1 - Tylko audio oraz tylko wideo (nagranie)</w:t>
              </w:r>
            </w:hyperlink>
          </w:p>
        </w:tc>
        <w:tc>
          <w:tcPr>
            <w:tcW w:w="1433" w:type="dxa"/>
            <w:tcBorders>
              <w:top w:val="single" w:sz="8" w:space="0" w:color="000000"/>
              <w:left w:val="nil"/>
              <w:bottom w:val="single" w:sz="8" w:space="0" w:color="000000"/>
              <w:right w:val="single" w:sz="4" w:space="0" w:color="auto"/>
            </w:tcBorders>
            <w:shd w:val="clear" w:color="auto" w:fill="FFFFFF"/>
          </w:tcPr>
          <w:p w14:paraId="3DF0E6ED" w14:textId="758D2FF3" w:rsidR="009D2919" w:rsidRPr="009D2919" w:rsidRDefault="009D2919" w:rsidP="009D2919">
            <w:r w:rsidRPr="009D2919">
              <w:t>2.0</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1AEF3088" w14:textId="3314BF05" w:rsidR="009D2919" w:rsidRPr="009D2919" w:rsidRDefault="009D2919" w:rsidP="009D2919">
            <w:r w:rsidRPr="009D2919">
              <w:t>A</w:t>
            </w:r>
          </w:p>
        </w:tc>
        <w:tc>
          <w:tcPr>
            <w:tcW w:w="3276" w:type="dxa"/>
            <w:tcBorders>
              <w:top w:val="nil"/>
              <w:left w:val="nil"/>
              <w:bottom w:val="single" w:sz="8" w:space="0" w:color="000000"/>
              <w:right w:val="single" w:sz="8" w:space="0" w:color="000000"/>
            </w:tcBorders>
            <w:shd w:val="clear" w:color="auto" w:fill="FFFFFF"/>
            <w:vAlign w:val="center"/>
          </w:tcPr>
          <w:p w14:paraId="6525816F" w14:textId="2103E400" w:rsidR="009D2919" w:rsidRPr="009D2919" w:rsidRDefault="009D2919" w:rsidP="009D2919">
            <w:pPr>
              <w:rPr>
                <w:color w:val="FFFFFF"/>
              </w:rPr>
            </w:pPr>
            <w:r w:rsidRPr="009D2919">
              <w:t>Nie dotyczy</w:t>
            </w:r>
          </w:p>
        </w:tc>
        <w:tc>
          <w:tcPr>
            <w:tcW w:w="3408" w:type="dxa"/>
            <w:tcBorders>
              <w:top w:val="nil"/>
              <w:left w:val="nil"/>
              <w:bottom w:val="single" w:sz="8" w:space="0" w:color="000000"/>
              <w:right w:val="single" w:sz="8" w:space="0" w:color="000000"/>
            </w:tcBorders>
            <w:shd w:val="clear" w:color="auto" w:fill="FFFFFF"/>
          </w:tcPr>
          <w:p w14:paraId="076038AD" w14:textId="3ADB24A8" w:rsidR="009D2919" w:rsidRPr="009D2919" w:rsidRDefault="009D2919" w:rsidP="009D2919">
            <w:r w:rsidRPr="001C368D">
              <w:t>Nie dotyczy</w:t>
            </w:r>
          </w:p>
        </w:tc>
      </w:tr>
      <w:tr w:rsidR="009D2919" w14:paraId="66D596D9" w14:textId="116AF1F5" w:rsidTr="00203B4B">
        <w:trPr>
          <w:cantSplit/>
          <w:trHeight w:val="215"/>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58C8E61A" w14:textId="77777777" w:rsidR="009D2919" w:rsidRPr="009D2919" w:rsidRDefault="009D2919" w:rsidP="009D2919">
            <w:hyperlink w:anchor="_heading=h.3znysh7">
              <w:r w:rsidRPr="009D2919">
                <w:rPr>
                  <w:color w:val="0563C1"/>
                  <w:u w:val="single"/>
                </w:rPr>
                <w:t>1.2.2 - Napisy rozszerzone (nagranie)</w:t>
              </w:r>
            </w:hyperlink>
          </w:p>
        </w:tc>
        <w:tc>
          <w:tcPr>
            <w:tcW w:w="1433" w:type="dxa"/>
            <w:tcBorders>
              <w:top w:val="single" w:sz="8" w:space="0" w:color="000000"/>
              <w:left w:val="nil"/>
              <w:bottom w:val="single" w:sz="8" w:space="0" w:color="000000"/>
              <w:right w:val="single" w:sz="4" w:space="0" w:color="auto"/>
            </w:tcBorders>
            <w:shd w:val="clear" w:color="auto" w:fill="FFFFFF"/>
          </w:tcPr>
          <w:p w14:paraId="4027007D" w14:textId="4475722A" w:rsidR="009D2919" w:rsidRPr="009D2919" w:rsidRDefault="009D2919" w:rsidP="009D2919">
            <w:r w:rsidRPr="009D2919">
              <w:t>2.0</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2E30566D" w14:textId="5DD7F035" w:rsidR="009D2919" w:rsidRPr="009D2919" w:rsidRDefault="009D2919" w:rsidP="009D2919">
            <w:r w:rsidRPr="009D2919">
              <w:t>A</w:t>
            </w:r>
          </w:p>
        </w:tc>
        <w:tc>
          <w:tcPr>
            <w:tcW w:w="3276" w:type="dxa"/>
            <w:tcBorders>
              <w:top w:val="nil"/>
              <w:left w:val="nil"/>
              <w:bottom w:val="single" w:sz="8" w:space="0" w:color="000000"/>
              <w:right w:val="single" w:sz="8" w:space="0" w:color="000000"/>
            </w:tcBorders>
            <w:shd w:val="clear" w:color="auto" w:fill="FFFFFF"/>
            <w:vAlign w:val="center"/>
          </w:tcPr>
          <w:p w14:paraId="0F706B6B" w14:textId="2D4EA0E1" w:rsidR="009D2919" w:rsidRPr="009D2919" w:rsidRDefault="009D2919" w:rsidP="009D2919">
            <w:pPr>
              <w:rPr>
                <w:color w:val="FFFFFF"/>
              </w:rPr>
            </w:pPr>
            <w:r w:rsidRPr="009D2919">
              <w:t>Nie dotyczy</w:t>
            </w:r>
          </w:p>
        </w:tc>
        <w:tc>
          <w:tcPr>
            <w:tcW w:w="3408" w:type="dxa"/>
            <w:tcBorders>
              <w:top w:val="nil"/>
              <w:left w:val="nil"/>
              <w:bottom w:val="single" w:sz="8" w:space="0" w:color="000000"/>
              <w:right w:val="single" w:sz="8" w:space="0" w:color="000000"/>
            </w:tcBorders>
            <w:shd w:val="clear" w:color="auto" w:fill="FFFFFF"/>
          </w:tcPr>
          <w:p w14:paraId="4ED104D1" w14:textId="041A2750" w:rsidR="009D2919" w:rsidRPr="009D2919" w:rsidRDefault="009D2919" w:rsidP="009D2919">
            <w:r w:rsidRPr="001C368D">
              <w:t>Nie dotyczy</w:t>
            </w:r>
          </w:p>
        </w:tc>
      </w:tr>
      <w:tr w:rsidR="009D2919" w14:paraId="0D477AAC" w14:textId="43B2A456" w:rsidTr="00203B4B">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2A2F002D" w14:textId="77777777" w:rsidR="009D2919" w:rsidRPr="009D2919" w:rsidRDefault="009D2919" w:rsidP="009D2919">
            <w:hyperlink w:anchor="_heading=h.4d34og8">
              <w:r w:rsidRPr="009D2919">
                <w:t>1.2.3 - Audiodeskrypcja lub alternatywa dla mediów (nagranie)</w:t>
              </w:r>
            </w:hyperlink>
          </w:p>
        </w:tc>
        <w:tc>
          <w:tcPr>
            <w:tcW w:w="1433" w:type="dxa"/>
            <w:tcBorders>
              <w:top w:val="single" w:sz="8" w:space="0" w:color="000000"/>
              <w:left w:val="nil"/>
              <w:bottom w:val="single" w:sz="8" w:space="0" w:color="000000"/>
              <w:right w:val="single" w:sz="4" w:space="0" w:color="auto"/>
            </w:tcBorders>
            <w:shd w:val="clear" w:color="auto" w:fill="FFFFFF"/>
          </w:tcPr>
          <w:p w14:paraId="4E8632D8" w14:textId="68A99CE2" w:rsidR="009D2919" w:rsidRPr="009D2919" w:rsidRDefault="009D2919" w:rsidP="009D2919">
            <w:r w:rsidRPr="009D2919">
              <w:t>2.0</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8267737" w14:textId="334A9015" w:rsidR="009D2919" w:rsidRPr="009D2919" w:rsidRDefault="009D2919" w:rsidP="009D2919">
            <w:r w:rsidRPr="009D2919">
              <w:t>A</w:t>
            </w:r>
          </w:p>
        </w:tc>
        <w:tc>
          <w:tcPr>
            <w:tcW w:w="3276" w:type="dxa"/>
            <w:tcBorders>
              <w:top w:val="nil"/>
              <w:left w:val="nil"/>
              <w:bottom w:val="single" w:sz="8" w:space="0" w:color="000000"/>
              <w:right w:val="single" w:sz="8" w:space="0" w:color="000000"/>
            </w:tcBorders>
            <w:shd w:val="clear" w:color="auto" w:fill="FFFFFF"/>
            <w:vAlign w:val="center"/>
          </w:tcPr>
          <w:p w14:paraId="26B87404" w14:textId="3C7E9927" w:rsidR="009D2919" w:rsidRPr="009D2919" w:rsidRDefault="009D2919" w:rsidP="009D2919">
            <w:pPr>
              <w:rPr>
                <w:color w:val="FFFFFF"/>
              </w:rPr>
            </w:pPr>
            <w:r w:rsidRPr="009D2919">
              <w:t>Nie dotyczy</w:t>
            </w:r>
          </w:p>
        </w:tc>
        <w:tc>
          <w:tcPr>
            <w:tcW w:w="3408" w:type="dxa"/>
            <w:tcBorders>
              <w:top w:val="nil"/>
              <w:left w:val="nil"/>
              <w:bottom w:val="single" w:sz="8" w:space="0" w:color="000000"/>
              <w:right w:val="single" w:sz="8" w:space="0" w:color="000000"/>
            </w:tcBorders>
            <w:shd w:val="clear" w:color="auto" w:fill="FFFFFF"/>
          </w:tcPr>
          <w:p w14:paraId="37574BFD" w14:textId="7A62D936" w:rsidR="009D2919" w:rsidRPr="009D2919" w:rsidRDefault="009D2919" w:rsidP="009D2919">
            <w:r w:rsidRPr="001C368D">
              <w:t>Nie dotyczy</w:t>
            </w:r>
          </w:p>
        </w:tc>
      </w:tr>
      <w:tr w:rsidR="009D2919" w14:paraId="57BE0391" w14:textId="2B0AED19" w:rsidTr="00203B4B">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51B71A9C" w14:textId="77777777" w:rsidR="009D2919" w:rsidRPr="009D2919" w:rsidRDefault="009D2919" w:rsidP="009D2919">
            <w:hyperlink w:anchor="_heading=h.206ipza">
              <w:r w:rsidRPr="009D2919">
                <w:rPr>
                  <w:color w:val="0563C1"/>
                  <w:u w:val="single"/>
                </w:rPr>
                <w:t>1.2.4</w:t>
              </w:r>
            </w:hyperlink>
            <w:hyperlink w:anchor="_heading=h.206ipza">
              <w:r w:rsidRPr="009D2919">
                <w:rPr>
                  <w:b/>
                  <w:color w:val="0563C1"/>
                  <w:u w:val="single"/>
                </w:rPr>
                <w:t xml:space="preserve"> -</w:t>
              </w:r>
            </w:hyperlink>
            <w:hyperlink w:anchor="_heading=h.206ipza">
              <w:r w:rsidRPr="009D2919">
                <w:rPr>
                  <w:color w:val="0563C1"/>
                  <w:u w:val="single"/>
                </w:rPr>
                <w:t xml:space="preserve"> Napisy rozszerzone (na żywo)</w:t>
              </w:r>
            </w:hyperlink>
          </w:p>
        </w:tc>
        <w:tc>
          <w:tcPr>
            <w:tcW w:w="1433" w:type="dxa"/>
            <w:tcBorders>
              <w:top w:val="single" w:sz="8" w:space="0" w:color="000000"/>
              <w:left w:val="nil"/>
              <w:bottom w:val="single" w:sz="8" w:space="0" w:color="000000"/>
              <w:right w:val="single" w:sz="4" w:space="0" w:color="auto"/>
            </w:tcBorders>
            <w:shd w:val="clear" w:color="auto" w:fill="FFFFFF"/>
          </w:tcPr>
          <w:p w14:paraId="3B6A87DC" w14:textId="4DF46BF5" w:rsidR="009D2919" w:rsidRPr="009D2919" w:rsidRDefault="009D2919" w:rsidP="009D2919">
            <w:r w:rsidRPr="009D2919">
              <w:t>2.0</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7884A0F8" w14:textId="0D5971AC" w:rsidR="009D2919" w:rsidRPr="009D2919" w:rsidRDefault="009D2919" w:rsidP="009D2919">
            <w:r w:rsidRPr="009D2919">
              <w:t>AA</w:t>
            </w:r>
          </w:p>
        </w:tc>
        <w:tc>
          <w:tcPr>
            <w:tcW w:w="3276" w:type="dxa"/>
            <w:tcBorders>
              <w:top w:val="nil"/>
              <w:left w:val="nil"/>
              <w:bottom w:val="single" w:sz="8" w:space="0" w:color="000000"/>
              <w:right w:val="single" w:sz="8" w:space="0" w:color="000000"/>
            </w:tcBorders>
            <w:shd w:val="clear" w:color="auto" w:fill="FFFFFF"/>
            <w:vAlign w:val="center"/>
          </w:tcPr>
          <w:p w14:paraId="1320432E" w14:textId="5FC63699" w:rsidR="009D2919" w:rsidRPr="009D2919" w:rsidRDefault="009D2919" w:rsidP="009D2919">
            <w:r w:rsidRPr="009D2919">
              <w:t>Nie dotyczy</w:t>
            </w:r>
          </w:p>
        </w:tc>
        <w:tc>
          <w:tcPr>
            <w:tcW w:w="3408" w:type="dxa"/>
            <w:tcBorders>
              <w:top w:val="nil"/>
              <w:left w:val="nil"/>
              <w:bottom w:val="single" w:sz="8" w:space="0" w:color="000000"/>
              <w:right w:val="single" w:sz="8" w:space="0" w:color="000000"/>
            </w:tcBorders>
            <w:shd w:val="clear" w:color="auto" w:fill="FFFFFF"/>
          </w:tcPr>
          <w:p w14:paraId="5D3696CC" w14:textId="3D33F2D0" w:rsidR="009D2919" w:rsidRPr="009D2919" w:rsidRDefault="009D2919" w:rsidP="009D2919">
            <w:r w:rsidRPr="001C368D">
              <w:t>Nie dotyczy</w:t>
            </w:r>
          </w:p>
        </w:tc>
      </w:tr>
      <w:tr w:rsidR="009D2919" w14:paraId="5D25063E" w14:textId="1243EB3A" w:rsidTr="00203B4B">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55659EB0" w14:textId="77777777" w:rsidR="009D2919" w:rsidRPr="009D2919" w:rsidRDefault="009D2919" w:rsidP="009D2919">
            <w:hyperlink w:anchor="_heading=h.2s8eyo1">
              <w:r w:rsidRPr="009D2919">
                <w:rPr>
                  <w:color w:val="0563C1"/>
                  <w:u w:val="single"/>
                </w:rPr>
                <w:t>1.2.5 - Audiodeskrypcja (nagranie)</w:t>
              </w:r>
            </w:hyperlink>
          </w:p>
        </w:tc>
        <w:tc>
          <w:tcPr>
            <w:tcW w:w="1433" w:type="dxa"/>
            <w:tcBorders>
              <w:top w:val="single" w:sz="8" w:space="0" w:color="000000"/>
              <w:left w:val="nil"/>
              <w:bottom w:val="single" w:sz="8" w:space="0" w:color="000000"/>
              <w:right w:val="single" w:sz="4" w:space="0" w:color="auto"/>
            </w:tcBorders>
            <w:shd w:val="clear" w:color="auto" w:fill="FFFFFF"/>
          </w:tcPr>
          <w:p w14:paraId="4CF318B6" w14:textId="34DE7863" w:rsidR="009D2919" w:rsidRPr="009D2919" w:rsidRDefault="009D2919" w:rsidP="009D2919">
            <w:r w:rsidRPr="009D2919">
              <w:t>2.0</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3685B941" w14:textId="00EADB7E" w:rsidR="009D2919" w:rsidRPr="009D2919" w:rsidRDefault="009D2919" w:rsidP="009D2919">
            <w:r w:rsidRPr="009D2919">
              <w:t>AA</w:t>
            </w:r>
          </w:p>
        </w:tc>
        <w:tc>
          <w:tcPr>
            <w:tcW w:w="3276" w:type="dxa"/>
            <w:tcBorders>
              <w:top w:val="nil"/>
              <w:left w:val="nil"/>
              <w:bottom w:val="single" w:sz="8" w:space="0" w:color="000000"/>
              <w:right w:val="single" w:sz="8" w:space="0" w:color="000000"/>
            </w:tcBorders>
            <w:shd w:val="clear" w:color="auto" w:fill="FFFFFF"/>
            <w:vAlign w:val="center"/>
          </w:tcPr>
          <w:p w14:paraId="4320D1FF" w14:textId="522965B8" w:rsidR="009D2919" w:rsidRPr="009D2919" w:rsidRDefault="009D2919" w:rsidP="009D2919">
            <w:r w:rsidRPr="009D2919">
              <w:t>Nie dotyczy</w:t>
            </w:r>
          </w:p>
        </w:tc>
        <w:tc>
          <w:tcPr>
            <w:tcW w:w="3408" w:type="dxa"/>
            <w:tcBorders>
              <w:top w:val="nil"/>
              <w:left w:val="nil"/>
              <w:bottom w:val="single" w:sz="8" w:space="0" w:color="000000"/>
              <w:right w:val="single" w:sz="8" w:space="0" w:color="000000"/>
            </w:tcBorders>
            <w:shd w:val="clear" w:color="auto" w:fill="FFFFFF"/>
          </w:tcPr>
          <w:p w14:paraId="52A3BEC0" w14:textId="0CF6FBB1" w:rsidR="009D2919" w:rsidRPr="009D2919" w:rsidRDefault="009D2919" w:rsidP="009D2919">
            <w:r w:rsidRPr="001C368D">
              <w:t>Nie dotyczy</w:t>
            </w:r>
          </w:p>
        </w:tc>
      </w:tr>
      <w:tr w:rsidR="00706810" w14:paraId="01D95BB7" w14:textId="6ED9ABCE" w:rsidTr="00203B4B">
        <w:trPr>
          <w:cantSplit/>
          <w:trHeight w:val="246"/>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335C26DC" w14:textId="77777777" w:rsidR="00706810" w:rsidRPr="009D2919" w:rsidRDefault="00706810" w:rsidP="00706810">
            <w:hyperlink w:anchor="_heading=h.17dp8vu">
              <w:r w:rsidRPr="009D2919">
                <w:rPr>
                  <w:color w:val="0563C1"/>
                  <w:u w:val="single"/>
                </w:rPr>
                <w:t>1.3.1 - Informacje i relacje</w:t>
              </w:r>
            </w:hyperlink>
          </w:p>
        </w:tc>
        <w:tc>
          <w:tcPr>
            <w:tcW w:w="1433" w:type="dxa"/>
            <w:tcBorders>
              <w:top w:val="single" w:sz="8" w:space="0" w:color="000000"/>
              <w:left w:val="nil"/>
              <w:bottom w:val="single" w:sz="8" w:space="0" w:color="000000"/>
              <w:right w:val="single" w:sz="4" w:space="0" w:color="auto"/>
            </w:tcBorders>
            <w:shd w:val="clear" w:color="auto" w:fill="FFFFFF"/>
          </w:tcPr>
          <w:p w14:paraId="37E39B6D" w14:textId="55BD3465" w:rsidR="00706810" w:rsidRPr="009D2919" w:rsidRDefault="00706810" w:rsidP="00706810">
            <w:r w:rsidRPr="009D2919">
              <w:t>2.0</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714B8336" w14:textId="2507D0D7" w:rsidR="00706810" w:rsidRPr="009D2919" w:rsidRDefault="00706810" w:rsidP="00706810">
            <w:r w:rsidRPr="009D2919">
              <w:t>A</w:t>
            </w:r>
          </w:p>
        </w:tc>
        <w:tc>
          <w:tcPr>
            <w:tcW w:w="3276" w:type="dxa"/>
            <w:shd w:val="clear" w:color="auto" w:fill="C00000"/>
            <w:vAlign w:val="center"/>
          </w:tcPr>
          <w:p w14:paraId="78F59EC8" w14:textId="7A7F3F03" w:rsidR="00706810" w:rsidRPr="009D2919" w:rsidRDefault="00706810" w:rsidP="00706810">
            <w:r w:rsidRPr="009D2919">
              <w:t>Niespełnione</w:t>
            </w:r>
          </w:p>
        </w:tc>
        <w:tc>
          <w:tcPr>
            <w:tcW w:w="3408" w:type="dxa"/>
            <w:tcBorders>
              <w:top w:val="nil"/>
              <w:left w:val="nil"/>
              <w:bottom w:val="single" w:sz="8" w:space="0" w:color="000000"/>
              <w:right w:val="single" w:sz="8" w:space="0" w:color="000000"/>
            </w:tcBorders>
            <w:shd w:val="clear" w:color="auto" w:fill="FFD966" w:themeFill="accent4" w:themeFillTint="99"/>
          </w:tcPr>
          <w:p w14:paraId="2FA0F8CB" w14:textId="5B2F3C27" w:rsidR="00706810" w:rsidRPr="009D2919" w:rsidRDefault="005B2DC3" w:rsidP="00706810">
            <w:r>
              <w:t>Spełnione częściowo</w:t>
            </w:r>
          </w:p>
        </w:tc>
      </w:tr>
      <w:tr w:rsidR="00DA32FB" w14:paraId="212B04AB" w14:textId="4D75606F" w:rsidTr="00203B4B">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149D4E45" w14:textId="77777777" w:rsidR="00DA32FB" w:rsidRPr="009D2919" w:rsidRDefault="00DA32FB" w:rsidP="00DA32FB">
            <w:pPr>
              <w:rPr>
                <w:highlight w:val="yellow"/>
              </w:rPr>
            </w:pPr>
            <w:hyperlink w:anchor="_heading=h.3rdcrjn">
              <w:r w:rsidRPr="009D2919">
                <w:rPr>
                  <w:color w:val="0563C1"/>
                  <w:u w:val="single"/>
                </w:rPr>
                <w:t>1.3.2 - Zrozumiała kolejność</w:t>
              </w:r>
            </w:hyperlink>
          </w:p>
        </w:tc>
        <w:tc>
          <w:tcPr>
            <w:tcW w:w="1433" w:type="dxa"/>
            <w:tcBorders>
              <w:top w:val="single" w:sz="8" w:space="0" w:color="000000"/>
              <w:left w:val="nil"/>
              <w:bottom w:val="single" w:sz="8" w:space="0" w:color="000000"/>
              <w:right w:val="single" w:sz="4" w:space="0" w:color="auto"/>
            </w:tcBorders>
            <w:shd w:val="clear" w:color="auto" w:fill="FFFFFF"/>
          </w:tcPr>
          <w:p w14:paraId="59BE6165" w14:textId="568FFD01" w:rsidR="00DA32FB" w:rsidRPr="009D2919" w:rsidRDefault="00DA32FB" w:rsidP="00DA32FB">
            <w:r w:rsidRPr="009D2919">
              <w:t>2.0</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71D05B4B" w14:textId="31CE7DD7" w:rsidR="00DA32FB" w:rsidRPr="009D2919" w:rsidRDefault="00DA32FB" w:rsidP="00DA32FB">
            <w:r w:rsidRPr="009D2919">
              <w:t>A</w:t>
            </w:r>
          </w:p>
        </w:tc>
        <w:tc>
          <w:tcPr>
            <w:tcW w:w="3276" w:type="dxa"/>
            <w:shd w:val="clear" w:color="auto" w:fill="38761D"/>
            <w:vAlign w:val="center"/>
          </w:tcPr>
          <w:p w14:paraId="614B4F38" w14:textId="09366D54" w:rsidR="00DA32FB" w:rsidRPr="009D2919" w:rsidRDefault="00DA32FB" w:rsidP="00DA32FB">
            <w:r w:rsidRPr="009D2919">
              <w:t>Spełnione</w:t>
            </w:r>
          </w:p>
        </w:tc>
        <w:tc>
          <w:tcPr>
            <w:tcW w:w="3408" w:type="dxa"/>
            <w:tcBorders>
              <w:top w:val="nil"/>
              <w:left w:val="nil"/>
              <w:bottom w:val="single" w:sz="8" w:space="0" w:color="000000"/>
              <w:right w:val="single" w:sz="8" w:space="0" w:color="000000"/>
            </w:tcBorders>
            <w:shd w:val="clear" w:color="auto" w:fill="538135" w:themeFill="accent6" w:themeFillShade="BF"/>
            <w:vAlign w:val="center"/>
          </w:tcPr>
          <w:p w14:paraId="2B015040" w14:textId="22E8DB82" w:rsidR="00DA32FB" w:rsidRPr="009D2919" w:rsidRDefault="00DA32FB" w:rsidP="00DA32FB">
            <w:r w:rsidRPr="009D2919">
              <w:t>Spełnione</w:t>
            </w:r>
          </w:p>
        </w:tc>
      </w:tr>
      <w:tr w:rsidR="00DA32FB" w14:paraId="0F78EDFF" w14:textId="6C707D7D" w:rsidTr="00203B4B">
        <w:trPr>
          <w:cantSplit/>
          <w:trHeight w:val="252"/>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5FAF1E3C" w14:textId="77777777" w:rsidR="00DA32FB" w:rsidRPr="009D2919" w:rsidRDefault="00DA32FB" w:rsidP="00DA32FB">
            <w:hyperlink w:anchor="_heading=h.26in1rg">
              <w:r w:rsidRPr="009D2919">
                <w:rPr>
                  <w:color w:val="0563C1"/>
                  <w:u w:val="single"/>
                </w:rPr>
                <w:t>1.3.3 - Właściwości zmysłowe</w:t>
              </w:r>
            </w:hyperlink>
          </w:p>
        </w:tc>
        <w:tc>
          <w:tcPr>
            <w:tcW w:w="1433" w:type="dxa"/>
            <w:tcBorders>
              <w:top w:val="single" w:sz="8" w:space="0" w:color="000000"/>
              <w:left w:val="nil"/>
              <w:bottom w:val="single" w:sz="8" w:space="0" w:color="000000"/>
              <w:right w:val="single" w:sz="4" w:space="0" w:color="auto"/>
            </w:tcBorders>
            <w:shd w:val="clear" w:color="auto" w:fill="FFFFFF"/>
          </w:tcPr>
          <w:p w14:paraId="7DEAB229" w14:textId="6CE9E1EF" w:rsidR="00DA32FB" w:rsidRPr="009D2919" w:rsidRDefault="00DA32FB" w:rsidP="00DA32FB">
            <w:r w:rsidRPr="009D2919">
              <w:t>2.0</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C27DB02" w14:textId="77AB33AF" w:rsidR="00DA32FB" w:rsidRPr="009D2919" w:rsidRDefault="00DA32FB" w:rsidP="00DA32FB">
            <w:r w:rsidRPr="009D2919">
              <w:t>A</w:t>
            </w:r>
          </w:p>
        </w:tc>
        <w:tc>
          <w:tcPr>
            <w:tcW w:w="3276" w:type="dxa"/>
            <w:shd w:val="clear" w:color="auto" w:fill="38761D"/>
            <w:vAlign w:val="center"/>
          </w:tcPr>
          <w:p w14:paraId="0009B532" w14:textId="080CEBB0" w:rsidR="00DA32FB" w:rsidRPr="009D2919" w:rsidRDefault="00DA32FB" w:rsidP="00DA32FB">
            <w:r w:rsidRPr="009D2919">
              <w:t>Spełnione</w:t>
            </w:r>
          </w:p>
        </w:tc>
        <w:tc>
          <w:tcPr>
            <w:tcW w:w="3408" w:type="dxa"/>
            <w:tcBorders>
              <w:top w:val="nil"/>
              <w:left w:val="nil"/>
              <w:bottom w:val="single" w:sz="8" w:space="0" w:color="000000"/>
              <w:right w:val="single" w:sz="8" w:space="0" w:color="000000"/>
            </w:tcBorders>
            <w:shd w:val="clear" w:color="auto" w:fill="538135" w:themeFill="accent6" w:themeFillShade="BF"/>
            <w:vAlign w:val="center"/>
          </w:tcPr>
          <w:p w14:paraId="328B273C" w14:textId="5A39BDB4" w:rsidR="00DA32FB" w:rsidRPr="009D2919" w:rsidRDefault="00DA32FB" w:rsidP="00DA32FB">
            <w:r w:rsidRPr="009D2919">
              <w:t>Spełnione</w:t>
            </w:r>
          </w:p>
        </w:tc>
      </w:tr>
      <w:tr w:rsidR="00DA32FB" w14:paraId="3B23AFA2" w14:textId="1F6D0855" w:rsidTr="00203B4B">
        <w:trPr>
          <w:cantSplit/>
          <w:trHeight w:val="252"/>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3D68CA6" w14:textId="77777777" w:rsidR="00DA32FB" w:rsidRPr="009D2919" w:rsidRDefault="00DA32FB" w:rsidP="00DA32FB">
            <w:hyperlink w:anchor="_heading=h.lnxbz9">
              <w:r w:rsidRPr="009D2919">
                <w:t>1.3.4 - Orientacja - wyświetlanie treści w układzie poziomym, jak i pionowym</w:t>
              </w:r>
            </w:hyperlink>
          </w:p>
        </w:tc>
        <w:tc>
          <w:tcPr>
            <w:tcW w:w="1433" w:type="dxa"/>
            <w:tcBorders>
              <w:top w:val="single" w:sz="8" w:space="0" w:color="000000"/>
              <w:left w:val="nil"/>
              <w:bottom w:val="single" w:sz="8" w:space="0" w:color="000000"/>
              <w:right w:val="single" w:sz="4" w:space="0" w:color="auto"/>
            </w:tcBorders>
            <w:shd w:val="clear" w:color="auto" w:fill="FFFFFF"/>
            <w:vAlign w:val="center"/>
          </w:tcPr>
          <w:p w14:paraId="3B4F2B84" w14:textId="24731CAD" w:rsidR="00DA32FB" w:rsidRPr="009D2919" w:rsidRDefault="00DA32FB" w:rsidP="00DA32FB">
            <w:r w:rsidRPr="009D2919">
              <w:t>2.1</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8DE6451" w14:textId="2FC1DD2F" w:rsidR="00DA32FB" w:rsidRPr="009D2919" w:rsidRDefault="00DA32FB" w:rsidP="00DA32FB">
            <w:r w:rsidRPr="009D2919">
              <w:t>AA</w:t>
            </w:r>
          </w:p>
        </w:tc>
        <w:tc>
          <w:tcPr>
            <w:tcW w:w="3276" w:type="dxa"/>
            <w:shd w:val="clear" w:color="auto" w:fill="38761D"/>
            <w:vAlign w:val="center"/>
          </w:tcPr>
          <w:p w14:paraId="66BB511D" w14:textId="72BA6CF1" w:rsidR="00DA32FB" w:rsidRPr="009D2919" w:rsidRDefault="00DA32FB" w:rsidP="00DA32FB">
            <w:r w:rsidRPr="009D2919">
              <w:t>Spełnione</w:t>
            </w:r>
          </w:p>
        </w:tc>
        <w:tc>
          <w:tcPr>
            <w:tcW w:w="3408" w:type="dxa"/>
            <w:tcBorders>
              <w:top w:val="nil"/>
              <w:left w:val="nil"/>
              <w:bottom w:val="single" w:sz="8" w:space="0" w:color="000000"/>
              <w:right w:val="single" w:sz="8" w:space="0" w:color="000000"/>
            </w:tcBorders>
            <w:shd w:val="clear" w:color="auto" w:fill="538135" w:themeFill="accent6" w:themeFillShade="BF"/>
            <w:vAlign w:val="center"/>
          </w:tcPr>
          <w:p w14:paraId="34E56F0F" w14:textId="742F8272" w:rsidR="00DA32FB" w:rsidRPr="009D2919" w:rsidRDefault="00DA32FB" w:rsidP="00DA32FB">
            <w:r w:rsidRPr="009D2919">
              <w:t>Spełnione</w:t>
            </w:r>
          </w:p>
        </w:tc>
      </w:tr>
      <w:tr w:rsidR="00DA32FB" w14:paraId="05427A37" w14:textId="60E2658B" w:rsidTr="00203B4B">
        <w:trPr>
          <w:cantSplit/>
          <w:trHeight w:val="252"/>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7A325479" w14:textId="77777777" w:rsidR="00DA32FB" w:rsidRPr="009D2919" w:rsidRDefault="00DA32FB" w:rsidP="00DA32FB">
            <w:hyperlink w:anchor="_heading=h.35nkun2">
              <w:r w:rsidRPr="009D2919">
                <w:rPr>
                  <w:color w:val="0563C1"/>
                  <w:u w:val="single"/>
                </w:rPr>
                <w:t>1.3.5 - Określenie prawidłowej wartości</w:t>
              </w:r>
            </w:hyperlink>
          </w:p>
        </w:tc>
        <w:tc>
          <w:tcPr>
            <w:tcW w:w="1433" w:type="dxa"/>
            <w:tcBorders>
              <w:top w:val="single" w:sz="8" w:space="0" w:color="000000"/>
              <w:left w:val="nil"/>
              <w:bottom w:val="single" w:sz="8" w:space="0" w:color="000000"/>
              <w:right w:val="single" w:sz="4" w:space="0" w:color="auto"/>
            </w:tcBorders>
            <w:shd w:val="clear" w:color="auto" w:fill="FFFFFF"/>
            <w:vAlign w:val="center"/>
          </w:tcPr>
          <w:p w14:paraId="66AE1F19" w14:textId="34DC9C12" w:rsidR="00DA32FB" w:rsidRPr="009D2919" w:rsidRDefault="00DA32FB" w:rsidP="00DA32FB">
            <w:r w:rsidRPr="009D2919">
              <w:t>2.1</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77DF9B24" w14:textId="67453FD1" w:rsidR="00DA32FB" w:rsidRPr="009D2919" w:rsidRDefault="00DA32FB" w:rsidP="00DA32FB">
            <w:r w:rsidRPr="009D2919">
              <w:t>AA</w:t>
            </w:r>
          </w:p>
        </w:tc>
        <w:tc>
          <w:tcPr>
            <w:tcW w:w="3276" w:type="dxa"/>
            <w:shd w:val="clear" w:color="auto" w:fill="38761D"/>
            <w:vAlign w:val="center"/>
          </w:tcPr>
          <w:p w14:paraId="584FB793" w14:textId="74F2479E" w:rsidR="00DA32FB" w:rsidRPr="009D2919" w:rsidRDefault="00DA32FB" w:rsidP="00DA32FB">
            <w:r w:rsidRPr="009D2919">
              <w:t>Spełnione</w:t>
            </w:r>
          </w:p>
        </w:tc>
        <w:tc>
          <w:tcPr>
            <w:tcW w:w="3408" w:type="dxa"/>
            <w:tcBorders>
              <w:top w:val="nil"/>
              <w:left w:val="nil"/>
              <w:bottom w:val="single" w:sz="8" w:space="0" w:color="000000"/>
              <w:right w:val="single" w:sz="8" w:space="0" w:color="000000"/>
            </w:tcBorders>
            <w:shd w:val="clear" w:color="auto" w:fill="538135" w:themeFill="accent6" w:themeFillShade="BF"/>
            <w:vAlign w:val="center"/>
          </w:tcPr>
          <w:p w14:paraId="685E7031" w14:textId="5DAC4A5F" w:rsidR="00DA32FB" w:rsidRPr="009D2919" w:rsidRDefault="00DA32FB" w:rsidP="00DA32FB">
            <w:r w:rsidRPr="009D2919">
              <w:t>Spełnione</w:t>
            </w:r>
          </w:p>
        </w:tc>
      </w:tr>
      <w:tr w:rsidR="00DA32FB" w14:paraId="3EE2A83C" w14:textId="0A02FAD2" w:rsidTr="00203B4B">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5EE0C9EB" w14:textId="77777777" w:rsidR="00DA32FB" w:rsidRPr="009D2919" w:rsidRDefault="00DA32FB" w:rsidP="00DA32FB">
            <w:pPr>
              <w:rPr>
                <w:highlight w:val="yellow"/>
              </w:rPr>
            </w:pPr>
            <w:hyperlink w:anchor="_heading=h.1ksv4uv">
              <w:r w:rsidRPr="009D2919">
                <w:rPr>
                  <w:color w:val="0563C1"/>
                  <w:u w:val="single"/>
                </w:rPr>
                <w:t>1.4.1 - Użycie koloru</w:t>
              </w:r>
            </w:hyperlink>
          </w:p>
        </w:tc>
        <w:tc>
          <w:tcPr>
            <w:tcW w:w="1433" w:type="dxa"/>
            <w:tcBorders>
              <w:top w:val="single" w:sz="8" w:space="0" w:color="000000"/>
              <w:left w:val="nil"/>
              <w:bottom w:val="single" w:sz="8" w:space="0" w:color="000000"/>
              <w:right w:val="single" w:sz="4" w:space="0" w:color="auto"/>
            </w:tcBorders>
            <w:shd w:val="clear" w:color="auto" w:fill="FFFFFF"/>
          </w:tcPr>
          <w:p w14:paraId="359704EE" w14:textId="72E36B45" w:rsidR="00DA32FB" w:rsidRPr="009D2919" w:rsidRDefault="00DA32FB" w:rsidP="00DA32FB">
            <w:r w:rsidRPr="009D2919">
              <w:t>2.0</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70AF12E9" w14:textId="40EBEAAF" w:rsidR="00DA32FB" w:rsidRPr="009D2919" w:rsidRDefault="00DA32FB" w:rsidP="00DA32FB">
            <w:r w:rsidRPr="009D2919">
              <w:t>A</w:t>
            </w:r>
          </w:p>
        </w:tc>
        <w:tc>
          <w:tcPr>
            <w:tcW w:w="3276" w:type="dxa"/>
            <w:shd w:val="clear" w:color="auto" w:fill="38761D"/>
            <w:vAlign w:val="center"/>
          </w:tcPr>
          <w:p w14:paraId="07756CFC" w14:textId="0DB27229" w:rsidR="00DA32FB" w:rsidRPr="009D2919" w:rsidRDefault="00DA32FB" w:rsidP="00DA32FB">
            <w:r w:rsidRPr="009D2919">
              <w:t>Spełnione</w:t>
            </w:r>
          </w:p>
        </w:tc>
        <w:tc>
          <w:tcPr>
            <w:tcW w:w="3408" w:type="dxa"/>
            <w:tcBorders>
              <w:top w:val="nil"/>
              <w:left w:val="nil"/>
              <w:bottom w:val="single" w:sz="8" w:space="0" w:color="000000"/>
              <w:right w:val="single" w:sz="8" w:space="0" w:color="000000"/>
            </w:tcBorders>
            <w:shd w:val="clear" w:color="auto" w:fill="538135" w:themeFill="accent6" w:themeFillShade="BF"/>
            <w:vAlign w:val="center"/>
          </w:tcPr>
          <w:p w14:paraId="2F5CF6CC" w14:textId="35ADFB33" w:rsidR="00DA32FB" w:rsidRPr="009D2919" w:rsidRDefault="00DA32FB" w:rsidP="00DA32FB">
            <w:r w:rsidRPr="009D2919">
              <w:t>Spełnione</w:t>
            </w:r>
          </w:p>
        </w:tc>
      </w:tr>
      <w:tr w:rsidR="00DA32FB" w14:paraId="0FDD4D98" w14:textId="1C74C5E8" w:rsidTr="00203B4B">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277C4D85" w14:textId="77777777" w:rsidR="00DA32FB" w:rsidRPr="009D2919" w:rsidRDefault="00DA32FB" w:rsidP="00DA32FB">
            <w:pPr>
              <w:rPr>
                <w:highlight w:val="yellow"/>
              </w:rPr>
            </w:pPr>
            <w:hyperlink w:anchor="_heading=h.44sinio">
              <w:r w:rsidRPr="009D2919">
                <w:rPr>
                  <w:color w:val="0563C1"/>
                  <w:u w:val="single"/>
                </w:rPr>
                <w:t>1.4.2 - Kontrola odtwarzania dźwięku</w:t>
              </w:r>
            </w:hyperlink>
          </w:p>
        </w:tc>
        <w:tc>
          <w:tcPr>
            <w:tcW w:w="1433" w:type="dxa"/>
            <w:tcBorders>
              <w:top w:val="single" w:sz="8" w:space="0" w:color="000000"/>
              <w:left w:val="nil"/>
              <w:bottom w:val="single" w:sz="8" w:space="0" w:color="000000"/>
              <w:right w:val="single" w:sz="4" w:space="0" w:color="auto"/>
            </w:tcBorders>
            <w:shd w:val="clear" w:color="auto" w:fill="FFFFFF"/>
          </w:tcPr>
          <w:p w14:paraId="3BD69F28" w14:textId="19973AC4" w:rsidR="00DA32FB" w:rsidRPr="009D2919" w:rsidRDefault="00DA32FB" w:rsidP="00DA32FB">
            <w:r w:rsidRPr="009D2919">
              <w:t>2.0</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6B6BB75" w14:textId="7DA4F1A1" w:rsidR="00DA32FB" w:rsidRPr="009D2919" w:rsidRDefault="00DA32FB" w:rsidP="00DA32FB">
            <w:r w:rsidRPr="009D2919">
              <w:t>A</w:t>
            </w:r>
          </w:p>
        </w:tc>
        <w:tc>
          <w:tcPr>
            <w:tcW w:w="3276" w:type="dxa"/>
            <w:tcBorders>
              <w:top w:val="nil"/>
              <w:left w:val="nil"/>
              <w:bottom w:val="single" w:sz="8" w:space="0" w:color="000000"/>
              <w:right w:val="single" w:sz="8" w:space="0" w:color="000000"/>
            </w:tcBorders>
            <w:shd w:val="clear" w:color="auto" w:fill="FFFFFF"/>
            <w:vAlign w:val="center"/>
          </w:tcPr>
          <w:p w14:paraId="0B427709" w14:textId="01B7905C" w:rsidR="00DA32FB" w:rsidRPr="009D2919" w:rsidRDefault="00DA32FB" w:rsidP="00DA32FB">
            <w:pPr>
              <w:rPr>
                <w:color w:val="C55911"/>
              </w:rPr>
            </w:pPr>
            <w:r w:rsidRPr="009D2919">
              <w:t>Nie dotyczy</w:t>
            </w:r>
          </w:p>
        </w:tc>
        <w:tc>
          <w:tcPr>
            <w:tcW w:w="3408" w:type="dxa"/>
            <w:tcBorders>
              <w:top w:val="nil"/>
              <w:left w:val="nil"/>
              <w:bottom w:val="single" w:sz="8" w:space="0" w:color="000000"/>
              <w:right w:val="single" w:sz="8" w:space="0" w:color="000000"/>
            </w:tcBorders>
            <w:shd w:val="clear" w:color="auto" w:fill="FFFFFF"/>
            <w:vAlign w:val="center"/>
          </w:tcPr>
          <w:p w14:paraId="46D907EF" w14:textId="5760B562" w:rsidR="00DA32FB" w:rsidRPr="009D2919" w:rsidRDefault="00DA32FB" w:rsidP="00DA32FB">
            <w:r w:rsidRPr="009D2919">
              <w:t>Nie dotyczy</w:t>
            </w:r>
          </w:p>
        </w:tc>
      </w:tr>
      <w:tr w:rsidR="00DA32FB" w14:paraId="7D47C5F1" w14:textId="0F122D93" w:rsidTr="00203B4B">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1D3A4A26" w14:textId="77777777" w:rsidR="00DA32FB" w:rsidRPr="009D2919" w:rsidRDefault="00DA32FB" w:rsidP="00DA32FB">
            <w:hyperlink w:anchor="_heading=h.2jxsxqh">
              <w:r w:rsidRPr="009D2919">
                <w:rPr>
                  <w:color w:val="0563C1"/>
                  <w:u w:val="single"/>
                </w:rPr>
                <w:t>1.4.3 - Kontrast (minimalny)</w:t>
              </w:r>
            </w:hyperlink>
          </w:p>
        </w:tc>
        <w:tc>
          <w:tcPr>
            <w:tcW w:w="1433" w:type="dxa"/>
            <w:tcBorders>
              <w:top w:val="single" w:sz="8" w:space="0" w:color="000000"/>
              <w:left w:val="nil"/>
              <w:bottom w:val="single" w:sz="8" w:space="0" w:color="000000"/>
              <w:right w:val="single" w:sz="4" w:space="0" w:color="auto"/>
            </w:tcBorders>
            <w:shd w:val="clear" w:color="auto" w:fill="FFFFFF"/>
          </w:tcPr>
          <w:p w14:paraId="4A543AEE" w14:textId="59B63F0D" w:rsidR="00DA32FB" w:rsidRPr="009D2919" w:rsidRDefault="00DA32FB" w:rsidP="00DA32FB">
            <w:r w:rsidRPr="009D2919">
              <w:t>2.0</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03B5969" w14:textId="33A48A23" w:rsidR="00DA32FB" w:rsidRPr="009D2919" w:rsidRDefault="00DA32FB" w:rsidP="00DA32FB">
            <w:r w:rsidRPr="009D2919">
              <w:t>AA</w:t>
            </w:r>
          </w:p>
        </w:tc>
        <w:tc>
          <w:tcPr>
            <w:tcW w:w="3276" w:type="dxa"/>
            <w:shd w:val="clear" w:color="auto" w:fill="38761D"/>
            <w:vAlign w:val="center"/>
          </w:tcPr>
          <w:p w14:paraId="5FE20788" w14:textId="1B2D2173" w:rsidR="00DA32FB" w:rsidRPr="009D2919" w:rsidRDefault="00DA32FB" w:rsidP="00DA32FB">
            <w:r w:rsidRPr="009D2919">
              <w:t>Spełnione</w:t>
            </w:r>
          </w:p>
        </w:tc>
        <w:tc>
          <w:tcPr>
            <w:tcW w:w="3408" w:type="dxa"/>
            <w:tcBorders>
              <w:top w:val="nil"/>
              <w:left w:val="nil"/>
              <w:bottom w:val="single" w:sz="8" w:space="0" w:color="000000"/>
              <w:right w:val="single" w:sz="8" w:space="0" w:color="000000"/>
            </w:tcBorders>
            <w:shd w:val="clear" w:color="auto" w:fill="538135" w:themeFill="accent6" w:themeFillShade="BF"/>
            <w:vAlign w:val="center"/>
          </w:tcPr>
          <w:p w14:paraId="476B1A66" w14:textId="341B4D24" w:rsidR="00DA32FB" w:rsidRPr="009D2919" w:rsidRDefault="00DA32FB" w:rsidP="00DA32FB">
            <w:r w:rsidRPr="009D2919">
              <w:t>Spełnione</w:t>
            </w:r>
          </w:p>
        </w:tc>
      </w:tr>
      <w:tr w:rsidR="00706810" w14:paraId="0C924286" w14:textId="72E08528" w:rsidTr="00203B4B">
        <w:trPr>
          <w:cantSplit/>
          <w:trHeight w:val="320"/>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2836D1C3" w14:textId="77777777" w:rsidR="00706810" w:rsidRPr="009D2919" w:rsidRDefault="00706810" w:rsidP="00706810">
            <w:hyperlink w:anchor="_heading=h.z337ya">
              <w:r w:rsidRPr="009D2919">
                <w:rPr>
                  <w:color w:val="0563C1"/>
                  <w:u w:val="single"/>
                </w:rPr>
                <w:t>1.4.4 - Zmiana rozmiaru tekstu</w:t>
              </w:r>
            </w:hyperlink>
          </w:p>
        </w:tc>
        <w:tc>
          <w:tcPr>
            <w:tcW w:w="1433" w:type="dxa"/>
            <w:tcBorders>
              <w:top w:val="single" w:sz="8" w:space="0" w:color="000000"/>
              <w:left w:val="nil"/>
              <w:bottom w:val="single" w:sz="8" w:space="0" w:color="000000"/>
              <w:right w:val="single" w:sz="4" w:space="0" w:color="auto"/>
            </w:tcBorders>
            <w:shd w:val="clear" w:color="auto" w:fill="FFFFFF"/>
          </w:tcPr>
          <w:p w14:paraId="7E836DD1" w14:textId="3F9DCB5C" w:rsidR="00706810" w:rsidRPr="009D2919" w:rsidRDefault="00706810" w:rsidP="00706810">
            <w:r w:rsidRPr="009D2919">
              <w:t>2.0</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A19F76F" w14:textId="1C658A9D" w:rsidR="00706810" w:rsidRPr="009D2919" w:rsidRDefault="00706810" w:rsidP="00706810">
            <w:r w:rsidRPr="009D2919">
              <w:t>AA</w:t>
            </w:r>
          </w:p>
        </w:tc>
        <w:tc>
          <w:tcPr>
            <w:tcW w:w="3276" w:type="dxa"/>
            <w:shd w:val="clear" w:color="auto" w:fill="C00000"/>
            <w:vAlign w:val="center"/>
          </w:tcPr>
          <w:p w14:paraId="3136561C" w14:textId="3F4C0030" w:rsidR="00706810" w:rsidRPr="009D2919" w:rsidRDefault="00706810" w:rsidP="00706810">
            <w:r w:rsidRPr="009D2919">
              <w:t>Niespełnione</w:t>
            </w:r>
          </w:p>
        </w:tc>
        <w:tc>
          <w:tcPr>
            <w:tcW w:w="3408" w:type="dxa"/>
            <w:tcBorders>
              <w:top w:val="nil"/>
              <w:left w:val="nil"/>
              <w:bottom w:val="single" w:sz="8" w:space="0" w:color="000000"/>
              <w:right w:val="single" w:sz="8" w:space="0" w:color="000000"/>
            </w:tcBorders>
            <w:shd w:val="clear" w:color="auto" w:fill="C00000"/>
          </w:tcPr>
          <w:p w14:paraId="2A614206" w14:textId="00505D9F" w:rsidR="00706810" w:rsidRPr="009D2919" w:rsidRDefault="00FE472E" w:rsidP="00706810">
            <w:r>
              <w:t>Niespełnione</w:t>
            </w:r>
          </w:p>
        </w:tc>
      </w:tr>
      <w:tr w:rsidR="00DA32FB" w14:paraId="05B2A319" w14:textId="702EA8A2" w:rsidTr="00203B4B">
        <w:trPr>
          <w:cantSplit/>
          <w:trHeight w:val="254"/>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3984B162" w14:textId="77777777" w:rsidR="00DA32FB" w:rsidRPr="009D2919" w:rsidRDefault="00DA32FB" w:rsidP="00DA32FB">
            <w:hyperlink w:anchor="_heading=h.3j2qqm3">
              <w:r w:rsidRPr="009D2919">
                <w:rPr>
                  <w:color w:val="0563C1"/>
                  <w:u w:val="single"/>
                </w:rPr>
                <w:t>1.4.5 - Tekst w postaci grafiki</w:t>
              </w:r>
            </w:hyperlink>
          </w:p>
        </w:tc>
        <w:tc>
          <w:tcPr>
            <w:tcW w:w="1433" w:type="dxa"/>
            <w:tcBorders>
              <w:top w:val="single" w:sz="8" w:space="0" w:color="000000"/>
              <w:left w:val="nil"/>
              <w:bottom w:val="single" w:sz="8" w:space="0" w:color="000000"/>
              <w:right w:val="single" w:sz="4" w:space="0" w:color="auto"/>
            </w:tcBorders>
            <w:shd w:val="clear" w:color="auto" w:fill="FFFFFF"/>
          </w:tcPr>
          <w:p w14:paraId="3C8B738C" w14:textId="238F6902" w:rsidR="00DA32FB" w:rsidRPr="009D2919" w:rsidRDefault="00DA32FB" w:rsidP="00DA32FB">
            <w:r w:rsidRPr="009D2919">
              <w:t>2.0</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3295CF40" w14:textId="1318E164" w:rsidR="00DA32FB" w:rsidRPr="009D2919" w:rsidRDefault="00DA32FB" w:rsidP="00DA32FB">
            <w:r w:rsidRPr="009D2919">
              <w:t>AA</w:t>
            </w:r>
          </w:p>
        </w:tc>
        <w:tc>
          <w:tcPr>
            <w:tcW w:w="3276" w:type="dxa"/>
            <w:shd w:val="clear" w:color="auto" w:fill="C00000"/>
            <w:vAlign w:val="center"/>
          </w:tcPr>
          <w:p w14:paraId="383C8B24" w14:textId="61B0055B" w:rsidR="00DA32FB" w:rsidRPr="009D2919" w:rsidRDefault="00DA32FB" w:rsidP="00DA32FB">
            <w:r w:rsidRPr="009D2919">
              <w:t>Niespełnione</w:t>
            </w:r>
          </w:p>
        </w:tc>
        <w:tc>
          <w:tcPr>
            <w:tcW w:w="3408" w:type="dxa"/>
            <w:tcBorders>
              <w:top w:val="nil"/>
              <w:left w:val="nil"/>
              <w:bottom w:val="single" w:sz="8" w:space="0" w:color="000000"/>
              <w:right w:val="single" w:sz="8" w:space="0" w:color="000000"/>
            </w:tcBorders>
            <w:shd w:val="clear" w:color="auto" w:fill="538135" w:themeFill="accent6" w:themeFillShade="BF"/>
            <w:vAlign w:val="center"/>
          </w:tcPr>
          <w:p w14:paraId="4908417E" w14:textId="7AF5CEB2" w:rsidR="00DA32FB" w:rsidRPr="009D2919" w:rsidRDefault="00FE472E" w:rsidP="00DA32FB">
            <w:r>
              <w:t>S</w:t>
            </w:r>
            <w:r w:rsidR="00DA32FB" w:rsidRPr="009D2919">
              <w:t>pełnione</w:t>
            </w:r>
          </w:p>
        </w:tc>
      </w:tr>
      <w:tr w:rsidR="00DA32FB" w14:paraId="44A8CCE6" w14:textId="5CC55550" w:rsidTr="00203B4B">
        <w:trPr>
          <w:cantSplit/>
          <w:trHeight w:val="254"/>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703609A" w14:textId="77777777" w:rsidR="00DA32FB" w:rsidRPr="009D2919" w:rsidRDefault="00DA32FB" w:rsidP="00DA32FB">
            <w:hyperlink w:anchor="_heading=h.1y810tw">
              <w:r w:rsidRPr="009D2919">
                <w:rPr>
                  <w:color w:val="0563C1"/>
                  <w:u w:val="single"/>
                </w:rPr>
                <w:t>1.4.10 – Przewijanie ekranu</w:t>
              </w:r>
            </w:hyperlink>
          </w:p>
        </w:tc>
        <w:tc>
          <w:tcPr>
            <w:tcW w:w="1433" w:type="dxa"/>
            <w:tcBorders>
              <w:top w:val="single" w:sz="8" w:space="0" w:color="000000"/>
              <w:left w:val="nil"/>
              <w:bottom w:val="single" w:sz="8" w:space="0" w:color="000000"/>
              <w:right w:val="single" w:sz="4" w:space="0" w:color="auto"/>
            </w:tcBorders>
            <w:shd w:val="clear" w:color="auto" w:fill="FFFFFF"/>
          </w:tcPr>
          <w:p w14:paraId="47144AC7" w14:textId="75819245" w:rsidR="00DA32FB" w:rsidRPr="009D2919" w:rsidRDefault="00DA32FB" w:rsidP="00DA32FB">
            <w:r w:rsidRPr="009D2919">
              <w:t>2.1</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279DBA74" w14:textId="4CDCA0DE" w:rsidR="00DA32FB" w:rsidRPr="009D2919" w:rsidRDefault="00DA32FB" w:rsidP="00DA32FB">
            <w:r w:rsidRPr="009D2919">
              <w:t>AA</w:t>
            </w:r>
          </w:p>
        </w:tc>
        <w:tc>
          <w:tcPr>
            <w:tcW w:w="3276" w:type="dxa"/>
            <w:shd w:val="clear" w:color="auto" w:fill="38761D"/>
            <w:vAlign w:val="center"/>
          </w:tcPr>
          <w:p w14:paraId="6906CB0E" w14:textId="6C3BB1C1" w:rsidR="00DA32FB" w:rsidRPr="009D2919" w:rsidRDefault="00DA32FB" w:rsidP="00DA32FB">
            <w:r w:rsidRPr="009D2919">
              <w:t>Spełnione</w:t>
            </w:r>
          </w:p>
        </w:tc>
        <w:tc>
          <w:tcPr>
            <w:tcW w:w="3408" w:type="dxa"/>
            <w:tcBorders>
              <w:top w:val="nil"/>
              <w:left w:val="nil"/>
              <w:bottom w:val="single" w:sz="8" w:space="0" w:color="000000"/>
              <w:right w:val="single" w:sz="8" w:space="0" w:color="000000"/>
            </w:tcBorders>
            <w:shd w:val="clear" w:color="auto" w:fill="538135" w:themeFill="accent6" w:themeFillShade="BF"/>
            <w:vAlign w:val="center"/>
          </w:tcPr>
          <w:p w14:paraId="1966D666" w14:textId="1175B809" w:rsidR="00DA32FB" w:rsidRPr="009D2919" w:rsidRDefault="00DA32FB" w:rsidP="00DA32FB">
            <w:r w:rsidRPr="009D2919">
              <w:t>Spełnione</w:t>
            </w:r>
          </w:p>
        </w:tc>
      </w:tr>
      <w:tr w:rsidR="00DA32FB" w14:paraId="522C2FFE" w14:textId="193BD5F5" w:rsidTr="00203B4B">
        <w:trPr>
          <w:cantSplit/>
          <w:trHeight w:val="254"/>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5E21A639" w14:textId="77777777" w:rsidR="00DA32FB" w:rsidRPr="009D2919" w:rsidRDefault="00DA32FB" w:rsidP="00DA32FB">
            <w:hyperlink w:anchor="_heading=h.4i7ojhp">
              <w:r w:rsidRPr="009D2919">
                <w:t>1.4.11 - Kontrast dla treści niebędących tekstem</w:t>
              </w:r>
            </w:hyperlink>
          </w:p>
        </w:tc>
        <w:tc>
          <w:tcPr>
            <w:tcW w:w="1433" w:type="dxa"/>
            <w:tcBorders>
              <w:top w:val="single" w:sz="8" w:space="0" w:color="000000"/>
              <w:left w:val="nil"/>
              <w:bottom w:val="single" w:sz="8" w:space="0" w:color="000000"/>
              <w:right w:val="single" w:sz="4" w:space="0" w:color="auto"/>
            </w:tcBorders>
            <w:shd w:val="clear" w:color="auto" w:fill="FFFFFF"/>
          </w:tcPr>
          <w:p w14:paraId="4C3ABC16" w14:textId="06D54852" w:rsidR="00DA32FB" w:rsidRPr="009D2919" w:rsidRDefault="00DA32FB" w:rsidP="00DA32FB">
            <w:r w:rsidRPr="009D2919">
              <w:t>2.1</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4BF2C906" w14:textId="70857DDF" w:rsidR="00DA32FB" w:rsidRPr="009D2919" w:rsidRDefault="00DA32FB" w:rsidP="00DA32FB">
            <w:r w:rsidRPr="009D2919">
              <w:t>AA</w:t>
            </w:r>
          </w:p>
        </w:tc>
        <w:tc>
          <w:tcPr>
            <w:tcW w:w="3276" w:type="dxa"/>
            <w:shd w:val="clear" w:color="auto" w:fill="C00000"/>
            <w:vAlign w:val="center"/>
          </w:tcPr>
          <w:p w14:paraId="3C16CFBC" w14:textId="33A985FA" w:rsidR="00DA32FB" w:rsidRPr="009D2919" w:rsidRDefault="00DA32FB" w:rsidP="00DA32FB">
            <w:r w:rsidRPr="009D2919">
              <w:t>Niespełnione</w:t>
            </w:r>
          </w:p>
        </w:tc>
        <w:tc>
          <w:tcPr>
            <w:tcW w:w="3408" w:type="dxa"/>
            <w:tcBorders>
              <w:top w:val="nil"/>
              <w:left w:val="nil"/>
              <w:bottom w:val="single" w:sz="8" w:space="0" w:color="000000"/>
              <w:right w:val="single" w:sz="8" w:space="0" w:color="000000"/>
            </w:tcBorders>
            <w:shd w:val="clear" w:color="auto" w:fill="538135" w:themeFill="accent6" w:themeFillShade="BF"/>
            <w:vAlign w:val="center"/>
          </w:tcPr>
          <w:p w14:paraId="278BD5BF" w14:textId="2104F2C8" w:rsidR="00DA32FB" w:rsidRPr="009D2919" w:rsidRDefault="000E70C6" w:rsidP="00DA32FB">
            <w:r>
              <w:t>S</w:t>
            </w:r>
            <w:r w:rsidR="00DA32FB" w:rsidRPr="009D2919">
              <w:t>pełnione</w:t>
            </w:r>
          </w:p>
        </w:tc>
      </w:tr>
      <w:tr w:rsidR="00DA32FB" w14:paraId="0BDC79D3" w14:textId="3A93CDA3" w:rsidTr="00203B4B">
        <w:trPr>
          <w:cantSplit/>
          <w:trHeight w:val="254"/>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2728788C" w14:textId="77777777" w:rsidR="00DA32FB" w:rsidRPr="009D2919" w:rsidRDefault="00DA32FB" w:rsidP="00DA32FB">
            <w:hyperlink w:anchor="_heading=h.2xcytpi">
              <w:r w:rsidRPr="009D2919">
                <w:rPr>
                  <w:color w:val="0563C1"/>
                  <w:u w:val="single"/>
                </w:rPr>
                <w:t>1.4.12 - Odstępy w tekście</w:t>
              </w:r>
            </w:hyperlink>
          </w:p>
        </w:tc>
        <w:tc>
          <w:tcPr>
            <w:tcW w:w="1433" w:type="dxa"/>
            <w:tcBorders>
              <w:top w:val="single" w:sz="8" w:space="0" w:color="000000"/>
              <w:left w:val="nil"/>
              <w:bottom w:val="single" w:sz="8" w:space="0" w:color="000000"/>
              <w:right w:val="single" w:sz="4" w:space="0" w:color="auto"/>
            </w:tcBorders>
            <w:shd w:val="clear" w:color="auto" w:fill="FFFFFF"/>
          </w:tcPr>
          <w:p w14:paraId="522C7622" w14:textId="3F4430F4" w:rsidR="00DA32FB" w:rsidRPr="009D2919" w:rsidRDefault="00DA32FB" w:rsidP="00DA32FB">
            <w:r w:rsidRPr="009D2919">
              <w:t>2.1</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6A56641" w14:textId="044E7D60" w:rsidR="00DA32FB" w:rsidRPr="009D2919" w:rsidRDefault="00DA32FB" w:rsidP="00DA32FB">
            <w:r w:rsidRPr="009D2919">
              <w:t>AA</w:t>
            </w:r>
          </w:p>
        </w:tc>
        <w:tc>
          <w:tcPr>
            <w:tcW w:w="3276" w:type="dxa"/>
            <w:shd w:val="clear" w:color="auto" w:fill="38761D"/>
            <w:vAlign w:val="center"/>
          </w:tcPr>
          <w:p w14:paraId="2250ABD3" w14:textId="2120069B" w:rsidR="00DA32FB" w:rsidRPr="009D2919" w:rsidRDefault="00DA32FB" w:rsidP="00DA32FB">
            <w:r w:rsidRPr="009D2919">
              <w:t>Spełnione</w:t>
            </w:r>
          </w:p>
        </w:tc>
        <w:tc>
          <w:tcPr>
            <w:tcW w:w="3408" w:type="dxa"/>
            <w:tcBorders>
              <w:top w:val="nil"/>
              <w:left w:val="nil"/>
              <w:bottom w:val="single" w:sz="8" w:space="0" w:color="000000"/>
              <w:right w:val="single" w:sz="8" w:space="0" w:color="000000"/>
            </w:tcBorders>
            <w:shd w:val="clear" w:color="auto" w:fill="538135" w:themeFill="accent6" w:themeFillShade="BF"/>
            <w:vAlign w:val="center"/>
          </w:tcPr>
          <w:p w14:paraId="5344CA78" w14:textId="6ECC5CF7" w:rsidR="00DA32FB" w:rsidRPr="009D2919" w:rsidRDefault="00DA32FB" w:rsidP="00DA32FB">
            <w:r w:rsidRPr="009D2919">
              <w:t>Spełnione</w:t>
            </w:r>
          </w:p>
        </w:tc>
      </w:tr>
      <w:tr w:rsidR="00DA32FB" w14:paraId="47D0F663" w14:textId="111838C9" w:rsidTr="00203B4B">
        <w:trPr>
          <w:cantSplit/>
          <w:trHeight w:val="254"/>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12A490C5" w14:textId="77777777" w:rsidR="00DA32FB" w:rsidRPr="009D2919" w:rsidRDefault="00DA32FB" w:rsidP="00DA32FB">
            <w:hyperlink w:anchor="_heading=h.1ci93xb">
              <w:r w:rsidRPr="009D2919">
                <w:rPr>
                  <w:color w:val="0563C1"/>
                  <w:u w:val="single"/>
                </w:rPr>
                <w:t>1.4.13 - Treści spod kursora lub fokusu</w:t>
              </w:r>
            </w:hyperlink>
          </w:p>
        </w:tc>
        <w:tc>
          <w:tcPr>
            <w:tcW w:w="1433" w:type="dxa"/>
            <w:tcBorders>
              <w:top w:val="single" w:sz="8" w:space="0" w:color="000000"/>
              <w:left w:val="nil"/>
              <w:bottom w:val="single" w:sz="8" w:space="0" w:color="000000"/>
              <w:right w:val="single" w:sz="4" w:space="0" w:color="auto"/>
            </w:tcBorders>
            <w:shd w:val="clear" w:color="auto" w:fill="FFFFFF"/>
          </w:tcPr>
          <w:p w14:paraId="7F1B1BFC" w14:textId="3616DF33" w:rsidR="00DA32FB" w:rsidRPr="009D2919" w:rsidRDefault="00DA32FB" w:rsidP="00DA32FB">
            <w:r w:rsidRPr="009D2919">
              <w:t>2.1</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4E528871" w14:textId="0EBCE147" w:rsidR="00DA32FB" w:rsidRPr="009D2919" w:rsidRDefault="00DA32FB" w:rsidP="00DA32FB">
            <w:r w:rsidRPr="009D2919">
              <w:t>AA</w:t>
            </w:r>
          </w:p>
        </w:tc>
        <w:tc>
          <w:tcPr>
            <w:tcW w:w="3276" w:type="dxa"/>
            <w:shd w:val="clear" w:color="auto" w:fill="C00000"/>
            <w:vAlign w:val="center"/>
          </w:tcPr>
          <w:p w14:paraId="4F493DB4" w14:textId="6D767AC5" w:rsidR="00DA32FB" w:rsidRPr="009D2919" w:rsidRDefault="00DA32FB" w:rsidP="00DA32FB">
            <w:r w:rsidRPr="009D2919">
              <w:t>Niespełnione</w:t>
            </w:r>
          </w:p>
        </w:tc>
        <w:tc>
          <w:tcPr>
            <w:tcW w:w="3408" w:type="dxa"/>
            <w:tcBorders>
              <w:top w:val="nil"/>
              <w:left w:val="nil"/>
              <w:bottom w:val="single" w:sz="8" w:space="0" w:color="000000"/>
              <w:right w:val="single" w:sz="8" w:space="0" w:color="000000"/>
            </w:tcBorders>
            <w:shd w:val="clear" w:color="auto" w:fill="FFD966" w:themeFill="accent4" w:themeFillTint="99"/>
            <w:vAlign w:val="center"/>
          </w:tcPr>
          <w:p w14:paraId="69472CAA" w14:textId="127C4778" w:rsidR="00DA32FB" w:rsidRPr="009D2919" w:rsidRDefault="00690194" w:rsidP="00DA32FB">
            <w:r>
              <w:t>S</w:t>
            </w:r>
            <w:r w:rsidR="00DA32FB" w:rsidRPr="009D2919">
              <w:t>pełnione</w:t>
            </w:r>
            <w:r>
              <w:t xml:space="preserve"> częściowo</w:t>
            </w:r>
          </w:p>
        </w:tc>
      </w:tr>
      <w:tr w:rsidR="00DA32FB" w14:paraId="0A800DF7" w14:textId="6A89780E" w:rsidTr="00203B4B">
        <w:trPr>
          <w:cantSplit/>
          <w:trHeight w:val="179"/>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29B0D0F0" w14:textId="77777777" w:rsidR="00DA32FB" w:rsidRPr="009D2919" w:rsidRDefault="00DA32FB" w:rsidP="00DA32FB">
            <w:hyperlink w:anchor="_heading=h.3whwml4">
              <w:r w:rsidRPr="009D2919">
                <w:rPr>
                  <w:color w:val="0563C1"/>
                  <w:u w:val="single"/>
                </w:rPr>
                <w:t>2.1.1 - Klawiatura</w:t>
              </w:r>
            </w:hyperlink>
          </w:p>
        </w:tc>
        <w:tc>
          <w:tcPr>
            <w:tcW w:w="1433" w:type="dxa"/>
            <w:tcBorders>
              <w:top w:val="single" w:sz="8" w:space="0" w:color="000000"/>
              <w:left w:val="nil"/>
              <w:bottom w:val="single" w:sz="8" w:space="0" w:color="000000"/>
              <w:right w:val="single" w:sz="4" w:space="0" w:color="auto"/>
            </w:tcBorders>
            <w:shd w:val="clear" w:color="auto" w:fill="FFFFFF"/>
          </w:tcPr>
          <w:p w14:paraId="76DE02DC" w14:textId="71457B3C" w:rsidR="00DA32FB" w:rsidRPr="009D2919" w:rsidRDefault="00DA32FB" w:rsidP="00DA32FB">
            <w:r w:rsidRPr="009D2919">
              <w:t>2.0</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7F4C5915" w14:textId="4E0D7F6B" w:rsidR="00DA32FB" w:rsidRPr="009D2919" w:rsidRDefault="00DA32FB" w:rsidP="00DA32FB">
            <w:r w:rsidRPr="009D2919">
              <w:t>A</w:t>
            </w:r>
          </w:p>
        </w:tc>
        <w:tc>
          <w:tcPr>
            <w:tcW w:w="3276" w:type="dxa"/>
            <w:shd w:val="clear" w:color="auto" w:fill="C00000"/>
            <w:vAlign w:val="center"/>
          </w:tcPr>
          <w:p w14:paraId="2F0268ED" w14:textId="52555BCF" w:rsidR="00DA32FB" w:rsidRPr="009D2919" w:rsidRDefault="00DA32FB" w:rsidP="00DA32FB">
            <w:r w:rsidRPr="009D2919">
              <w:t>Niespełnione</w:t>
            </w:r>
          </w:p>
        </w:tc>
        <w:tc>
          <w:tcPr>
            <w:tcW w:w="3408" w:type="dxa"/>
            <w:tcBorders>
              <w:top w:val="nil"/>
              <w:left w:val="nil"/>
              <w:bottom w:val="single" w:sz="8" w:space="0" w:color="000000"/>
              <w:right w:val="single" w:sz="8" w:space="0" w:color="000000"/>
            </w:tcBorders>
            <w:shd w:val="clear" w:color="auto" w:fill="538135" w:themeFill="accent6" w:themeFillShade="BF"/>
            <w:vAlign w:val="center"/>
          </w:tcPr>
          <w:p w14:paraId="36CFAC6B" w14:textId="5E9869DB" w:rsidR="00DA32FB" w:rsidRPr="009D2919" w:rsidRDefault="00690194" w:rsidP="00DA32FB">
            <w:r>
              <w:t>S</w:t>
            </w:r>
            <w:r w:rsidR="00DA32FB" w:rsidRPr="009D2919">
              <w:t>pełnione</w:t>
            </w:r>
          </w:p>
        </w:tc>
      </w:tr>
      <w:tr w:rsidR="00DA32FB" w14:paraId="7035DB75" w14:textId="58165DF6" w:rsidTr="00203B4B">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DBD387B" w14:textId="77777777" w:rsidR="00DA32FB" w:rsidRPr="009D2919" w:rsidRDefault="00DA32FB" w:rsidP="00DA32FB">
            <w:hyperlink w:anchor="_heading=h.2bn6wsx">
              <w:r w:rsidRPr="009D2919">
                <w:rPr>
                  <w:color w:val="0563C1"/>
                  <w:u w:val="single"/>
                </w:rPr>
                <w:t>2.1.2 - Brak pułapki na klawiaturę</w:t>
              </w:r>
            </w:hyperlink>
          </w:p>
        </w:tc>
        <w:tc>
          <w:tcPr>
            <w:tcW w:w="1433" w:type="dxa"/>
            <w:tcBorders>
              <w:top w:val="single" w:sz="8" w:space="0" w:color="000000"/>
              <w:left w:val="nil"/>
              <w:bottom w:val="single" w:sz="8" w:space="0" w:color="000000"/>
              <w:right w:val="single" w:sz="4" w:space="0" w:color="auto"/>
            </w:tcBorders>
            <w:shd w:val="clear" w:color="auto" w:fill="FFFFFF"/>
          </w:tcPr>
          <w:p w14:paraId="06B4AEEE" w14:textId="1195ADFA" w:rsidR="00DA32FB" w:rsidRPr="009D2919" w:rsidRDefault="00DA32FB" w:rsidP="00DA32FB">
            <w:r w:rsidRPr="009D2919">
              <w:t>2.0</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2F2C816E" w14:textId="3E20ADB4" w:rsidR="00DA32FB" w:rsidRPr="009D2919" w:rsidRDefault="00DA32FB" w:rsidP="00DA32FB">
            <w:r w:rsidRPr="009D2919">
              <w:t>A</w:t>
            </w:r>
          </w:p>
        </w:tc>
        <w:tc>
          <w:tcPr>
            <w:tcW w:w="3276" w:type="dxa"/>
            <w:shd w:val="clear" w:color="auto" w:fill="38761D"/>
            <w:vAlign w:val="center"/>
          </w:tcPr>
          <w:p w14:paraId="596E1C05" w14:textId="7947B994" w:rsidR="00DA32FB" w:rsidRPr="009D2919" w:rsidRDefault="00DA32FB" w:rsidP="00DA32FB">
            <w:r w:rsidRPr="009D2919">
              <w:t>Spełnione</w:t>
            </w:r>
          </w:p>
        </w:tc>
        <w:tc>
          <w:tcPr>
            <w:tcW w:w="3408" w:type="dxa"/>
            <w:tcBorders>
              <w:top w:val="nil"/>
              <w:left w:val="nil"/>
              <w:bottom w:val="single" w:sz="8" w:space="0" w:color="000000"/>
              <w:right w:val="single" w:sz="8" w:space="0" w:color="000000"/>
            </w:tcBorders>
            <w:shd w:val="clear" w:color="auto" w:fill="538135" w:themeFill="accent6" w:themeFillShade="BF"/>
            <w:vAlign w:val="center"/>
          </w:tcPr>
          <w:p w14:paraId="6D1F7F14" w14:textId="713093E3" w:rsidR="00DA32FB" w:rsidRPr="009D2919" w:rsidRDefault="00DA32FB" w:rsidP="00DA32FB">
            <w:r w:rsidRPr="009D2919">
              <w:t>Spełnione</w:t>
            </w:r>
          </w:p>
        </w:tc>
      </w:tr>
      <w:tr w:rsidR="00DA32FB" w14:paraId="512B19F8" w14:textId="6C5B24DD" w:rsidTr="00203B4B">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12DF62C3" w14:textId="77777777" w:rsidR="00DA32FB" w:rsidRPr="009D2919" w:rsidRDefault="00DA32FB" w:rsidP="00DA32FB">
            <w:hyperlink w:anchor="_heading=h.qsh70q">
              <w:r w:rsidRPr="009D2919">
                <w:rPr>
                  <w:color w:val="0563C1"/>
                  <w:u w:val="single"/>
                </w:rPr>
                <w:t>2.1.4 - Jednoliterowe skróty klawiszowe</w:t>
              </w:r>
            </w:hyperlink>
          </w:p>
        </w:tc>
        <w:tc>
          <w:tcPr>
            <w:tcW w:w="1433" w:type="dxa"/>
            <w:tcBorders>
              <w:top w:val="single" w:sz="8" w:space="0" w:color="000000"/>
              <w:left w:val="nil"/>
              <w:bottom w:val="single" w:sz="8" w:space="0" w:color="000000"/>
              <w:right w:val="single" w:sz="4" w:space="0" w:color="auto"/>
            </w:tcBorders>
            <w:shd w:val="clear" w:color="auto" w:fill="FFFFFF"/>
            <w:vAlign w:val="center"/>
          </w:tcPr>
          <w:p w14:paraId="25C33A44" w14:textId="267D8A36" w:rsidR="00DA32FB" w:rsidRPr="009D2919" w:rsidRDefault="00DA32FB" w:rsidP="00DA32FB">
            <w:r w:rsidRPr="009D2919">
              <w:t>2.1</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1EDC7F20" w14:textId="5CA7A073" w:rsidR="00DA32FB" w:rsidRPr="009D2919" w:rsidRDefault="00DA32FB" w:rsidP="00DA32FB">
            <w:r w:rsidRPr="009D2919">
              <w:t>A</w:t>
            </w:r>
          </w:p>
        </w:tc>
        <w:tc>
          <w:tcPr>
            <w:tcW w:w="3276" w:type="dxa"/>
            <w:shd w:val="clear" w:color="auto" w:fill="38761D"/>
            <w:vAlign w:val="center"/>
          </w:tcPr>
          <w:p w14:paraId="0C05AF84" w14:textId="4FA74A51" w:rsidR="00DA32FB" w:rsidRPr="009D2919" w:rsidRDefault="00DA32FB" w:rsidP="00DA32FB">
            <w:r w:rsidRPr="009D2919">
              <w:t>Spełnione</w:t>
            </w:r>
          </w:p>
        </w:tc>
        <w:tc>
          <w:tcPr>
            <w:tcW w:w="3408" w:type="dxa"/>
            <w:tcBorders>
              <w:top w:val="nil"/>
              <w:left w:val="nil"/>
              <w:bottom w:val="single" w:sz="8" w:space="0" w:color="000000"/>
              <w:right w:val="single" w:sz="8" w:space="0" w:color="000000"/>
            </w:tcBorders>
            <w:shd w:val="clear" w:color="auto" w:fill="538135" w:themeFill="accent6" w:themeFillShade="BF"/>
            <w:vAlign w:val="center"/>
          </w:tcPr>
          <w:p w14:paraId="7FA22333" w14:textId="6FA66CB7" w:rsidR="00DA32FB" w:rsidRPr="009D2919" w:rsidRDefault="00DA32FB" w:rsidP="00DA32FB">
            <w:r w:rsidRPr="009D2919">
              <w:t>Spełnione</w:t>
            </w:r>
          </w:p>
        </w:tc>
      </w:tr>
      <w:tr w:rsidR="00DA32FB" w14:paraId="49AEB8FA" w14:textId="0A2D518B" w:rsidTr="00203B4B">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17DCB30D" w14:textId="77777777" w:rsidR="00DA32FB" w:rsidRPr="009D2919" w:rsidRDefault="00DA32FB" w:rsidP="00DA32FB">
            <w:hyperlink w:anchor="_heading=h.3as4poj">
              <w:r w:rsidRPr="009D2919">
                <w:rPr>
                  <w:color w:val="0563C1"/>
                  <w:u w:val="single"/>
                </w:rPr>
                <w:t>2.2.1 - Możliwość dostosowania czasu</w:t>
              </w:r>
            </w:hyperlink>
          </w:p>
        </w:tc>
        <w:tc>
          <w:tcPr>
            <w:tcW w:w="1433" w:type="dxa"/>
            <w:tcBorders>
              <w:top w:val="single" w:sz="8" w:space="0" w:color="000000"/>
              <w:left w:val="nil"/>
              <w:bottom w:val="single" w:sz="8" w:space="0" w:color="000000"/>
              <w:right w:val="single" w:sz="4" w:space="0" w:color="auto"/>
            </w:tcBorders>
            <w:shd w:val="clear" w:color="auto" w:fill="FFFFFF"/>
          </w:tcPr>
          <w:p w14:paraId="669EF126" w14:textId="27211869" w:rsidR="00DA32FB" w:rsidRPr="009D2919" w:rsidRDefault="00DA32FB" w:rsidP="00DA32FB">
            <w:r w:rsidRPr="009D2919">
              <w:t>2.0</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08CDC734" w14:textId="4D9EF80D" w:rsidR="00DA32FB" w:rsidRPr="009D2919" w:rsidRDefault="00DA32FB" w:rsidP="00DA32FB">
            <w:r w:rsidRPr="009D2919">
              <w:t>A</w:t>
            </w:r>
          </w:p>
        </w:tc>
        <w:tc>
          <w:tcPr>
            <w:tcW w:w="3276" w:type="dxa"/>
            <w:shd w:val="clear" w:color="auto" w:fill="38761D"/>
            <w:vAlign w:val="center"/>
          </w:tcPr>
          <w:p w14:paraId="595FC252" w14:textId="5FDAE076" w:rsidR="00DA32FB" w:rsidRPr="009D2919" w:rsidRDefault="00DA32FB" w:rsidP="00DA32FB">
            <w:r w:rsidRPr="009D2919">
              <w:t>Spełnione</w:t>
            </w:r>
          </w:p>
        </w:tc>
        <w:tc>
          <w:tcPr>
            <w:tcW w:w="3408" w:type="dxa"/>
            <w:tcBorders>
              <w:top w:val="nil"/>
              <w:left w:val="nil"/>
              <w:bottom w:val="single" w:sz="8" w:space="0" w:color="000000"/>
              <w:right w:val="single" w:sz="8" w:space="0" w:color="000000"/>
            </w:tcBorders>
            <w:shd w:val="clear" w:color="auto" w:fill="538135" w:themeFill="accent6" w:themeFillShade="BF"/>
            <w:vAlign w:val="center"/>
          </w:tcPr>
          <w:p w14:paraId="079DF846" w14:textId="5EA58F0E" w:rsidR="00DA32FB" w:rsidRPr="009D2919" w:rsidRDefault="00DA32FB" w:rsidP="00DA32FB">
            <w:r w:rsidRPr="009D2919">
              <w:t>Spełnione</w:t>
            </w:r>
          </w:p>
        </w:tc>
      </w:tr>
      <w:tr w:rsidR="009D2919" w14:paraId="6B2E3558" w14:textId="524A4070" w:rsidTr="00203B4B">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5D3D71C1" w14:textId="77777777" w:rsidR="009D2919" w:rsidRPr="009D2919" w:rsidRDefault="009D2919" w:rsidP="009D2919">
            <w:hyperlink w:anchor="_heading=h.1pxezwc">
              <w:r w:rsidRPr="009D2919">
                <w:t>2.2.2 - Wstrzymywanie (pauza), zatrzymywanie, ukrywanie</w:t>
              </w:r>
            </w:hyperlink>
          </w:p>
        </w:tc>
        <w:tc>
          <w:tcPr>
            <w:tcW w:w="1433" w:type="dxa"/>
            <w:tcBorders>
              <w:top w:val="single" w:sz="8" w:space="0" w:color="000000"/>
              <w:left w:val="nil"/>
              <w:bottom w:val="single" w:sz="8" w:space="0" w:color="000000"/>
              <w:right w:val="single" w:sz="4" w:space="0" w:color="auto"/>
            </w:tcBorders>
            <w:shd w:val="clear" w:color="auto" w:fill="FFFFFF"/>
          </w:tcPr>
          <w:p w14:paraId="6CF9CF91" w14:textId="3BB22F14" w:rsidR="009D2919" w:rsidRPr="009D2919" w:rsidRDefault="009D2919" w:rsidP="009D2919">
            <w:r w:rsidRPr="009D2919">
              <w:t>2.0</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1941D7D3" w14:textId="7A962441" w:rsidR="009D2919" w:rsidRPr="009D2919" w:rsidRDefault="009D2919" w:rsidP="009D2919">
            <w:r w:rsidRPr="009D2919">
              <w:t>A</w:t>
            </w:r>
          </w:p>
        </w:tc>
        <w:tc>
          <w:tcPr>
            <w:tcW w:w="3276" w:type="dxa"/>
            <w:tcBorders>
              <w:top w:val="nil"/>
              <w:left w:val="nil"/>
              <w:bottom w:val="single" w:sz="8" w:space="0" w:color="000000"/>
              <w:right w:val="single" w:sz="8" w:space="0" w:color="000000"/>
            </w:tcBorders>
            <w:shd w:val="clear" w:color="auto" w:fill="FFFFFF"/>
            <w:vAlign w:val="center"/>
          </w:tcPr>
          <w:p w14:paraId="0E0183E9" w14:textId="1ED296EC" w:rsidR="009D2919" w:rsidRPr="009D2919" w:rsidRDefault="009D2919" w:rsidP="009D2919">
            <w:pPr>
              <w:rPr>
                <w:color w:val="FFFFFF"/>
              </w:rPr>
            </w:pPr>
            <w:r w:rsidRPr="009D2919">
              <w:t>Nie dotyczy</w:t>
            </w:r>
          </w:p>
        </w:tc>
        <w:tc>
          <w:tcPr>
            <w:tcW w:w="3408" w:type="dxa"/>
            <w:tcBorders>
              <w:top w:val="nil"/>
              <w:left w:val="nil"/>
              <w:bottom w:val="single" w:sz="8" w:space="0" w:color="000000"/>
              <w:right w:val="single" w:sz="8" w:space="0" w:color="000000"/>
            </w:tcBorders>
            <w:shd w:val="clear" w:color="auto" w:fill="FFFFFF"/>
          </w:tcPr>
          <w:p w14:paraId="0596EC92" w14:textId="1861B332" w:rsidR="009D2919" w:rsidRPr="009D2919" w:rsidRDefault="009D2919" w:rsidP="009D2919">
            <w:r w:rsidRPr="00C43D32">
              <w:t>Nie dotyczy</w:t>
            </w:r>
          </w:p>
        </w:tc>
      </w:tr>
      <w:tr w:rsidR="009D2919" w14:paraId="7379801A" w14:textId="09FE5564" w:rsidTr="00203B4B">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4E094DAF" w14:textId="77777777" w:rsidR="009D2919" w:rsidRPr="009D2919" w:rsidRDefault="009D2919" w:rsidP="009D2919">
            <w:hyperlink w:anchor="_heading=h.49x2ik5">
              <w:r w:rsidRPr="009D2919">
                <w:t>2.3.1 - Trzy błyski lub wartości poniżej progu</w:t>
              </w:r>
            </w:hyperlink>
          </w:p>
        </w:tc>
        <w:tc>
          <w:tcPr>
            <w:tcW w:w="1433" w:type="dxa"/>
            <w:tcBorders>
              <w:top w:val="single" w:sz="8" w:space="0" w:color="000000"/>
              <w:left w:val="nil"/>
              <w:bottom w:val="single" w:sz="8" w:space="0" w:color="000000"/>
              <w:right w:val="single" w:sz="4" w:space="0" w:color="auto"/>
            </w:tcBorders>
            <w:shd w:val="clear" w:color="auto" w:fill="FFFFFF"/>
          </w:tcPr>
          <w:p w14:paraId="09930E33" w14:textId="3DC4D391" w:rsidR="009D2919" w:rsidRPr="009D2919" w:rsidRDefault="009D2919" w:rsidP="009D2919">
            <w:r w:rsidRPr="009D2919">
              <w:t>2.0</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5F61601" w14:textId="469CD48D" w:rsidR="009D2919" w:rsidRPr="009D2919" w:rsidRDefault="009D2919" w:rsidP="009D2919">
            <w:r w:rsidRPr="009D2919">
              <w:t>A</w:t>
            </w:r>
          </w:p>
        </w:tc>
        <w:tc>
          <w:tcPr>
            <w:tcW w:w="3276" w:type="dxa"/>
            <w:tcBorders>
              <w:top w:val="nil"/>
              <w:left w:val="nil"/>
              <w:bottom w:val="single" w:sz="8" w:space="0" w:color="000000"/>
              <w:right w:val="single" w:sz="8" w:space="0" w:color="000000"/>
            </w:tcBorders>
            <w:shd w:val="clear" w:color="auto" w:fill="FFFFFF"/>
            <w:vAlign w:val="center"/>
          </w:tcPr>
          <w:p w14:paraId="5CB6FFA0" w14:textId="44F68B2E" w:rsidR="009D2919" w:rsidRPr="009D2919" w:rsidRDefault="009D2919" w:rsidP="009D2919">
            <w:pPr>
              <w:rPr>
                <w:color w:val="FFFFFF"/>
              </w:rPr>
            </w:pPr>
            <w:r w:rsidRPr="009D2919">
              <w:t>Nie dotyczy</w:t>
            </w:r>
          </w:p>
        </w:tc>
        <w:tc>
          <w:tcPr>
            <w:tcW w:w="3408" w:type="dxa"/>
            <w:tcBorders>
              <w:top w:val="nil"/>
              <w:left w:val="nil"/>
              <w:bottom w:val="single" w:sz="8" w:space="0" w:color="000000"/>
              <w:right w:val="single" w:sz="8" w:space="0" w:color="000000"/>
            </w:tcBorders>
            <w:shd w:val="clear" w:color="auto" w:fill="FFFFFF"/>
          </w:tcPr>
          <w:p w14:paraId="7D1E8137" w14:textId="772430D8" w:rsidR="009D2919" w:rsidRPr="009D2919" w:rsidRDefault="009D2919" w:rsidP="009D2919">
            <w:r w:rsidRPr="00C43D32">
              <w:t>Nie dotyczy</w:t>
            </w:r>
          </w:p>
        </w:tc>
      </w:tr>
      <w:tr w:rsidR="00DA32FB" w14:paraId="6D8EE935" w14:textId="16501B69" w:rsidTr="00203B4B">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3070BF2A" w14:textId="77777777" w:rsidR="00DA32FB" w:rsidRPr="009D2919" w:rsidRDefault="00DA32FB" w:rsidP="00DA32FB">
            <w:hyperlink w:anchor="_heading=h.2p2csry">
              <w:r w:rsidRPr="009D2919">
                <w:rPr>
                  <w:color w:val="0563C1"/>
                  <w:u w:val="single"/>
                </w:rPr>
                <w:t>2.4.1 - Możliwość pominięcia bloków</w:t>
              </w:r>
            </w:hyperlink>
          </w:p>
        </w:tc>
        <w:tc>
          <w:tcPr>
            <w:tcW w:w="1433" w:type="dxa"/>
            <w:tcBorders>
              <w:top w:val="single" w:sz="8" w:space="0" w:color="000000"/>
              <w:left w:val="nil"/>
              <w:bottom w:val="single" w:sz="8" w:space="0" w:color="000000"/>
              <w:right w:val="single" w:sz="4" w:space="0" w:color="auto"/>
            </w:tcBorders>
            <w:shd w:val="clear" w:color="auto" w:fill="FFFFFF"/>
          </w:tcPr>
          <w:p w14:paraId="010D2E5B" w14:textId="42F533CC" w:rsidR="00DA32FB" w:rsidRPr="009D2919" w:rsidRDefault="00DA32FB" w:rsidP="00DA32FB">
            <w:r w:rsidRPr="009D2919">
              <w:t>2.0</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7062725D" w14:textId="6994805C" w:rsidR="00DA32FB" w:rsidRPr="009D2919" w:rsidRDefault="00DA32FB" w:rsidP="00DA32FB">
            <w:r w:rsidRPr="009D2919">
              <w:t>A</w:t>
            </w:r>
          </w:p>
        </w:tc>
        <w:tc>
          <w:tcPr>
            <w:tcW w:w="3276" w:type="dxa"/>
            <w:shd w:val="clear" w:color="auto" w:fill="C00000"/>
            <w:vAlign w:val="center"/>
          </w:tcPr>
          <w:p w14:paraId="0BCA5E43" w14:textId="5FFFC87D" w:rsidR="00DA32FB" w:rsidRPr="009D2919" w:rsidRDefault="00DA32FB" w:rsidP="00DA32FB">
            <w:r w:rsidRPr="009D2919">
              <w:t>Niespełnione</w:t>
            </w:r>
          </w:p>
        </w:tc>
        <w:tc>
          <w:tcPr>
            <w:tcW w:w="3408" w:type="dxa"/>
            <w:tcBorders>
              <w:top w:val="nil"/>
              <w:left w:val="nil"/>
              <w:bottom w:val="single" w:sz="8" w:space="0" w:color="000000"/>
              <w:right w:val="single" w:sz="8" w:space="0" w:color="000000"/>
            </w:tcBorders>
            <w:shd w:val="clear" w:color="auto" w:fill="538135" w:themeFill="accent6" w:themeFillShade="BF"/>
            <w:vAlign w:val="center"/>
          </w:tcPr>
          <w:p w14:paraId="1A384B83" w14:textId="5EE1C5DB" w:rsidR="00DA32FB" w:rsidRPr="009D2919" w:rsidRDefault="003B48A0" w:rsidP="00DA32FB">
            <w:r>
              <w:t>S</w:t>
            </w:r>
            <w:r w:rsidR="00DA32FB" w:rsidRPr="009D2919">
              <w:t>pełnione</w:t>
            </w:r>
          </w:p>
        </w:tc>
      </w:tr>
      <w:tr w:rsidR="00DA32FB" w14:paraId="671AA54B" w14:textId="7CB59530" w:rsidTr="00203B4B">
        <w:trPr>
          <w:cantSplit/>
          <w:trHeight w:val="172"/>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1AB24506" w14:textId="77777777" w:rsidR="00DA32FB" w:rsidRPr="009D2919" w:rsidRDefault="00DA32FB" w:rsidP="00DA32FB">
            <w:hyperlink w:anchor="_heading=h.147n2zr">
              <w:r w:rsidRPr="009D2919">
                <w:rPr>
                  <w:color w:val="0563C1"/>
                  <w:u w:val="single"/>
                </w:rPr>
                <w:t>2.4.2 - Tytuły stron</w:t>
              </w:r>
            </w:hyperlink>
          </w:p>
        </w:tc>
        <w:tc>
          <w:tcPr>
            <w:tcW w:w="1433" w:type="dxa"/>
            <w:tcBorders>
              <w:top w:val="single" w:sz="8" w:space="0" w:color="000000"/>
              <w:left w:val="nil"/>
              <w:bottom w:val="single" w:sz="8" w:space="0" w:color="000000"/>
              <w:right w:val="single" w:sz="4" w:space="0" w:color="auto"/>
            </w:tcBorders>
            <w:shd w:val="clear" w:color="auto" w:fill="FFFFFF"/>
          </w:tcPr>
          <w:p w14:paraId="3ADFEB4D" w14:textId="53D0F5F2" w:rsidR="00DA32FB" w:rsidRPr="009D2919" w:rsidRDefault="00DA32FB" w:rsidP="00DA32FB">
            <w:r w:rsidRPr="009D2919">
              <w:t>2.0</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440EC9D3" w14:textId="71B7FFDE" w:rsidR="00DA32FB" w:rsidRPr="009D2919" w:rsidRDefault="00DA32FB" w:rsidP="00DA32FB">
            <w:r w:rsidRPr="009D2919">
              <w:t>A</w:t>
            </w:r>
          </w:p>
        </w:tc>
        <w:tc>
          <w:tcPr>
            <w:tcW w:w="3276" w:type="dxa"/>
            <w:shd w:val="clear" w:color="auto" w:fill="BE5A11"/>
            <w:vAlign w:val="center"/>
          </w:tcPr>
          <w:p w14:paraId="06618AE8" w14:textId="43CD617C" w:rsidR="00DA32FB" w:rsidRPr="009D2919" w:rsidRDefault="00DA32FB" w:rsidP="00DA32FB">
            <w:r w:rsidRPr="009D2919">
              <w:t>Spełnione częściowo</w:t>
            </w:r>
          </w:p>
        </w:tc>
        <w:tc>
          <w:tcPr>
            <w:tcW w:w="3408" w:type="dxa"/>
            <w:tcBorders>
              <w:top w:val="nil"/>
              <w:left w:val="nil"/>
              <w:bottom w:val="single" w:sz="8" w:space="0" w:color="000000"/>
              <w:right w:val="single" w:sz="8" w:space="0" w:color="000000"/>
            </w:tcBorders>
            <w:shd w:val="clear" w:color="auto" w:fill="FFD966" w:themeFill="accent4" w:themeFillTint="99"/>
            <w:vAlign w:val="center"/>
          </w:tcPr>
          <w:p w14:paraId="5D293FE8" w14:textId="266E3B4B" w:rsidR="00DA32FB" w:rsidRPr="009D2919" w:rsidRDefault="00DA32FB" w:rsidP="00DA32FB">
            <w:r w:rsidRPr="009D2919">
              <w:t>Spełnione częściowo</w:t>
            </w:r>
          </w:p>
        </w:tc>
      </w:tr>
      <w:tr w:rsidR="00DA32FB" w14:paraId="5EA223D9" w14:textId="12858FA9" w:rsidTr="00203B4B">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70A00B9D" w14:textId="77777777" w:rsidR="00DA32FB" w:rsidRPr="009D2919" w:rsidRDefault="00DA32FB" w:rsidP="00DA32FB">
            <w:hyperlink w:anchor="_heading=h.3o7alnk">
              <w:r w:rsidRPr="009D2919">
                <w:rPr>
                  <w:color w:val="0563C1"/>
                  <w:u w:val="single"/>
                </w:rPr>
                <w:t>2.4.3 - Kolejność fokusu</w:t>
              </w:r>
            </w:hyperlink>
          </w:p>
        </w:tc>
        <w:tc>
          <w:tcPr>
            <w:tcW w:w="1433" w:type="dxa"/>
            <w:tcBorders>
              <w:top w:val="single" w:sz="8" w:space="0" w:color="000000"/>
              <w:left w:val="nil"/>
              <w:bottom w:val="single" w:sz="8" w:space="0" w:color="000000"/>
              <w:right w:val="single" w:sz="4" w:space="0" w:color="auto"/>
            </w:tcBorders>
            <w:shd w:val="clear" w:color="auto" w:fill="FFFFFF"/>
          </w:tcPr>
          <w:p w14:paraId="6DD81BF6" w14:textId="127820C7" w:rsidR="00DA32FB" w:rsidRPr="009D2919" w:rsidRDefault="00DA32FB" w:rsidP="00DA32FB">
            <w:r w:rsidRPr="009D2919">
              <w:t>2.0</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46EA72E8" w14:textId="3B52AD88" w:rsidR="00DA32FB" w:rsidRPr="009D2919" w:rsidRDefault="00DA32FB" w:rsidP="00DA32FB">
            <w:r w:rsidRPr="009D2919">
              <w:t>A</w:t>
            </w:r>
          </w:p>
        </w:tc>
        <w:tc>
          <w:tcPr>
            <w:tcW w:w="3276" w:type="dxa"/>
            <w:shd w:val="clear" w:color="auto" w:fill="C00000"/>
            <w:vAlign w:val="center"/>
          </w:tcPr>
          <w:p w14:paraId="2B470546" w14:textId="51DE3547" w:rsidR="00DA32FB" w:rsidRPr="009D2919" w:rsidRDefault="00DA32FB" w:rsidP="00DA32FB">
            <w:r w:rsidRPr="009D2919">
              <w:t>Niespełnione</w:t>
            </w:r>
          </w:p>
        </w:tc>
        <w:tc>
          <w:tcPr>
            <w:tcW w:w="3408" w:type="dxa"/>
            <w:tcBorders>
              <w:top w:val="nil"/>
              <w:left w:val="nil"/>
              <w:bottom w:val="single" w:sz="8" w:space="0" w:color="000000"/>
              <w:right w:val="single" w:sz="8" w:space="0" w:color="000000"/>
            </w:tcBorders>
            <w:shd w:val="clear" w:color="auto" w:fill="538135" w:themeFill="accent6" w:themeFillShade="BF"/>
            <w:vAlign w:val="center"/>
          </w:tcPr>
          <w:p w14:paraId="28E4FAD9" w14:textId="1C02D5F9" w:rsidR="00DA32FB" w:rsidRPr="009D2919" w:rsidRDefault="00097714" w:rsidP="00DA32FB">
            <w:r>
              <w:t>S</w:t>
            </w:r>
            <w:r w:rsidR="00DA32FB" w:rsidRPr="009D2919">
              <w:t>pełnione</w:t>
            </w:r>
          </w:p>
        </w:tc>
      </w:tr>
      <w:tr w:rsidR="00DA32FB" w14:paraId="3471BDDF" w14:textId="73781000" w:rsidTr="00203B4B">
        <w:trPr>
          <w:cantSplit/>
          <w:trHeight w:val="254"/>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91670FD" w14:textId="77777777" w:rsidR="00DA32FB" w:rsidRPr="009D2919" w:rsidRDefault="00DA32FB" w:rsidP="00DA32FB">
            <w:hyperlink w:anchor="_heading=h.23ckvvd">
              <w:r w:rsidRPr="009D2919">
                <w:rPr>
                  <w:color w:val="0563C1"/>
                  <w:u w:val="single"/>
                </w:rPr>
                <w:t>2.4.4 – Cel Linku (w kontekście)</w:t>
              </w:r>
            </w:hyperlink>
          </w:p>
        </w:tc>
        <w:tc>
          <w:tcPr>
            <w:tcW w:w="1433" w:type="dxa"/>
            <w:tcBorders>
              <w:top w:val="single" w:sz="8" w:space="0" w:color="000000"/>
              <w:left w:val="nil"/>
              <w:bottom w:val="single" w:sz="8" w:space="0" w:color="000000"/>
              <w:right w:val="single" w:sz="4" w:space="0" w:color="auto"/>
            </w:tcBorders>
            <w:shd w:val="clear" w:color="auto" w:fill="FFFFFF"/>
          </w:tcPr>
          <w:p w14:paraId="4FC49027" w14:textId="258E404C" w:rsidR="00DA32FB" w:rsidRPr="009D2919" w:rsidRDefault="00DA32FB" w:rsidP="00DA32FB">
            <w:r w:rsidRPr="009D2919">
              <w:t>2.0</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3CF94F42" w14:textId="16B5993E" w:rsidR="00DA32FB" w:rsidRPr="009D2919" w:rsidRDefault="00DA32FB" w:rsidP="00DA32FB">
            <w:r w:rsidRPr="009D2919">
              <w:t>A</w:t>
            </w:r>
          </w:p>
        </w:tc>
        <w:tc>
          <w:tcPr>
            <w:tcW w:w="3276" w:type="dxa"/>
            <w:shd w:val="clear" w:color="auto" w:fill="C00000"/>
            <w:vAlign w:val="center"/>
          </w:tcPr>
          <w:p w14:paraId="43627D67" w14:textId="46DF13F4" w:rsidR="00DA32FB" w:rsidRPr="009D2919" w:rsidRDefault="00DA32FB" w:rsidP="00DA32FB">
            <w:r w:rsidRPr="009D2919">
              <w:t>Niespełnione</w:t>
            </w:r>
          </w:p>
        </w:tc>
        <w:tc>
          <w:tcPr>
            <w:tcW w:w="3408" w:type="dxa"/>
            <w:tcBorders>
              <w:top w:val="nil"/>
              <w:left w:val="nil"/>
              <w:bottom w:val="single" w:sz="8" w:space="0" w:color="000000"/>
              <w:right w:val="single" w:sz="8" w:space="0" w:color="000000"/>
            </w:tcBorders>
            <w:shd w:val="clear" w:color="auto" w:fill="538135" w:themeFill="accent6" w:themeFillShade="BF"/>
            <w:vAlign w:val="center"/>
          </w:tcPr>
          <w:p w14:paraId="600AC08A" w14:textId="6D0AEB2B" w:rsidR="00DA32FB" w:rsidRPr="009D2919" w:rsidRDefault="00097714" w:rsidP="00DA32FB">
            <w:r>
              <w:t>S</w:t>
            </w:r>
            <w:r w:rsidR="00DA32FB" w:rsidRPr="009D2919">
              <w:t>pełnione</w:t>
            </w:r>
          </w:p>
        </w:tc>
      </w:tr>
      <w:tr w:rsidR="00DA32FB" w14:paraId="6756A4D1" w14:textId="178967BF" w:rsidTr="00203B4B">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3343D652" w14:textId="77777777" w:rsidR="00DA32FB" w:rsidRPr="009D2919" w:rsidRDefault="00DA32FB" w:rsidP="00DA32FB">
            <w:hyperlink w:anchor="_heading=h.ihv636">
              <w:r w:rsidRPr="009D2919">
                <w:t>2.4.5 - Wiele sposobów na zlokalizowanie strony</w:t>
              </w:r>
            </w:hyperlink>
          </w:p>
        </w:tc>
        <w:tc>
          <w:tcPr>
            <w:tcW w:w="1433" w:type="dxa"/>
            <w:tcBorders>
              <w:top w:val="single" w:sz="8" w:space="0" w:color="000000"/>
              <w:left w:val="nil"/>
              <w:bottom w:val="single" w:sz="8" w:space="0" w:color="000000"/>
              <w:right w:val="single" w:sz="4" w:space="0" w:color="auto"/>
            </w:tcBorders>
            <w:shd w:val="clear" w:color="auto" w:fill="FFFFFF"/>
          </w:tcPr>
          <w:p w14:paraId="663F4007" w14:textId="5D455A75" w:rsidR="00DA32FB" w:rsidRPr="009D2919" w:rsidRDefault="00DA32FB" w:rsidP="00DA32FB">
            <w:r w:rsidRPr="009D2919">
              <w:t>2.0</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4C81CAC7" w14:textId="42DAFD96" w:rsidR="00DA32FB" w:rsidRPr="009D2919" w:rsidRDefault="00DA32FB" w:rsidP="00DA32FB">
            <w:r w:rsidRPr="009D2919">
              <w:t>AA</w:t>
            </w:r>
          </w:p>
        </w:tc>
        <w:tc>
          <w:tcPr>
            <w:tcW w:w="3276" w:type="dxa"/>
            <w:shd w:val="clear" w:color="auto" w:fill="38761D"/>
            <w:vAlign w:val="center"/>
          </w:tcPr>
          <w:p w14:paraId="2A4D021C" w14:textId="12923BEC" w:rsidR="00DA32FB" w:rsidRPr="009D2919" w:rsidRDefault="00DA32FB" w:rsidP="00DA32FB">
            <w:r w:rsidRPr="009D2919">
              <w:t>Spełnione</w:t>
            </w:r>
          </w:p>
        </w:tc>
        <w:tc>
          <w:tcPr>
            <w:tcW w:w="3408" w:type="dxa"/>
            <w:tcBorders>
              <w:top w:val="nil"/>
              <w:left w:val="nil"/>
              <w:bottom w:val="single" w:sz="8" w:space="0" w:color="000000"/>
              <w:right w:val="single" w:sz="8" w:space="0" w:color="000000"/>
            </w:tcBorders>
            <w:shd w:val="clear" w:color="auto" w:fill="538135" w:themeFill="accent6" w:themeFillShade="BF"/>
            <w:vAlign w:val="center"/>
          </w:tcPr>
          <w:p w14:paraId="0D5DB64C" w14:textId="7C3BF1C8" w:rsidR="00DA32FB" w:rsidRPr="009D2919" w:rsidRDefault="00DA32FB" w:rsidP="00DA32FB">
            <w:r w:rsidRPr="009D2919">
              <w:t>Spełnione</w:t>
            </w:r>
          </w:p>
        </w:tc>
      </w:tr>
      <w:tr w:rsidR="00DA32FB" w14:paraId="40A989D1" w14:textId="5F274604" w:rsidTr="00203B4B">
        <w:trPr>
          <w:cantSplit/>
          <w:trHeight w:val="203"/>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48FBA7D6" w14:textId="77777777" w:rsidR="00DA32FB" w:rsidRPr="009D2919" w:rsidRDefault="00DA32FB" w:rsidP="00DA32FB">
            <w:hyperlink w:anchor="_heading=h.32hioqz">
              <w:r w:rsidRPr="009D2919">
                <w:rPr>
                  <w:color w:val="0563C1"/>
                  <w:u w:val="single"/>
                </w:rPr>
                <w:t>2.4.6 - Nagłówki i etykiety</w:t>
              </w:r>
            </w:hyperlink>
          </w:p>
        </w:tc>
        <w:tc>
          <w:tcPr>
            <w:tcW w:w="1433" w:type="dxa"/>
            <w:tcBorders>
              <w:top w:val="single" w:sz="8" w:space="0" w:color="000000"/>
              <w:left w:val="nil"/>
              <w:bottom w:val="single" w:sz="8" w:space="0" w:color="000000"/>
              <w:right w:val="single" w:sz="4" w:space="0" w:color="auto"/>
            </w:tcBorders>
            <w:shd w:val="clear" w:color="auto" w:fill="FFFFFF"/>
          </w:tcPr>
          <w:p w14:paraId="3B1559AD" w14:textId="48AC12D8" w:rsidR="00DA32FB" w:rsidRPr="009D2919" w:rsidRDefault="00DA32FB" w:rsidP="00DA32FB">
            <w:r w:rsidRPr="009D2919">
              <w:t>2.0</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796292AD" w14:textId="238832E6" w:rsidR="00DA32FB" w:rsidRPr="009D2919" w:rsidRDefault="00DA32FB" w:rsidP="00DA32FB">
            <w:r w:rsidRPr="009D2919">
              <w:t>AA</w:t>
            </w:r>
          </w:p>
        </w:tc>
        <w:tc>
          <w:tcPr>
            <w:tcW w:w="3276" w:type="dxa"/>
            <w:shd w:val="clear" w:color="auto" w:fill="38761D"/>
            <w:vAlign w:val="center"/>
          </w:tcPr>
          <w:p w14:paraId="55A1F10E" w14:textId="0F11781F" w:rsidR="00DA32FB" w:rsidRPr="009D2919" w:rsidRDefault="00DA32FB" w:rsidP="00DA32FB">
            <w:r w:rsidRPr="009D2919">
              <w:t>Spełnione</w:t>
            </w:r>
          </w:p>
        </w:tc>
        <w:tc>
          <w:tcPr>
            <w:tcW w:w="3408" w:type="dxa"/>
            <w:tcBorders>
              <w:top w:val="nil"/>
              <w:left w:val="nil"/>
              <w:bottom w:val="single" w:sz="8" w:space="0" w:color="000000"/>
              <w:right w:val="single" w:sz="8" w:space="0" w:color="000000"/>
            </w:tcBorders>
            <w:shd w:val="clear" w:color="auto" w:fill="538135" w:themeFill="accent6" w:themeFillShade="BF"/>
            <w:vAlign w:val="center"/>
          </w:tcPr>
          <w:p w14:paraId="00B60171" w14:textId="22B78F60" w:rsidR="00DA32FB" w:rsidRPr="009D2919" w:rsidRDefault="00DA32FB" w:rsidP="00DA32FB">
            <w:r w:rsidRPr="009D2919">
              <w:t>Spełnione</w:t>
            </w:r>
          </w:p>
        </w:tc>
      </w:tr>
      <w:tr w:rsidR="00DA32FB" w14:paraId="7D252AC6" w14:textId="6161F46F" w:rsidTr="00203B4B">
        <w:trPr>
          <w:cantSplit/>
          <w:trHeight w:val="298"/>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451E3DFF" w14:textId="77777777" w:rsidR="00DA32FB" w:rsidRPr="009D2919" w:rsidRDefault="00DA32FB" w:rsidP="00DA32FB">
            <w:hyperlink w:anchor="_heading=h.1hmsyys">
              <w:r w:rsidRPr="009D2919">
                <w:rPr>
                  <w:color w:val="0563C1"/>
                  <w:u w:val="single"/>
                </w:rPr>
                <w:t>2.4.7 - Widoczny fokus</w:t>
              </w:r>
            </w:hyperlink>
          </w:p>
        </w:tc>
        <w:tc>
          <w:tcPr>
            <w:tcW w:w="1433" w:type="dxa"/>
            <w:tcBorders>
              <w:top w:val="single" w:sz="8" w:space="0" w:color="000000"/>
              <w:left w:val="nil"/>
              <w:bottom w:val="single" w:sz="8" w:space="0" w:color="000000"/>
              <w:right w:val="single" w:sz="4" w:space="0" w:color="auto"/>
            </w:tcBorders>
            <w:shd w:val="clear" w:color="auto" w:fill="FFFFFF"/>
          </w:tcPr>
          <w:p w14:paraId="4760DD60" w14:textId="0C5BC83B" w:rsidR="00DA32FB" w:rsidRPr="009D2919" w:rsidRDefault="00DA32FB" w:rsidP="00DA32FB">
            <w:r w:rsidRPr="009D2919">
              <w:t>2.0</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343D26E5" w14:textId="3D1E1D8F" w:rsidR="00DA32FB" w:rsidRPr="009D2919" w:rsidRDefault="00DA32FB" w:rsidP="00DA32FB">
            <w:r w:rsidRPr="009D2919">
              <w:t>AA</w:t>
            </w:r>
          </w:p>
        </w:tc>
        <w:tc>
          <w:tcPr>
            <w:tcW w:w="3276" w:type="dxa"/>
            <w:shd w:val="clear" w:color="auto" w:fill="38761D"/>
            <w:vAlign w:val="center"/>
          </w:tcPr>
          <w:p w14:paraId="2909EF11" w14:textId="2C39F742" w:rsidR="00DA32FB" w:rsidRPr="009D2919" w:rsidRDefault="00DA32FB" w:rsidP="00DA32FB">
            <w:r w:rsidRPr="009D2919">
              <w:t>Spełnione</w:t>
            </w:r>
          </w:p>
        </w:tc>
        <w:tc>
          <w:tcPr>
            <w:tcW w:w="3408" w:type="dxa"/>
            <w:tcBorders>
              <w:top w:val="nil"/>
              <w:left w:val="nil"/>
              <w:bottom w:val="single" w:sz="8" w:space="0" w:color="000000"/>
              <w:right w:val="single" w:sz="8" w:space="0" w:color="000000"/>
            </w:tcBorders>
            <w:shd w:val="clear" w:color="auto" w:fill="538135" w:themeFill="accent6" w:themeFillShade="BF"/>
            <w:vAlign w:val="center"/>
          </w:tcPr>
          <w:p w14:paraId="05EB42DC" w14:textId="77042A51" w:rsidR="00DA32FB" w:rsidRPr="009D2919" w:rsidRDefault="00DA32FB" w:rsidP="00DA32FB">
            <w:r w:rsidRPr="009D2919">
              <w:t>Spełnione</w:t>
            </w:r>
          </w:p>
        </w:tc>
      </w:tr>
      <w:tr w:rsidR="00706810" w14:paraId="411FC96A" w14:textId="2D70AC84" w:rsidTr="00203B4B">
        <w:trPr>
          <w:cantSplit/>
          <w:trHeight w:val="298"/>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C3B5DDC" w14:textId="7523F79B" w:rsidR="00706810" w:rsidRPr="009D2919" w:rsidRDefault="00706810" w:rsidP="00706810">
            <w:hyperlink w:anchor="_2.4.11_Fokus_niezakryty" w:history="1">
              <w:r w:rsidRPr="009D2919">
                <w:rPr>
                  <w:rStyle w:val="Hipercze"/>
                </w:rPr>
                <w:t>2.4.11 Fokus niezakryty (minimum)</w:t>
              </w:r>
            </w:hyperlink>
          </w:p>
        </w:tc>
        <w:tc>
          <w:tcPr>
            <w:tcW w:w="1433" w:type="dxa"/>
            <w:tcBorders>
              <w:top w:val="single" w:sz="8" w:space="0" w:color="000000"/>
              <w:left w:val="nil"/>
              <w:bottom w:val="single" w:sz="8" w:space="0" w:color="000000"/>
              <w:right w:val="single" w:sz="4" w:space="0" w:color="auto"/>
            </w:tcBorders>
            <w:shd w:val="clear" w:color="auto" w:fill="FFFFFF"/>
            <w:vAlign w:val="center"/>
          </w:tcPr>
          <w:p w14:paraId="71E91B1B" w14:textId="49FEFBC6" w:rsidR="00706810" w:rsidRPr="009D2919" w:rsidRDefault="00706810" w:rsidP="00706810">
            <w:r w:rsidRPr="009D2919">
              <w:t>2.2</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C8C7991" w14:textId="71641B5E" w:rsidR="00706810" w:rsidRPr="009D2919" w:rsidRDefault="00706810" w:rsidP="00706810">
            <w:r w:rsidRPr="009D2919">
              <w:t>AA</w:t>
            </w:r>
          </w:p>
        </w:tc>
        <w:tc>
          <w:tcPr>
            <w:tcW w:w="3276" w:type="dxa"/>
            <w:shd w:val="clear" w:color="auto" w:fill="E7E6E6" w:themeFill="background2"/>
            <w:vAlign w:val="center"/>
          </w:tcPr>
          <w:p w14:paraId="142095CE" w14:textId="7B407BB8" w:rsidR="00706810" w:rsidRPr="009D2919" w:rsidRDefault="00706810" w:rsidP="00706810">
            <w:r w:rsidRPr="009D2919">
              <w:t>Niebadane</w:t>
            </w:r>
          </w:p>
        </w:tc>
        <w:tc>
          <w:tcPr>
            <w:tcW w:w="3408" w:type="dxa"/>
            <w:tcBorders>
              <w:top w:val="nil"/>
              <w:left w:val="nil"/>
              <w:bottom w:val="single" w:sz="8" w:space="0" w:color="000000"/>
              <w:right w:val="single" w:sz="8" w:space="0" w:color="000000"/>
            </w:tcBorders>
            <w:shd w:val="clear" w:color="auto" w:fill="FFFFFF"/>
          </w:tcPr>
          <w:p w14:paraId="56971F71" w14:textId="5E39CC21" w:rsidR="00706810" w:rsidRPr="009D2919" w:rsidRDefault="007B7050" w:rsidP="00706810">
            <w:r>
              <w:t>N</w:t>
            </w:r>
            <w:r w:rsidR="009D2919">
              <w:t>iebadane</w:t>
            </w:r>
          </w:p>
        </w:tc>
      </w:tr>
      <w:tr w:rsidR="00706810" w14:paraId="18763C4B" w14:textId="7E9E0392" w:rsidTr="00203B4B">
        <w:trPr>
          <w:cantSplit/>
          <w:trHeight w:val="298"/>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181AF228" w14:textId="77777777" w:rsidR="00706810" w:rsidRPr="009D2919" w:rsidRDefault="00706810" w:rsidP="00706810">
            <w:hyperlink w:anchor="_heading=h.41mghml">
              <w:r w:rsidRPr="009D2919">
                <w:rPr>
                  <w:color w:val="0563C1"/>
                  <w:u w:val="single"/>
                </w:rPr>
                <w:t>2.5.1 - Gesty punktowe</w:t>
              </w:r>
            </w:hyperlink>
          </w:p>
        </w:tc>
        <w:tc>
          <w:tcPr>
            <w:tcW w:w="1433" w:type="dxa"/>
            <w:tcBorders>
              <w:top w:val="single" w:sz="8" w:space="0" w:color="000000"/>
              <w:left w:val="nil"/>
              <w:bottom w:val="single" w:sz="8" w:space="0" w:color="000000"/>
              <w:right w:val="single" w:sz="4" w:space="0" w:color="auto"/>
            </w:tcBorders>
            <w:shd w:val="clear" w:color="auto" w:fill="FFFFFF"/>
          </w:tcPr>
          <w:p w14:paraId="222D5F9B" w14:textId="043877BE" w:rsidR="00706810" w:rsidRPr="009D2919" w:rsidRDefault="00706810" w:rsidP="00706810">
            <w:r w:rsidRPr="009D2919">
              <w:t>2.1</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CC89EDA" w14:textId="16C1C19D" w:rsidR="00706810" w:rsidRPr="009D2919" w:rsidRDefault="00706810" w:rsidP="00706810">
            <w:r w:rsidRPr="009D2919">
              <w:t>A</w:t>
            </w:r>
          </w:p>
        </w:tc>
        <w:tc>
          <w:tcPr>
            <w:tcW w:w="3276" w:type="dxa"/>
            <w:tcBorders>
              <w:top w:val="nil"/>
              <w:left w:val="nil"/>
              <w:bottom w:val="single" w:sz="8" w:space="0" w:color="000000"/>
              <w:right w:val="single" w:sz="8" w:space="0" w:color="000000"/>
            </w:tcBorders>
            <w:shd w:val="clear" w:color="auto" w:fill="FFFFFF"/>
            <w:vAlign w:val="center"/>
          </w:tcPr>
          <w:p w14:paraId="1783057D" w14:textId="65BEECA6" w:rsidR="00706810" w:rsidRPr="009D2919" w:rsidRDefault="00706810" w:rsidP="00706810">
            <w:r w:rsidRPr="009D2919">
              <w:t>Nie dotyczy</w:t>
            </w:r>
          </w:p>
        </w:tc>
        <w:tc>
          <w:tcPr>
            <w:tcW w:w="3408" w:type="dxa"/>
            <w:tcBorders>
              <w:top w:val="nil"/>
              <w:left w:val="nil"/>
              <w:bottom w:val="single" w:sz="8" w:space="0" w:color="000000"/>
              <w:right w:val="single" w:sz="8" w:space="0" w:color="000000"/>
            </w:tcBorders>
            <w:shd w:val="clear" w:color="auto" w:fill="FFFFFF"/>
          </w:tcPr>
          <w:p w14:paraId="0EFBE9DC" w14:textId="16BCC937" w:rsidR="00706810" w:rsidRPr="009D2919" w:rsidRDefault="009D2919" w:rsidP="00706810">
            <w:r w:rsidRPr="009D2919">
              <w:t>Nie dotyczy</w:t>
            </w:r>
          </w:p>
        </w:tc>
      </w:tr>
      <w:tr w:rsidR="00DA32FB" w14:paraId="2452AE00" w14:textId="71474D19" w:rsidTr="00203B4B">
        <w:trPr>
          <w:cantSplit/>
          <w:trHeight w:val="298"/>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602FC94D" w14:textId="77777777" w:rsidR="00DA32FB" w:rsidRPr="009D2919" w:rsidRDefault="00DA32FB" w:rsidP="00DA32FB">
            <w:hyperlink w:anchor="_heading=h.2grqrue">
              <w:r w:rsidRPr="009D2919">
                <w:rPr>
                  <w:color w:val="0563C1"/>
                  <w:u w:val="single"/>
                </w:rPr>
                <w:t>2.5.2 - Anulowanie wskazania</w:t>
              </w:r>
            </w:hyperlink>
          </w:p>
        </w:tc>
        <w:tc>
          <w:tcPr>
            <w:tcW w:w="1433" w:type="dxa"/>
            <w:tcBorders>
              <w:top w:val="single" w:sz="8" w:space="0" w:color="000000"/>
              <w:left w:val="nil"/>
              <w:bottom w:val="single" w:sz="8" w:space="0" w:color="000000"/>
              <w:right w:val="single" w:sz="4" w:space="0" w:color="auto"/>
            </w:tcBorders>
            <w:shd w:val="clear" w:color="auto" w:fill="FFFFFF"/>
          </w:tcPr>
          <w:p w14:paraId="047BA5ED" w14:textId="055670DE" w:rsidR="00DA32FB" w:rsidRPr="009D2919" w:rsidRDefault="00DA32FB" w:rsidP="00DA32FB">
            <w:r w:rsidRPr="009D2919">
              <w:t>2.1</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244A6A50" w14:textId="41B9804B" w:rsidR="00DA32FB" w:rsidRPr="009D2919" w:rsidRDefault="00DA32FB" w:rsidP="00DA32FB">
            <w:r w:rsidRPr="009D2919">
              <w:t>A</w:t>
            </w:r>
          </w:p>
        </w:tc>
        <w:tc>
          <w:tcPr>
            <w:tcW w:w="3276" w:type="dxa"/>
            <w:shd w:val="clear" w:color="auto" w:fill="38761D"/>
            <w:vAlign w:val="center"/>
          </w:tcPr>
          <w:p w14:paraId="55DD42A6" w14:textId="13536838" w:rsidR="00DA32FB" w:rsidRPr="009D2919" w:rsidRDefault="00DA32FB" w:rsidP="00DA32FB">
            <w:r w:rsidRPr="009D2919">
              <w:t>Spełnione</w:t>
            </w:r>
          </w:p>
        </w:tc>
        <w:tc>
          <w:tcPr>
            <w:tcW w:w="3408" w:type="dxa"/>
            <w:tcBorders>
              <w:top w:val="nil"/>
              <w:left w:val="nil"/>
              <w:bottom w:val="single" w:sz="8" w:space="0" w:color="000000"/>
              <w:right w:val="single" w:sz="8" w:space="0" w:color="000000"/>
            </w:tcBorders>
            <w:shd w:val="clear" w:color="auto" w:fill="538135" w:themeFill="accent6" w:themeFillShade="BF"/>
            <w:vAlign w:val="center"/>
          </w:tcPr>
          <w:p w14:paraId="5765B06A" w14:textId="391063D2" w:rsidR="00DA32FB" w:rsidRPr="009D2919" w:rsidRDefault="00DA32FB" w:rsidP="00DA32FB">
            <w:r w:rsidRPr="009D2919">
              <w:t>Spełnione</w:t>
            </w:r>
          </w:p>
        </w:tc>
      </w:tr>
      <w:tr w:rsidR="00DA32FB" w14:paraId="10D82332" w14:textId="732DC7EB" w:rsidTr="00203B4B">
        <w:trPr>
          <w:cantSplit/>
          <w:trHeight w:val="298"/>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5094F7B2" w14:textId="77777777" w:rsidR="00DA32FB" w:rsidRPr="009D2919" w:rsidRDefault="00DA32FB" w:rsidP="00DA32FB">
            <w:hyperlink w:anchor="_heading=h.vx1227">
              <w:r w:rsidRPr="009D2919">
                <w:rPr>
                  <w:color w:val="0563C1"/>
                  <w:u w:val="single"/>
                </w:rPr>
                <w:t>2.5.3 - Etykieta w nazwie</w:t>
              </w:r>
            </w:hyperlink>
          </w:p>
        </w:tc>
        <w:tc>
          <w:tcPr>
            <w:tcW w:w="1433" w:type="dxa"/>
            <w:tcBorders>
              <w:top w:val="single" w:sz="8" w:space="0" w:color="000000"/>
              <w:left w:val="nil"/>
              <w:bottom w:val="single" w:sz="8" w:space="0" w:color="000000"/>
              <w:right w:val="single" w:sz="4" w:space="0" w:color="auto"/>
            </w:tcBorders>
            <w:shd w:val="clear" w:color="auto" w:fill="FFFFFF"/>
          </w:tcPr>
          <w:p w14:paraId="0B495181" w14:textId="6034BB01" w:rsidR="00DA32FB" w:rsidRPr="009D2919" w:rsidRDefault="00DA32FB" w:rsidP="00DA32FB">
            <w:r w:rsidRPr="009D2919">
              <w:t>2.1</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7DEF47A5" w14:textId="16991F0F" w:rsidR="00DA32FB" w:rsidRPr="009D2919" w:rsidRDefault="00DA32FB" w:rsidP="00DA32FB">
            <w:r w:rsidRPr="009D2919">
              <w:t>A</w:t>
            </w:r>
          </w:p>
        </w:tc>
        <w:tc>
          <w:tcPr>
            <w:tcW w:w="3276" w:type="dxa"/>
            <w:shd w:val="clear" w:color="auto" w:fill="38761D"/>
            <w:vAlign w:val="center"/>
          </w:tcPr>
          <w:p w14:paraId="5F9C78EE" w14:textId="01D1E418" w:rsidR="00DA32FB" w:rsidRPr="009D2919" w:rsidRDefault="00DA32FB" w:rsidP="00DA32FB">
            <w:r w:rsidRPr="009D2919">
              <w:t>Spełnione</w:t>
            </w:r>
          </w:p>
        </w:tc>
        <w:tc>
          <w:tcPr>
            <w:tcW w:w="3408" w:type="dxa"/>
            <w:tcBorders>
              <w:top w:val="nil"/>
              <w:left w:val="nil"/>
              <w:bottom w:val="single" w:sz="8" w:space="0" w:color="000000"/>
              <w:right w:val="single" w:sz="8" w:space="0" w:color="000000"/>
            </w:tcBorders>
            <w:shd w:val="clear" w:color="auto" w:fill="538135" w:themeFill="accent6" w:themeFillShade="BF"/>
            <w:vAlign w:val="center"/>
          </w:tcPr>
          <w:p w14:paraId="3E5B746A" w14:textId="44D2460E" w:rsidR="00DA32FB" w:rsidRPr="009D2919" w:rsidRDefault="00DA32FB" w:rsidP="00DA32FB">
            <w:r w:rsidRPr="009D2919">
              <w:t>Spełnione</w:t>
            </w:r>
          </w:p>
        </w:tc>
      </w:tr>
      <w:tr w:rsidR="00706810" w14:paraId="28F473FB" w14:textId="558DCBAA" w:rsidTr="00203B4B">
        <w:trPr>
          <w:cantSplit/>
          <w:trHeight w:val="298"/>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42F7FE65" w14:textId="4A7F1C12" w:rsidR="00706810" w:rsidRPr="009D2919" w:rsidRDefault="00706810" w:rsidP="00706810">
            <w:hyperlink w:anchor="_heading=h.3fwokq0">
              <w:r w:rsidRPr="009D2919">
                <w:rPr>
                  <w:color w:val="0563C1"/>
                  <w:u w:val="single"/>
                </w:rPr>
                <w:t>2.5.4 - Aktywowanie ruchem</w:t>
              </w:r>
            </w:hyperlink>
          </w:p>
        </w:tc>
        <w:tc>
          <w:tcPr>
            <w:tcW w:w="1433" w:type="dxa"/>
            <w:tcBorders>
              <w:top w:val="single" w:sz="8" w:space="0" w:color="000000"/>
              <w:left w:val="nil"/>
              <w:bottom w:val="single" w:sz="8" w:space="0" w:color="000000"/>
              <w:right w:val="single" w:sz="4" w:space="0" w:color="auto"/>
            </w:tcBorders>
            <w:shd w:val="clear" w:color="auto" w:fill="FFFFFF"/>
          </w:tcPr>
          <w:p w14:paraId="3EE73B0A" w14:textId="61F704B4" w:rsidR="00706810" w:rsidRPr="009D2919" w:rsidRDefault="00706810" w:rsidP="00706810">
            <w:r w:rsidRPr="009D2919">
              <w:t>2.1</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47D0BA03" w14:textId="0964C68B" w:rsidR="00706810" w:rsidRPr="009D2919" w:rsidRDefault="00706810" w:rsidP="00706810">
            <w:r w:rsidRPr="009D2919">
              <w:t>A</w:t>
            </w:r>
          </w:p>
        </w:tc>
        <w:tc>
          <w:tcPr>
            <w:tcW w:w="3276" w:type="dxa"/>
            <w:tcBorders>
              <w:top w:val="nil"/>
              <w:left w:val="nil"/>
              <w:bottom w:val="single" w:sz="8" w:space="0" w:color="000000"/>
              <w:right w:val="single" w:sz="8" w:space="0" w:color="000000"/>
            </w:tcBorders>
            <w:shd w:val="clear" w:color="auto" w:fill="FFFFFF"/>
            <w:vAlign w:val="center"/>
          </w:tcPr>
          <w:p w14:paraId="2D7CD497" w14:textId="07C660A9" w:rsidR="00706810" w:rsidRPr="009D2919" w:rsidRDefault="00706810" w:rsidP="00706810">
            <w:r w:rsidRPr="009D2919">
              <w:t>Nie dotyczy</w:t>
            </w:r>
          </w:p>
        </w:tc>
        <w:tc>
          <w:tcPr>
            <w:tcW w:w="3408" w:type="dxa"/>
            <w:tcBorders>
              <w:top w:val="nil"/>
              <w:left w:val="nil"/>
              <w:bottom w:val="single" w:sz="8" w:space="0" w:color="000000"/>
              <w:right w:val="single" w:sz="8" w:space="0" w:color="000000"/>
            </w:tcBorders>
            <w:shd w:val="clear" w:color="auto" w:fill="FFFFFF"/>
          </w:tcPr>
          <w:p w14:paraId="3BCB2BB3" w14:textId="37D14ABA" w:rsidR="00706810" w:rsidRPr="009D2919" w:rsidRDefault="00DA32FB" w:rsidP="00706810">
            <w:r>
              <w:t>Nie dotyczy</w:t>
            </w:r>
          </w:p>
        </w:tc>
      </w:tr>
      <w:tr w:rsidR="007B7050" w14:paraId="1CA25780" w14:textId="7C583DED" w:rsidTr="00203B4B">
        <w:trPr>
          <w:cantSplit/>
          <w:trHeight w:val="298"/>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E7685E5" w14:textId="2B80A79B" w:rsidR="007B7050" w:rsidRPr="009D2919" w:rsidRDefault="007B7050" w:rsidP="007B7050">
            <w:hyperlink w:anchor="_2.5.7_Przeciąganie_(2.2)" w:history="1">
              <w:r w:rsidRPr="009D2919">
                <w:rPr>
                  <w:rStyle w:val="Hipercze"/>
                </w:rPr>
                <w:t>2.5.7 - Przeciąganie</w:t>
              </w:r>
            </w:hyperlink>
          </w:p>
        </w:tc>
        <w:tc>
          <w:tcPr>
            <w:tcW w:w="1433" w:type="dxa"/>
            <w:tcBorders>
              <w:top w:val="single" w:sz="8" w:space="0" w:color="000000"/>
              <w:left w:val="nil"/>
              <w:bottom w:val="single" w:sz="8" w:space="0" w:color="000000"/>
              <w:right w:val="single" w:sz="4" w:space="0" w:color="auto"/>
            </w:tcBorders>
            <w:shd w:val="clear" w:color="auto" w:fill="FFFFFF"/>
            <w:vAlign w:val="center"/>
          </w:tcPr>
          <w:p w14:paraId="73FB6A32" w14:textId="3758627C" w:rsidR="007B7050" w:rsidRPr="009D2919" w:rsidRDefault="007B7050" w:rsidP="007B7050">
            <w:r w:rsidRPr="009D2919">
              <w:t>2.2</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0F25EF5C" w14:textId="54C71326" w:rsidR="007B7050" w:rsidRPr="009D2919" w:rsidRDefault="007B7050" w:rsidP="007B7050">
            <w:r w:rsidRPr="009D2919">
              <w:t>AA</w:t>
            </w:r>
          </w:p>
        </w:tc>
        <w:tc>
          <w:tcPr>
            <w:tcW w:w="3276" w:type="dxa"/>
            <w:shd w:val="clear" w:color="auto" w:fill="E7E6E6" w:themeFill="background2"/>
            <w:vAlign w:val="center"/>
          </w:tcPr>
          <w:p w14:paraId="3D5C652E" w14:textId="72BD5C95" w:rsidR="007B7050" w:rsidRPr="009D2919" w:rsidRDefault="007B7050" w:rsidP="007B7050">
            <w:r w:rsidRPr="009D2919">
              <w:t>Niebadane</w:t>
            </w:r>
          </w:p>
        </w:tc>
        <w:tc>
          <w:tcPr>
            <w:tcW w:w="3408" w:type="dxa"/>
            <w:tcBorders>
              <w:top w:val="nil"/>
              <w:left w:val="nil"/>
              <w:bottom w:val="single" w:sz="8" w:space="0" w:color="000000"/>
              <w:right w:val="single" w:sz="8" w:space="0" w:color="000000"/>
            </w:tcBorders>
            <w:shd w:val="clear" w:color="auto" w:fill="FFFFFF"/>
            <w:vAlign w:val="center"/>
          </w:tcPr>
          <w:p w14:paraId="604CAD60" w14:textId="5D3A15EC" w:rsidR="007B7050" w:rsidRPr="009D2919" w:rsidRDefault="007B7050" w:rsidP="007B7050">
            <w:r w:rsidRPr="009D2919">
              <w:t>Niebadane</w:t>
            </w:r>
          </w:p>
        </w:tc>
      </w:tr>
      <w:tr w:rsidR="007B7050" w14:paraId="336269FA" w14:textId="78A41483" w:rsidTr="00203B4B">
        <w:trPr>
          <w:cantSplit/>
          <w:trHeight w:val="298"/>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1F65C3C3" w14:textId="0CB37AA8" w:rsidR="007B7050" w:rsidRPr="009D2919" w:rsidRDefault="007B7050" w:rsidP="007B7050">
            <w:hyperlink w:anchor="_2.5.8_Rozmiar_celu" w:history="1">
              <w:r w:rsidRPr="009D2919">
                <w:rPr>
                  <w:rStyle w:val="Hipercze"/>
                </w:rPr>
                <w:t>2.5.8 - Rozmiar celu (minimum)</w:t>
              </w:r>
            </w:hyperlink>
          </w:p>
        </w:tc>
        <w:tc>
          <w:tcPr>
            <w:tcW w:w="1433" w:type="dxa"/>
            <w:tcBorders>
              <w:top w:val="single" w:sz="8" w:space="0" w:color="000000"/>
              <w:left w:val="nil"/>
              <w:bottom w:val="single" w:sz="8" w:space="0" w:color="000000"/>
              <w:right w:val="single" w:sz="4" w:space="0" w:color="auto"/>
            </w:tcBorders>
            <w:shd w:val="clear" w:color="auto" w:fill="FFFFFF"/>
            <w:vAlign w:val="center"/>
          </w:tcPr>
          <w:p w14:paraId="212B14B9" w14:textId="3EB09666" w:rsidR="007B7050" w:rsidRPr="009D2919" w:rsidRDefault="007B7050" w:rsidP="007B7050">
            <w:r w:rsidRPr="009D2919">
              <w:t>2.2</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1E13CA83" w14:textId="64401994" w:rsidR="007B7050" w:rsidRPr="009D2919" w:rsidRDefault="007B7050" w:rsidP="007B7050">
            <w:r w:rsidRPr="009D2919">
              <w:t>AA</w:t>
            </w:r>
          </w:p>
        </w:tc>
        <w:tc>
          <w:tcPr>
            <w:tcW w:w="3276" w:type="dxa"/>
            <w:shd w:val="clear" w:color="auto" w:fill="E7E6E6" w:themeFill="background2"/>
            <w:vAlign w:val="center"/>
          </w:tcPr>
          <w:p w14:paraId="784CBFAE" w14:textId="6595BF21" w:rsidR="007B7050" w:rsidRPr="009D2919" w:rsidRDefault="007B7050" w:rsidP="007B7050">
            <w:r w:rsidRPr="009D2919">
              <w:t>Niebadane</w:t>
            </w:r>
          </w:p>
        </w:tc>
        <w:tc>
          <w:tcPr>
            <w:tcW w:w="3408" w:type="dxa"/>
            <w:tcBorders>
              <w:top w:val="nil"/>
              <w:left w:val="nil"/>
              <w:bottom w:val="single" w:sz="8" w:space="0" w:color="000000"/>
              <w:right w:val="single" w:sz="8" w:space="0" w:color="000000"/>
            </w:tcBorders>
            <w:shd w:val="clear" w:color="auto" w:fill="FFFFFF"/>
            <w:vAlign w:val="center"/>
          </w:tcPr>
          <w:p w14:paraId="49B3E139" w14:textId="1867DA26" w:rsidR="007B7050" w:rsidRPr="009D2919" w:rsidRDefault="007B7050" w:rsidP="007B7050">
            <w:r w:rsidRPr="009D2919">
              <w:t>Niebadane</w:t>
            </w:r>
          </w:p>
        </w:tc>
      </w:tr>
      <w:tr w:rsidR="00DA32FB" w14:paraId="26AA61DE" w14:textId="14D41676" w:rsidTr="00203B4B">
        <w:trPr>
          <w:cantSplit/>
          <w:trHeight w:val="234"/>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1FC4C3E7" w14:textId="32EA77D0" w:rsidR="00DA32FB" w:rsidRPr="009D2919" w:rsidRDefault="00DA32FB" w:rsidP="00DA32FB">
            <w:hyperlink w:anchor="_3.1.1_Język_strony">
              <w:r w:rsidRPr="009D2919">
                <w:rPr>
                  <w:color w:val="0563C1"/>
                  <w:u w:val="single"/>
                </w:rPr>
                <w:t>3.1.1 - Język strony</w:t>
              </w:r>
            </w:hyperlink>
          </w:p>
        </w:tc>
        <w:tc>
          <w:tcPr>
            <w:tcW w:w="1433" w:type="dxa"/>
            <w:tcBorders>
              <w:top w:val="single" w:sz="8" w:space="0" w:color="000000"/>
              <w:left w:val="nil"/>
              <w:bottom w:val="single" w:sz="8" w:space="0" w:color="000000"/>
              <w:right w:val="single" w:sz="4" w:space="0" w:color="auto"/>
            </w:tcBorders>
            <w:shd w:val="clear" w:color="auto" w:fill="FFFFFF"/>
          </w:tcPr>
          <w:p w14:paraId="3F2147FA" w14:textId="0B6F596E" w:rsidR="00DA32FB" w:rsidRPr="009D2919" w:rsidRDefault="00DA32FB" w:rsidP="00DA32FB">
            <w:r w:rsidRPr="009D2919">
              <w:t>2.0</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A9C4A2F" w14:textId="0CC6BBDA" w:rsidR="00DA32FB" w:rsidRPr="009D2919" w:rsidRDefault="00DA32FB" w:rsidP="00DA32FB">
            <w:r w:rsidRPr="009D2919">
              <w:t>A</w:t>
            </w:r>
          </w:p>
        </w:tc>
        <w:tc>
          <w:tcPr>
            <w:tcW w:w="3276" w:type="dxa"/>
            <w:shd w:val="clear" w:color="auto" w:fill="38761D"/>
            <w:vAlign w:val="center"/>
          </w:tcPr>
          <w:p w14:paraId="38D6E20A" w14:textId="5EB5CB02" w:rsidR="00DA32FB" w:rsidRPr="009D2919" w:rsidRDefault="00DA32FB" w:rsidP="00DA32FB">
            <w:r w:rsidRPr="009D2919">
              <w:t>Spełnione</w:t>
            </w:r>
          </w:p>
        </w:tc>
        <w:tc>
          <w:tcPr>
            <w:tcW w:w="3408" w:type="dxa"/>
            <w:tcBorders>
              <w:top w:val="nil"/>
              <w:left w:val="nil"/>
              <w:bottom w:val="single" w:sz="8" w:space="0" w:color="000000"/>
              <w:right w:val="single" w:sz="8" w:space="0" w:color="000000"/>
            </w:tcBorders>
            <w:shd w:val="clear" w:color="auto" w:fill="538135" w:themeFill="accent6" w:themeFillShade="BF"/>
            <w:vAlign w:val="center"/>
          </w:tcPr>
          <w:p w14:paraId="276E5CAC" w14:textId="591829B7" w:rsidR="00DA32FB" w:rsidRPr="009D2919" w:rsidRDefault="00DA32FB" w:rsidP="00DA32FB">
            <w:r w:rsidRPr="009D2919">
              <w:t>Spełnione</w:t>
            </w:r>
          </w:p>
        </w:tc>
      </w:tr>
      <w:tr w:rsidR="00DA32FB" w14:paraId="64B3DB2B" w14:textId="4FE607FA" w:rsidTr="00203B4B">
        <w:trPr>
          <w:cantSplit/>
          <w:trHeight w:val="170"/>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13656577" w14:textId="77777777" w:rsidR="00DA32FB" w:rsidRPr="009D2919" w:rsidRDefault="00DA32FB" w:rsidP="00DA32FB">
            <w:hyperlink w:anchor="_heading=h.4f1mdlm">
              <w:r w:rsidRPr="009D2919">
                <w:rPr>
                  <w:color w:val="0563C1"/>
                  <w:u w:val="single"/>
                </w:rPr>
                <w:t>3.1.2 - Język części strony</w:t>
              </w:r>
            </w:hyperlink>
          </w:p>
        </w:tc>
        <w:tc>
          <w:tcPr>
            <w:tcW w:w="1433" w:type="dxa"/>
            <w:tcBorders>
              <w:top w:val="single" w:sz="8" w:space="0" w:color="000000"/>
              <w:left w:val="nil"/>
              <w:bottom w:val="single" w:sz="8" w:space="0" w:color="000000"/>
              <w:right w:val="single" w:sz="4" w:space="0" w:color="auto"/>
            </w:tcBorders>
            <w:shd w:val="clear" w:color="auto" w:fill="FFFFFF"/>
          </w:tcPr>
          <w:p w14:paraId="0FBF153C" w14:textId="49C68243" w:rsidR="00DA32FB" w:rsidRPr="009D2919" w:rsidRDefault="00DA32FB" w:rsidP="00DA32FB">
            <w:r w:rsidRPr="009D2919">
              <w:t>2.0</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33F24F83" w14:textId="7AD31AFB" w:rsidR="00DA32FB" w:rsidRPr="009D2919" w:rsidRDefault="00DA32FB" w:rsidP="00DA32FB">
            <w:r w:rsidRPr="009D2919">
              <w:t>AA</w:t>
            </w:r>
          </w:p>
        </w:tc>
        <w:tc>
          <w:tcPr>
            <w:tcW w:w="3276" w:type="dxa"/>
            <w:shd w:val="clear" w:color="auto" w:fill="38761D"/>
            <w:vAlign w:val="center"/>
          </w:tcPr>
          <w:p w14:paraId="71E120CA" w14:textId="7F39F60C" w:rsidR="00DA32FB" w:rsidRPr="009D2919" w:rsidRDefault="00DA32FB" w:rsidP="00DA32FB">
            <w:r w:rsidRPr="009D2919">
              <w:t>Spełnione</w:t>
            </w:r>
          </w:p>
        </w:tc>
        <w:tc>
          <w:tcPr>
            <w:tcW w:w="3408" w:type="dxa"/>
            <w:tcBorders>
              <w:top w:val="nil"/>
              <w:left w:val="nil"/>
              <w:bottom w:val="single" w:sz="8" w:space="0" w:color="000000"/>
              <w:right w:val="single" w:sz="8" w:space="0" w:color="000000"/>
            </w:tcBorders>
            <w:shd w:val="clear" w:color="auto" w:fill="538135" w:themeFill="accent6" w:themeFillShade="BF"/>
            <w:vAlign w:val="center"/>
          </w:tcPr>
          <w:p w14:paraId="46CCE553" w14:textId="0F0524A7" w:rsidR="00DA32FB" w:rsidRPr="009D2919" w:rsidRDefault="00DA32FB" w:rsidP="00DA32FB">
            <w:r w:rsidRPr="009D2919">
              <w:t>Spełnione</w:t>
            </w:r>
          </w:p>
        </w:tc>
      </w:tr>
      <w:tr w:rsidR="00DA32FB" w14:paraId="2697FE6D" w14:textId="3D868362" w:rsidTr="00203B4B">
        <w:trPr>
          <w:cantSplit/>
          <w:trHeight w:val="220"/>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51405B58" w14:textId="77777777" w:rsidR="00DA32FB" w:rsidRPr="009D2919" w:rsidRDefault="00DA32FB" w:rsidP="00DA32FB">
            <w:hyperlink w:anchor="_heading=h.2u6wntf">
              <w:r w:rsidRPr="009D2919">
                <w:rPr>
                  <w:color w:val="0563C1"/>
                  <w:u w:val="single"/>
                </w:rPr>
                <w:t>3.2.1 - Po otrzymaniu fokusu</w:t>
              </w:r>
            </w:hyperlink>
          </w:p>
        </w:tc>
        <w:tc>
          <w:tcPr>
            <w:tcW w:w="1433" w:type="dxa"/>
            <w:tcBorders>
              <w:top w:val="single" w:sz="8" w:space="0" w:color="000000"/>
              <w:left w:val="nil"/>
              <w:bottom w:val="single" w:sz="8" w:space="0" w:color="000000"/>
              <w:right w:val="single" w:sz="4" w:space="0" w:color="auto"/>
            </w:tcBorders>
            <w:shd w:val="clear" w:color="auto" w:fill="FFFFFF"/>
          </w:tcPr>
          <w:p w14:paraId="4487DBF2" w14:textId="5F80321C" w:rsidR="00DA32FB" w:rsidRPr="009D2919" w:rsidRDefault="00DA32FB" w:rsidP="00DA32FB">
            <w:r w:rsidRPr="009D2919">
              <w:t>2.0</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2CFD27DF" w14:textId="309E50A0" w:rsidR="00DA32FB" w:rsidRPr="009D2919" w:rsidRDefault="00DA32FB" w:rsidP="00DA32FB">
            <w:r w:rsidRPr="009D2919">
              <w:t>A</w:t>
            </w:r>
          </w:p>
        </w:tc>
        <w:tc>
          <w:tcPr>
            <w:tcW w:w="3276" w:type="dxa"/>
            <w:shd w:val="clear" w:color="auto" w:fill="38761D"/>
            <w:vAlign w:val="center"/>
          </w:tcPr>
          <w:p w14:paraId="06EF54E1" w14:textId="6DA120E5" w:rsidR="00DA32FB" w:rsidRPr="009D2919" w:rsidRDefault="00DA32FB" w:rsidP="00DA32FB">
            <w:r w:rsidRPr="009D2919">
              <w:t>Spełnione</w:t>
            </w:r>
          </w:p>
        </w:tc>
        <w:tc>
          <w:tcPr>
            <w:tcW w:w="3408" w:type="dxa"/>
            <w:tcBorders>
              <w:top w:val="nil"/>
              <w:left w:val="nil"/>
              <w:bottom w:val="single" w:sz="8" w:space="0" w:color="000000"/>
              <w:right w:val="single" w:sz="8" w:space="0" w:color="000000"/>
            </w:tcBorders>
            <w:shd w:val="clear" w:color="auto" w:fill="538135" w:themeFill="accent6" w:themeFillShade="BF"/>
            <w:vAlign w:val="center"/>
          </w:tcPr>
          <w:p w14:paraId="6C6B2575" w14:textId="535BE5F8" w:rsidR="00DA32FB" w:rsidRPr="009D2919" w:rsidRDefault="00DA32FB" w:rsidP="00DA32FB">
            <w:r w:rsidRPr="009D2919">
              <w:t>Spełnione</w:t>
            </w:r>
          </w:p>
        </w:tc>
      </w:tr>
      <w:tr w:rsidR="00DA32FB" w14:paraId="180D73F9" w14:textId="6588F80E" w:rsidTr="00203B4B">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25E078D6" w14:textId="77777777" w:rsidR="00DA32FB" w:rsidRPr="009D2919" w:rsidRDefault="00DA32FB" w:rsidP="00DA32FB">
            <w:hyperlink w:anchor="_heading=h.19c6y18">
              <w:r w:rsidRPr="009D2919">
                <w:rPr>
                  <w:color w:val="0563C1"/>
                  <w:u w:val="single"/>
                </w:rPr>
                <w:t>3.2.2 - Podczas wprowadzania danych</w:t>
              </w:r>
            </w:hyperlink>
          </w:p>
        </w:tc>
        <w:tc>
          <w:tcPr>
            <w:tcW w:w="1433" w:type="dxa"/>
            <w:tcBorders>
              <w:top w:val="single" w:sz="8" w:space="0" w:color="000000"/>
              <w:left w:val="nil"/>
              <w:bottom w:val="single" w:sz="8" w:space="0" w:color="000000"/>
              <w:right w:val="single" w:sz="4" w:space="0" w:color="auto"/>
            </w:tcBorders>
            <w:shd w:val="clear" w:color="auto" w:fill="FFFFFF"/>
          </w:tcPr>
          <w:p w14:paraId="48AEA282" w14:textId="540F39FB" w:rsidR="00DA32FB" w:rsidRPr="009D2919" w:rsidRDefault="00DA32FB" w:rsidP="00DA32FB">
            <w:r w:rsidRPr="009D2919">
              <w:t>2.0</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2F888382" w14:textId="2B0DBA3E" w:rsidR="00DA32FB" w:rsidRPr="009D2919" w:rsidRDefault="00DA32FB" w:rsidP="00DA32FB">
            <w:r w:rsidRPr="009D2919">
              <w:t>A</w:t>
            </w:r>
          </w:p>
        </w:tc>
        <w:tc>
          <w:tcPr>
            <w:tcW w:w="3276" w:type="dxa"/>
            <w:shd w:val="clear" w:color="auto" w:fill="C00000"/>
            <w:vAlign w:val="center"/>
          </w:tcPr>
          <w:p w14:paraId="2329DCEF" w14:textId="497E7430" w:rsidR="00DA32FB" w:rsidRPr="009D2919" w:rsidRDefault="00DA32FB" w:rsidP="00DA32FB">
            <w:r w:rsidRPr="009D2919">
              <w:t>Niespełnione</w:t>
            </w:r>
          </w:p>
        </w:tc>
        <w:tc>
          <w:tcPr>
            <w:tcW w:w="3408" w:type="dxa"/>
            <w:tcBorders>
              <w:top w:val="nil"/>
              <w:left w:val="nil"/>
              <w:bottom w:val="single" w:sz="8" w:space="0" w:color="000000"/>
              <w:right w:val="single" w:sz="8" w:space="0" w:color="000000"/>
            </w:tcBorders>
            <w:shd w:val="clear" w:color="auto" w:fill="538135" w:themeFill="accent6" w:themeFillShade="BF"/>
            <w:vAlign w:val="center"/>
          </w:tcPr>
          <w:p w14:paraId="52A12958" w14:textId="1872F90C" w:rsidR="00DA32FB" w:rsidRPr="009D2919" w:rsidRDefault="00DE3CA0" w:rsidP="00DA32FB">
            <w:r>
              <w:t>S</w:t>
            </w:r>
            <w:r w:rsidR="00DA32FB" w:rsidRPr="009D2919">
              <w:t>pełnione</w:t>
            </w:r>
          </w:p>
        </w:tc>
      </w:tr>
      <w:tr w:rsidR="00DA32FB" w14:paraId="335B5756" w14:textId="0BBC0344" w:rsidTr="00203B4B">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1B3EEF0B" w14:textId="77777777" w:rsidR="00DA32FB" w:rsidRPr="009D2919" w:rsidRDefault="00DA32FB" w:rsidP="00DA32FB">
            <w:hyperlink w:anchor="_heading=h.3tbugp1">
              <w:r w:rsidRPr="009D2919">
                <w:rPr>
                  <w:color w:val="0563C1"/>
                  <w:u w:val="single"/>
                </w:rPr>
                <w:t>3.2.3 - Spójna nawigacja</w:t>
              </w:r>
            </w:hyperlink>
          </w:p>
        </w:tc>
        <w:tc>
          <w:tcPr>
            <w:tcW w:w="1433" w:type="dxa"/>
            <w:tcBorders>
              <w:top w:val="single" w:sz="8" w:space="0" w:color="000000"/>
              <w:left w:val="nil"/>
              <w:bottom w:val="single" w:sz="8" w:space="0" w:color="000000"/>
              <w:right w:val="single" w:sz="4" w:space="0" w:color="auto"/>
            </w:tcBorders>
            <w:shd w:val="clear" w:color="auto" w:fill="FFFFFF"/>
          </w:tcPr>
          <w:p w14:paraId="1D23C7DF" w14:textId="67303BE8" w:rsidR="00DA32FB" w:rsidRPr="009D2919" w:rsidRDefault="00DA32FB" w:rsidP="00DA32FB">
            <w:r w:rsidRPr="009D2919">
              <w:t>2.0</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86531A4" w14:textId="6E9D21BA" w:rsidR="00DA32FB" w:rsidRPr="009D2919" w:rsidRDefault="00DA32FB" w:rsidP="00DA32FB">
            <w:r w:rsidRPr="009D2919">
              <w:t>AA</w:t>
            </w:r>
          </w:p>
        </w:tc>
        <w:tc>
          <w:tcPr>
            <w:tcW w:w="3276" w:type="dxa"/>
            <w:shd w:val="clear" w:color="auto" w:fill="38761D"/>
            <w:vAlign w:val="center"/>
          </w:tcPr>
          <w:p w14:paraId="3D2E46B5" w14:textId="41F09970" w:rsidR="00DA32FB" w:rsidRPr="009D2919" w:rsidRDefault="00DA32FB" w:rsidP="00DA32FB">
            <w:r w:rsidRPr="009D2919">
              <w:t>Spełnione</w:t>
            </w:r>
          </w:p>
        </w:tc>
        <w:tc>
          <w:tcPr>
            <w:tcW w:w="3408" w:type="dxa"/>
            <w:tcBorders>
              <w:top w:val="nil"/>
              <w:left w:val="nil"/>
              <w:bottom w:val="single" w:sz="8" w:space="0" w:color="000000"/>
              <w:right w:val="single" w:sz="8" w:space="0" w:color="000000"/>
            </w:tcBorders>
            <w:shd w:val="clear" w:color="auto" w:fill="538135" w:themeFill="accent6" w:themeFillShade="BF"/>
            <w:vAlign w:val="center"/>
          </w:tcPr>
          <w:p w14:paraId="46D60991" w14:textId="122D4229" w:rsidR="00DA32FB" w:rsidRPr="009D2919" w:rsidRDefault="00DA32FB" w:rsidP="00DA32FB">
            <w:r w:rsidRPr="009D2919">
              <w:t>Spełnione</w:t>
            </w:r>
          </w:p>
        </w:tc>
      </w:tr>
      <w:tr w:rsidR="00DA32FB" w14:paraId="7F960E54" w14:textId="1C39CC8E" w:rsidTr="00203B4B">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767D0591" w14:textId="77777777" w:rsidR="00DA32FB" w:rsidRPr="009D2919" w:rsidRDefault="00DA32FB" w:rsidP="00DA32FB">
            <w:hyperlink w:anchor="_heading=h.28h4qwu">
              <w:r w:rsidRPr="009D2919">
                <w:rPr>
                  <w:color w:val="0563C1"/>
                  <w:u w:val="single"/>
                </w:rPr>
                <w:t>3.2.4 - Spójna identyfikacja</w:t>
              </w:r>
            </w:hyperlink>
          </w:p>
        </w:tc>
        <w:tc>
          <w:tcPr>
            <w:tcW w:w="1433" w:type="dxa"/>
            <w:tcBorders>
              <w:top w:val="single" w:sz="8" w:space="0" w:color="000000"/>
              <w:left w:val="nil"/>
              <w:bottom w:val="single" w:sz="8" w:space="0" w:color="000000"/>
              <w:right w:val="single" w:sz="4" w:space="0" w:color="auto"/>
            </w:tcBorders>
            <w:shd w:val="clear" w:color="auto" w:fill="FFFFFF"/>
          </w:tcPr>
          <w:p w14:paraId="17F7AAD8" w14:textId="4077186F" w:rsidR="00DA32FB" w:rsidRPr="009D2919" w:rsidRDefault="00DA32FB" w:rsidP="00DA32FB">
            <w:r w:rsidRPr="009D2919">
              <w:t>2.0</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354B7ACC" w14:textId="00B76DB0" w:rsidR="00DA32FB" w:rsidRPr="009D2919" w:rsidRDefault="00DA32FB" w:rsidP="00DA32FB">
            <w:r w:rsidRPr="009D2919">
              <w:t>AA</w:t>
            </w:r>
          </w:p>
        </w:tc>
        <w:tc>
          <w:tcPr>
            <w:tcW w:w="3276" w:type="dxa"/>
            <w:shd w:val="clear" w:color="auto" w:fill="38761D"/>
            <w:vAlign w:val="center"/>
          </w:tcPr>
          <w:p w14:paraId="2BB2A5F9" w14:textId="463B253E" w:rsidR="00DA32FB" w:rsidRPr="009D2919" w:rsidRDefault="00DA32FB" w:rsidP="00DA32FB">
            <w:r w:rsidRPr="009D2919">
              <w:t>Spełnione</w:t>
            </w:r>
          </w:p>
        </w:tc>
        <w:tc>
          <w:tcPr>
            <w:tcW w:w="3408" w:type="dxa"/>
            <w:tcBorders>
              <w:top w:val="nil"/>
              <w:left w:val="nil"/>
              <w:bottom w:val="single" w:sz="8" w:space="0" w:color="000000"/>
              <w:right w:val="single" w:sz="8" w:space="0" w:color="000000"/>
            </w:tcBorders>
            <w:shd w:val="clear" w:color="auto" w:fill="538135" w:themeFill="accent6" w:themeFillShade="BF"/>
            <w:vAlign w:val="center"/>
          </w:tcPr>
          <w:p w14:paraId="706924FF" w14:textId="6D4FCACD" w:rsidR="00DA32FB" w:rsidRPr="009D2919" w:rsidRDefault="00DA32FB" w:rsidP="00DA32FB">
            <w:r w:rsidRPr="009D2919">
              <w:t>Spełnione</w:t>
            </w:r>
          </w:p>
        </w:tc>
      </w:tr>
      <w:bookmarkEnd w:id="9"/>
      <w:tr w:rsidR="007B7050" w14:paraId="2BDF77D2" w14:textId="0CBD3A6F" w:rsidTr="00203B4B">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28873CDD" w14:textId="15A9DEB5" w:rsidR="007B7050" w:rsidRPr="009D2919" w:rsidRDefault="007B7050" w:rsidP="007B7050">
            <w:r w:rsidRPr="009D2919">
              <w:fldChar w:fldCharType="begin"/>
            </w:r>
            <w:r w:rsidRPr="009D2919">
              <w:instrText>HYPERLINK \l "_3.2.6_Spójna_pomoc"</w:instrText>
            </w:r>
            <w:r w:rsidRPr="009D2919">
              <w:fldChar w:fldCharType="separate"/>
            </w:r>
            <w:r w:rsidRPr="009D2919">
              <w:rPr>
                <w:rStyle w:val="Hipercze"/>
              </w:rPr>
              <w:t>3.2.6 - Spójna pomoc</w:t>
            </w:r>
            <w:r w:rsidRPr="009D2919">
              <w:fldChar w:fldCharType="end"/>
            </w:r>
          </w:p>
        </w:tc>
        <w:tc>
          <w:tcPr>
            <w:tcW w:w="1433" w:type="dxa"/>
            <w:tcBorders>
              <w:top w:val="single" w:sz="8" w:space="0" w:color="000000"/>
              <w:left w:val="nil"/>
              <w:bottom w:val="single" w:sz="8" w:space="0" w:color="000000"/>
              <w:right w:val="single" w:sz="4" w:space="0" w:color="auto"/>
            </w:tcBorders>
            <w:shd w:val="clear" w:color="auto" w:fill="FFFFFF"/>
            <w:vAlign w:val="center"/>
          </w:tcPr>
          <w:p w14:paraId="6736A374" w14:textId="751C4A20" w:rsidR="007B7050" w:rsidRPr="009D2919" w:rsidRDefault="007B7050" w:rsidP="007B7050">
            <w:r w:rsidRPr="009D2919">
              <w:t>2.2</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362989AF" w14:textId="5954AB48" w:rsidR="007B7050" w:rsidRPr="009D2919" w:rsidRDefault="007B7050" w:rsidP="007B7050">
            <w:r w:rsidRPr="009D2919">
              <w:t>A</w:t>
            </w:r>
          </w:p>
        </w:tc>
        <w:tc>
          <w:tcPr>
            <w:tcW w:w="3276" w:type="dxa"/>
            <w:shd w:val="clear" w:color="auto" w:fill="E7E6E6" w:themeFill="background2"/>
            <w:vAlign w:val="center"/>
          </w:tcPr>
          <w:p w14:paraId="7293D1AB" w14:textId="0C29F136" w:rsidR="007B7050" w:rsidRPr="009D2919" w:rsidRDefault="007B7050" w:rsidP="007B7050">
            <w:r w:rsidRPr="009D2919">
              <w:t>Niebadane</w:t>
            </w:r>
          </w:p>
        </w:tc>
        <w:tc>
          <w:tcPr>
            <w:tcW w:w="3408" w:type="dxa"/>
            <w:tcBorders>
              <w:top w:val="nil"/>
              <w:left w:val="nil"/>
              <w:bottom w:val="single" w:sz="8" w:space="0" w:color="000000"/>
              <w:right w:val="single" w:sz="8" w:space="0" w:color="000000"/>
            </w:tcBorders>
            <w:shd w:val="clear" w:color="auto" w:fill="FFFFFF"/>
            <w:vAlign w:val="center"/>
          </w:tcPr>
          <w:p w14:paraId="52776819" w14:textId="7A8B636A" w:rsidR="007B7050" w:rsidRPr="009D2919" w:rsidRDefault="007B7050" w:rsidP="007B7050">
            <w:r w:rsidRPr="009D2919">
              <w:t>Niebadane</w:t>
            </w:r>
          </w:p>
        </w:tc>
      </w:tr>
      <w:tr w:rsidR="00DA32FB" w14:paraId="2FC34F30" w14:textId="49E174A0" w:rsidTr="00203B4B">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6E83D0E0" w14:textId="77777777" w:rsidR="00DA32FB" w:rsidRPr="009D2919" w:rsidRDefault="00DA32FB" w:rsidP="00DA32FB">
            <w:hyperlink w:anchor="_heading=h.nmf14n">
              <w:r w:rsidRPr="009D2919">
                <w:rPr>
                  <w:color w:val="0563C1"/>
                  <w:u w:val="single"/>
                </w:rPr>
                <w:t>3.3.1 - Identyfikacja błędu</w:t>
              </w:r>
            </w:hyperlink>
          </w:p>
        </w:tc>
        <w:tc>
          <w:tcPr>
            <w:tcW w:w="1433" w:type="dxa"/>
            <w:tcBorders>
              <w:top w:val="single" w:sz="8" w:space="0" w:color="000000"/>
              <w:left w:val="nil"/>
              <w:bottom w:val="single" w:sz="8" w:space="0" w:color="000000"/>
              <w:right w:val="single" w:sz="4" w:space="0" w:color="auto"/>
            </w:tcBorders>
            <w:shd w:val="clear" w:color="auto" w:fill="FFFFFF"/>
          </w:tcPr>
          <w:p w14:paraId="2AE489E6" w14:textId="08078D3E" w:rsidR="00DA32FB" w:rsidRPr="009D2919" w:rsidRDefault="00DA32FB" w:rsidP="00DA32FB">
            <w:r w:rsidRPr="009D2919">
              <w:t>2.0</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1F10ACC" w14:textId="1361D2E6" w:rsidR="00DA32FB" w:rsidRPr="009D2919" w:rsidRDefault="00DA32FB" w:rsidP="00DA32FB">
            <w:r w:rsidRPr="009D2919">
              <w:t>A</w:t>
            </w:r>
          </w:p>
        </w:tc>
        <w:tc>
          <w:tcPr>
            <w:tcW w:w="3276" w:type="dxa"/>
            <w:shd w:val="clear" w:color="auto" w:fill="C00000"/>
            <w:vAlign w:val="center"/>
          </w:tcPr>
          <w:p w14:paraId="273823D4" w14:textId="5AE1C049" w:rsidR="00DA32FB" w:rsidRPr="009D2919" w:rsidRDefault="00DA32FB" w:rsidP="00DA32FB">
            <w:r w:rsidRPr="009D2919">
              <w:t>Niespełnione</w:t>
            </w:r>
          </w:p>
        </w:tc>
        <w:tc>
          <w:tcPr>
            <w:tcW w:w="3408" w:type="dxa"/>
            <w:tcBorders>
              <w:top w:val="nil"/>
              <w:left w:val="nil"/>
              <w:bottom w:val="single" w:sz="8" w:space="0" w:color="000000"/>
              <w:right w:val="single" w:sz="8" w:space="0" w:color="000000"/>
            </w:tcBorders>
            <w:shd w:val="clear" w:color="auto" w:fill="538135" w:themeFill="accent6" w:themeFillShade="BF"/>
            <w:vAlign w:val="center"/>
          </w:tcPr>
          <w:p w14:paraId="69440D64" w14:textId="0033D5B5" w:rsidR="00DA32FB" w:rsidRPr="009D2919" w:rsidRDefault="003E465F" w:rsidP="00DA32FB">
            <w:r>
              <w:t>S</w:t>
            </w:r>
            <w:r w:rsidR="00DA32FB" w:rsidRPr="009D2919">
              <w:t>pełnione</w:t>
            </w:r>
          </w:p>
        </w:tc>
      </w:tr>
      <w:tr w:rsidR="00DA32FB" w14:paraId="60388CE2" w14:textId="72C2AB6A" w:rsidTr="00203B4B">
        <w:trPr>
          <w:cantSplit/>
          <w:trHeight w:val="228"/>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420A1ED5" w14:textId="77777777" w:rsidR="00DA32FB" w:rsidRPr="009D2919" w:rsidRDefault="00DA32FB" w:rsidP="00DA32FB">
            <w:hyperlink w:anchor="_heading=h.37m2jsg">
              <w:r w:rsidRPr="009D2919">
                <w:rPr>
                  <w:color w:val="0563C1"/>
                  <w:u w:val="single"/>
                </w:rPr>
                <w:t>3.3.2 - Etykiety lub instrukcje</w:t>
              </w:r>
            </w:hyperlink>
          </w:p>
        </w:tc>
        <w:tc>
          <w:tcPr>
            <w:tcW w:w="1433" w:type="dxa"/>
            <w:tcBorders>
              <w:top w:val="single" w:sz="8" w:space="0" w:color="000000"/>
              <w:left w:val="nil"/>
              <w:bottom w:val="single" w:sz="8" w:space="0" w:color="000000"/>
              <w:right w:val="single" w:sz="4" w:space="0" w:color="auto"/>
            </w:tcBorders>
            <w:shd w:val="clear" w:color="auto" w:fill="FFFFFF"/>
          </w:tcPr>
          <w:p w14:paraId="1E2D8AB5" w14:textId="24C226D1" w:rsidR="00DA32FB" w:rsidRPr="009D2919" w:rsidRDefault="00DA32FB" w:rsidP="00DA32FB">
            <w:r w:rsidRPr="009D2919">
              <w:t>2.0</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194DA3A7" w14:textId="1C8B1190" w:rsidR="00DA32FB" w:rsidRPr="009D2919" w:rsidRDefault="00DA32FB" w:rsidP="00DA32FB">
            <w:r w:rsidRPr="009D2919">
              <w:t>A</w:t>
            </w:r>
          </w:p>
        </w:tc>
        <w:tc>
          <w:tcPr>
            <w:tcW w:w="3276" w:type="dxa"/>
            <w:shd w:val="clear" w:color="auto" w:fill="C00000"/>
            <w:vAlign w:val="center"/>
          </w:tcPr>
          <w:p w14:paraId="528C0214" w14:textId="5C533C3F" w:rsidR="00DA32FB" w:rsidRPr="009D2919" w:rsidRDefault="00DA32FB" w:rsidP="00DA32FB">
            <w:r w:rsidRPr="009D2919">
              <w:t>Niespełnione</w:t>
            </w:r>
          </w:p>
        </w:tc>
        <w:tc>
          <w:tcPr>
            <w:tcW w:w="3408" w:type="dxa"/>
            <w:tcBorders>
              <w:top w:val="nil"/>
              <w:left w:val="nil"/>
              <w:bottom w:val="single" w:sz="8" w:space="0" w:color="000000"/>
              <w:right w:val="single" w:sz="8" w:space="0" w:color="000000"/>
            </w:tcBorders>
            <w:shd w:val="clear" w:color="auto" w:fill="538135" w:themeFill="accent6" w:themeFillShade="BF"/>
            <w:vAlign w:val="center"/>
          </w:tcPr>
          <w:p w14:paraId="3136E58A" w14:textId="37D00442" w:rsidR="00DA32FB" w:rsidRPr="009D2919" w:rsidRDefault="003E465F" w:rsidP="00DA32FB">
            <w:r>
              <w:t>S</w:t>
            </w:r>
            <w:r w:rsidR="00DA32FB" w:rsidRPr="009D2919">
              <w:t>pełnione</w:t>
            </w:r>
          </w:p>
        </w:tc>
      </w:tr>
      <w:tr w:rsidR="00DA32FB" w14:paraId="18C4A978" w14:textId="2210A57E" w:rsidTr="00203B4B">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5BB83272" w14:textId="77777777" w:rsidR="00DA32FB" w:rsidRPr="009D2919" w:rsidRDefault="00DA32FB" w:rsidP="00DA32FB">
            <w:hyperlink w:anchor="_heading=h.1mrcu09">
              <w:r w:rsidRPr="009D2919">
                <w:rPr>
                  <w:color w:val="0563C1"/>
                  <w:u w:val="single"/>
                </w:rPr>
                <w:t>3.3.3 - Sugestie korekty błędów</w:t>
              </w:r>
            </w:hyperlink>
          </w:p>
        </w:tc>
        <w:tc>
          <w:tcPr>
            <w:tcW w:w="1433" w:type="dxa"/>
            <w:tcBorders>
              <w:top w:val="single" w:sz="8" w:space="0" w:color="000000"/>
              <w:left w:val="nil"/>
              <w:bottom w:val="single" w:sz="8" w:space="0" w:color="000000"/>
              <w:right w:val="single" w:sz="4" w:space="0" w:color="auto"/>
            </w:tcBorders>
            <w:shd w:val="clear" w:color="auto" w:fill="FFFFFF"/>
          </w:tcPr>
          <w:p w14:paraId="2AE85E7F" w14:textId="4757E89B" w:rsidR="00DA32FB" w:rsidRPr="009D2919" w:rsidRDefault="00DA32FB" w:rsidP="00DA32FB">
            <w:r w:rsidRPr="009D2919">
              <w:t>2.0</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447430DB" w14:textId="542F053A" w:rsidR="00DA32FB" w:rsidRPr="009D2919" w:rsidRDefault="00DA32FB" w:rsidP="00DA32FB">
            <w:r w:rsidRPr="009D2919">
              <w:t>AA</w:t>
            </w:r>
          </w:p>
        </w:tc>
        <w:tc>
          <w:tcPr>
            <w:tcW w:w="3276" w:type="dxa"/>
            <w:shd w:val="clear" w:color="auto" w:fill="38761D"/>
            <w:vAlign w:val="center"/>
          </w:tcPr>
          <w:p w14:paraId="38831B8C" w14:textId="4217DE9D" w:rsidR="00DA32FB" w:rsidRPr="009D2919" w:rsidRDefault="00DA32FB" w:rsidP="00DA32FB">
            <w:r w:rsidRPr="009D2919">
              <w:t>Spełnione</w:t>
            </w:r>
          </w:p>
        </w:tc>
        <w:tc>
          <w:tcPr>
            <w:tcW w:w="3408" w:type="dxa"/>
            <w:tcBorders>
              <w:top w:val="nil"/>
              <w:left w:val="nil"/>
              <w:bottom w:val="single" w:sz="8" w:space="0" w:color="000000"/>
              <w:right w:val="single" w:sz="8" w:space="0" w:color="000000"/>
            </w:tcBorders>
            <w:shd w:val="clear" w:color="auto" w:fill="538135" w:themeFill="accent6" w:themeFillShade="BF"/>
            <w:vAlign w:val="center"/>
          </w:tcPr>
          <w:p w14:paraId="73A99BC0" w14:textId="7BCF7DD5" w:rsidR="00DA32FB" w:rsidRPr="009D2919" w:rsidRDefault="00DA32FB" w:rsidP="00DA32FB">
            <w:r w:rsidRPr="009D2919">
              <w:t>Spełnione</w:t>
            </w:r>
          </w:p>
        </w:tc>
      </w:tr>
      <w:tr w:rsidR="00DA32FB" w14:paraId="3C3800A5" w14:textId="4CC911CE" w:rsidTr="00203B4B">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3666DBDF" w14:textId="21F46B37" w:rsidR="00DA32FB" w:rsidRPr="009D2919" w:rsidRDefault="00DA32FB" w:rsidP="00DA32FB">
            <w:hyperlink w:anchor="_heading=h.46r0co2">
              <w:r w:rsidRPr="009D2919">
                <w:t>3.3.4 - Zapobieganie błędom (kontekst prawny, finansowy, związany z podawaniem danych)</w:t>
              </w:r>
            </w:hyperlink>
          </w:p>
        </w:tc>
        <w:tc>
          <w:tcPr>
            <w:tcW w:w="1433" w:type="dxa"/>
            <w:tcBorders>
              <w:top w:val="single" w:sz="8" w:space="0" w:color="000000"/>
              <w:left w:val="nil"/>
              <w:bottom w:val="single" w:sz="8" w:space="0" w:color="000000"/>
              <w:right w:val="single" w:sz="4" w:space="0" w:color="auto"/>
            </w:tcBorders>
            <w:shd w:val="clear" w:color="auto" w:fill="FFFFFF"/>
          </w:tcPr>
          <w:p w14:paraId="230DC8B0" w14:textId="38C1EFED" w:rsidR="00DA32FB" w:rsidRPr="009D2919" w:rsidRDefault="00DA32FB" w:rsidP="00DA32FB">
            <w:r w:rsidRPr="009D2919">
              <w:t>2.0</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2D8D723" w14:textId="031E33DD" w:rsidR="00DA32FB" w:rsidRPr="009D2919" w:rsidRDefault="00DA32FB" w:rsidP="00DA32FB">
            <w:r w:rsidRPr="009D2919">
              <w:t>AA</w:t>
            </w:r>
          </w:p>
        </w:tc>
        <w:tc>
          <w:tcPr>
            <w:tcW w:w="3276" w:type="dxa"/>
            <w:shd w:val="clear" w:color="auto" w:fill="38761D"/>
            <w:vAlign w:val="center"/>
          </w:tcPr>
          <w:p w14:paraId="33C23355" w14:textId="28C3FD23" w:rsidR="00DA32FB" w:rsidRPr="009D2919" w:rsidRDefault="00DA32FB" w:rsidP="00DA32FB">
            <w:r w:rsidRPr="009D2919">
              <w:t>Spełnione</w:t>
            </w:r>
          </w:p>
        </w:tc>
        <w:tc>
          <w:tcPr>
            <w:tcW w:w="3408" w:type="dxa"/>
            <w:tcBorders>
              <w:top w:val="nil"/>
              <w:left w:val="nil"/>
              <w:bottom w:val="single" w:sz="8" w:space="0" w:color="000000"/>
              <w:right w:val="single" w:sz="8" w:space="0" w:color="000000"/>
            </w:tcBorders>
            <w:shd w:val="clear" w:color="auto" w:fill="538135" w:themeFill="accent6" w:themeFillShade="BF"/>
            <w:vAlign w:val="center"/>
          </w:tcPr>
          <w:p w14:paraId="58BCEBD1" w14:textId="621B44D8" w:rsidR="00DA32FB" w:rsidRPr="009D2919" w:rsidRDefault="00DA32FB" w:rsidP="00DA32FB">
            <w:r w:rsidRPr="009D2919">
              <w:t>Spełnione</w:t>
            </w:r>
          </w:p>
        </w:tc>
      </w:tr>
      <w:tr w:rsidR="007B7050" w14:paraId="7D649822" w14:textId="62AFA4EA" w:rsidTr="00203B4B">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21037EBA" w14:textId="34ADDEDC" w:rsidR="007B7050" w:rsidRPr="009D2919" w:rsidRDefault="007B7050" w:rsidP="007B7050">
            <w:hyperlink w:anchor="_3.3.7_Ponowne_wpisy_1" w:history="1">
              <w:r w:rsidRPr="009D2919">
                <w:rPr>
                  <w:rStyle w:val="Hipercze"/>
                </w:rPr>
                <w:t>3.3.7 - Ponowne wpisy</w:t>
              </w:r>
            </w:hyperlink>
          </w:p>
        </w:tc>
        <w:tc>
          <w:tcPr>
            <w:tcW w:w="1433" w:type="dxa"/>
            <w:tcBorders>
              <w:top w:val="single" w:sz="8" w:space="0" w:color="000000"/>
              <w:left w:val="nil"/>
              <w:bottom w:val="single" w:sz="8" w:space="0" w:color="000000"/>
              <w:right w:val="single" w:sz="4" w:space="0" w:color="auto"/>
            </w:tcBorders>
            <w:shd w:val="clear" w:color="auto" w:fill="FFFFFF"/>
            <w:vAlign w:val="center"/>
          </w:tcPr>
          <w:p w14:paraId="1E217C44" w14:textId="0D4B796A" w:rsidR="007B7050" w:rsidRPr="009D2919" w:rsidRDefault="007B7050" w:rsidP="007B7050">
            <w:r w:rsidRPr="009D2919">
              <w:t>2.2</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05A8F640" w14:textId="237D82AB" w:rsidR="007B7050" w:rsidRPr="009D2919" w:rsidRDefault="007B7050" w:rsidP="007B7050">
            <w:r w:rsidRPr="009D2919">
              <w:t>A</w:t>
            </w:r>
          </w:p>
        </w:tc>
        <w:tc>
          <w:tcPr>
            <w:tcW w:w="3276" w:type="dxa"/>
            <w:shd w:val="clear" w:color="auto" w:fill="E7E6E6" w:themeFill="background2"/>
            <w:vAlign w:val="center"/>
          </w:tcPr>
          <w:p w14:paraId="3DFBBBE8" w14:textId="50D25FD5" w:rsidR="007B7050" w:rsidRPr="009D2919" w:rsidRDefault="007B7050" w:rsidP="007B7050">
            <w:r w:rsidRPr="009D2919">
              <w:t>Niebadane</w:t>
            </w:r>
          </w:p>
        </w:tc>
        <w:tc>
          <w:tcPr>
            <w:tcW w:w="3408" w:type="dxa"/>
            <w:tcBorders>
              <w:top w:val="nil"/>
              <w:left w:val="nil"/>
              <w:bottom w:val="single" w:sz="8" w:space="0" w:color="000000"/>
              <w:right w:val="single" w:sz="8" w:space="0" w:color="000000"/>
            </w:tcBorders>
            <w:shd w:val="clear" w:color="auto" w:fill="FFFFFF"/>
            <w:vAlign w:val="center"/>
          </w:tcPr>
          <w:p w14:paraId="075685BE" w14:textId="59EA1C04" w:rsidR="007B7050" w:rsidRPr="009D2919" w:rsidRDefault="007B7050" w:rsidP="007B7050">
            <w:r w:rsidRPr="009D2919">
              <w:t>Niebadane</w:t>
            </w:r>
          </w:p>
        </w:tc>
      </w:tr>
      <w:tr w:rsidR="007B7050" w14:paraId="32CE2B44" w14:textId="1D55909C" w:rsidTr="00203B4B">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3E1AEA9A" w14:textId="307ECEDF" w:rsidR="007B7050" w:rsidRPr="009D2919" w:rsidRDefault="007B7050" w:rsidP="007B7050">
            <w:hyperlink w:anchor="_3.3.8_Dostępne_uwierzytelnianie" w:history="1">
              <w:r w:rsidRPr="009D2919">
                <w:rPr>
                  <w:rStyle w:val="Hipercze"/>
                </w:rPr>
                <w:t>3.3.8 - Dostępne uwierzytelnianie (minimum)</w:t>
              </w:r>
            </w:hyperlink>
          </w:p>
        </w:tc>
        <w:tc>
          <w:tcPr>
            <w:tcW w:w="1433" w:type="dxa"/>
            <w:tcBorders>
              <w:top w:val="single" w:sz="8" w:space="0" w:color="000000"/>
              <w:left w:val="nil"/>
              <w:bottom w:val="single" w:sz="8" w:space="0" w:color="000000"/>
              <w:right w:val="single" w:sz="4" w:space="0" w:color="auto"/>
            </w:tcBorders>
            <w:shd w:val="clear" w:color="auto" w:fill="FFFFFF"/>
            <w:vAlign w:val="center"/>
          </w:tcPr>
          <w:p w14:paraId="29A6F8ED" w14:textId="3A80C879" w:rsidR="007B7050" w:rsidRPr="009D2919" w:rsidRDefault="007B7050" w:rsidP="007B7050">
            <w:r w:rsidRPr="009D2919">
              <w:t>2.2</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05A873EB" w14:textId="4AEF09B6" w:rsidR="007B7050" w:rsidRPr="009D2919" w:rsidRDefault="007B7050" w:rsidP="007B7050">
            <w:r w:rsidRPr="009D2919">
              <w:t>AA</w:t>
            </w:r>
          </w:p>
        </w:tc>
        <w:tc>
          <w:tcPr>
            <w:tcW w:w="3276" w:type="dxa"/>
            <w:shd w:val="clear" w:color="auto" w:fill="E7E6E6" w:themeFill="background2"/>
            <w:vAlign w:val="center"/>
          </w:tcPr>
          <w:p w14:paraId="2A73AD5A" w14:textId="31B34F6A" w:rsidR="007B7050" w:rsidRPr="009D2919" w:rsidRDefault="007B7050" w:rsidP="007B7050">
            <w:r w:rsidRPr="009D2919">
              <w:t>Niebadane</w:t>
            </w:r>
          </w:p>
        </w:tc>
        <w:tc>
          <w:tcPr>
            <w:tcW w:w="3408" w:type="dxa"/>
            <w:tcBorders>
              <w:top w:val="nil"/>
              <w:left w:val="nil"/>
              <w:bottom w:val="single" w:sz="8" w:space="0" w:color="000000"/>
              <w:right w:val="single" w:sz="8" w:space="0" w:color="000000"/>
            </w:tcBorders>
            <w:shd w:val="clear" w:color="auto" w:fill="FFFFFF"/>
            <w:vAlign w:val="center"/>
          </w:tcPr>
          <w:p w14:paraId="76996831" w14:textId="0541B972" w:rsidR="007B7050" w:rsidRPr="009D2919" w:rsidRDefault="007B7050" w:rsidP="007B7050">
            <w:r w:rsidRPr="009D2919">
              <w:t>Niebadane</w:t>
            </w:r>
          </w:p>
        </w:tc>
      </w:tr>
      <w:tr w:rsidR="00DA32FB" w14:paraId="27FE7955" w14:textId="763F107D" w:rsidTr="00203B4B">
        <w:trPr>
          <w:cantSplit/>
          <w:trHeight w:val="278"/>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7A620BAE" w14:textId="77777777" w:rsidR="00DA32FB" w:rsidRPr="009D2919" w:rsidRDefault="00DA32FB" w:rsidP="00DA32FB">
            <w:hyperlink w:anchor="_heading=h.2lwamvv">
              <w:r w:rsidRPr="009D2919">
                <w:rPr>
                  <w:color w:val="0563C1"/>
                  <w:u w:val="single"/>
                </w:rPr>
                <w:t>4.1.1 - Parsowanie</w:t>
              </w:r>
            </w:hyperlink>
          </w:p>
        </w:tc>
        <w:tc>
          <w:tcPr>
            <w:tcW w:w="1433" w:type="dxa"/>
            <w:tcBorders>
              <w:top w:val="single" w:sz="8" w:space="0" w:color="000000"/>
              <w:left w:val="nil"/>
              <w:bottom w:val="single" w:sz="8" w:space="0" w:color="000000"/>
              <w:right w:val="single" w:sz="4" w:space="0" w:color="auto"/>
            </w:tcBorders>
            <w:shd w:val="clear" w:color="auto" w:fill="FFFFFF"/>
          </w:tcPr>
          <w:p w14:paraId="11A8F50D" w14:textId="558CA2CD" w:rsidR="00DA32FB" w:rsidRPr="009D2919" w:rsidRDefault="00DA32FB" w:rsidP="00DA32FB">
            <w:r w:rsidRPr="009D2919">
              <w:t>2.0</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1E671DBB" w14:textId="5C35A933" w:rsidR="00DA32FB" w:rsidRPr="009D2919" w:rsidRDefault="00DA32FB" w:rsidP="00DA32FB">
            <w:r w:rsidRPr="009D2919">
              <w:t>A</w:t>
            </w:r>
          </w:p>
        </w:tc>
        <w:tc>
          <w:tcPr>
            <w:tcW w:w="3276" w:type="dxa"/>
            <w:shd w:val="clear" w:color="auto" w:fill="C00000"/>
            <w:vAlign w:val="center"/>
          </w:tcPr>
          <w:p w14:paraId="74EC4ACC" w14:textId="79ED1113" w:rsidR="00DA32FB" w:rsidRPr="009D2919" w:rsidRDefault="00DA32FB" w:rsidP="00DA32FB">
            <w:r w:rsidRPr="009D2919">
              <w:t>Niespełnione</w:t>
            </w:r>
          </w:p>
        </w:tc>
        <w:tc>
          <w:tcPr>
            <w:tcW w:w="3408" w:type="dxa"/>
            <w:tcBorders>
              <w:top w:val="nil"/>
              <w:left w:val="nil"/>
              <w:bottom w:val="single" w:sz="8" w:space="0" w:color="000000"/>
              <w:right w:val="single" w:sz="8" w:space="0" w:color="000000"/>
            </w:tcBorders>
            <w:shd w:val="clear" w:color="auto" w:fill="C00000"/>
            <w:vAlign w:val="center"/>
          </w:tcPr>
          <w:p w14:paraId="6C6892CE" w14:textId="77DD4E3C" w:rsidR="00DA32FB" w:rsidRPr="009D2919" w:rsidRDefault="00DA32FB" w:rsidP="00DA32FB">
            <w:r w:rsidRPr="009D2919">
              <w:t>Niespełnione</w:t>
            </w:r>
          </w:p>
        </w:tc>
      </w:tr>
      <w:tr w:rsidR="00DA32FB" w14:paraId="46F83438" w14:textId="02D4CB5F" w:rsidTr="00203B4B">
        <w:trPr>
          <w:cantSplit/>
          <w:trHeight w:val="342"/>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4079D288" w14:textId="77777777" w:rsidR="00DA32FB" w:rsidRPr="009D2919" w:rsidRDefault="00DA32FB" w:rsidP="00DA32FB">
            <w:hyperlink w:anchor="_heading=h.111kx3o">
              <w:r w:rsidRPr="009D2919">
                <w:rPr>
                  <w:color w:val="0563C1"/>
                  <w:u w:val="single"/>
                </w:rPr>
                <w:t>4.1.2 - Nazwa, rola, wartość</w:t>
              </w:r>
            </w:hyperlink>
          </w:p>
        </w:tc>
        <w:tc>
          <w:tcPr>
            <w:tcW w:w="1433" w:type="dxa"/>
            <w:tcBorders>
              <w:top w:val="single" w:sz="8" w:space="0" w:color="000000"/>
              <w:left w:val="nil"/>
              <w:bottom w:val="single" w:sz="8" w:space="0" w:color="000000"/>
              <w:right w:val="single" w:sz="4" w:space="0" w:color="auto"/>
            </w:tcBorders>
            <w:shd w:val="clear" w:color="auto" w:fill="FFFFFF"/>
          </w:tcPr>
          <w:p w14:paraId="055715E1" w14:textId="0F4E7E00" w:rsidR="00DA32FB" w:rsidRPr="009D2919" w:rsidRDefault="00DA32FB" w:rsidP="00DA32FB">
            <w:r w:rsidRPr="009D2919">
              <w:t>2.0</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1C8E7224" w14:textId="19CDC04D" w:rsidR="00DA32FB" w:rsidRPr="009D2919" w:rsidRDefault="00DA32FB" w:rsidP="00DA32FB">
            <w:r w:rsidRPr="009D2919">
              <w:t>A</w:t>
            </w:r>
          </w:p>
        </w:tc>
        <w:tc>
          <w:tcPr>
            <w:tcW w:w="3276" w:type="dxa"/>
            <w:shd w:val="clear" w:color="auto" w:fill="C00000"/>
            <w:vAlign w:val="center"/>
          </w:tcPr>
          <w:p w14:paraId="1FBD948A" w14:textId="16B5097B" w:rsidR="00DA32FB" w:rsidRPr="009D2919" w:rsidRDefault="00DA32FB" w:rsidP="00DA32FB">
            <w:r w:rsidRPr="009D2919">
              <w:t>Niespełnione</w:t>
            </w:r>
          </w:p>
        </w:tc>
        <w:tc>
          <w:tcPr>
            <w:tcW w:w="3408" w:type="dxa"/>
            <w:tcBorders>
              <w:top w:val="nil"/>
              <w:left w:val="nil"/>
              <w:bottom w:val="single" w:sz="8" w:space="0" w:color="000000"/>
              <w:right w:val="single" w:sz="8" w:space="0" w:color="000000"/>
            </w:tcBorders>
            <w:shd w:val="clear" w:color="auto" w:fill="538135" w:themeFill="accent6" w:themeFillShade="BF"/>
            <w:vAlign w:val="center"/>
          </w:tcPr>
          <w:p w14:paraId="388AA998" w14:textId="70E75B5C" w:rsidR="00DA32FB" w:rsidRPr="009D2919" w:rsidRDefault="00DA32FB" w:rsidP="00DA32FB">
            <w:r>
              <w:t>S</w:t>
            </w:r>
            <w:r w:rsidRPr="009D2919">
              <w:t>pełnione</w:t>
            </w:r>
          </w:p>
        </w:tc>
      </w:tr>
      <w:tr w:rsidR="00DA32FB" w14:paraId="5377D299" w14:textId="3A98FAE5" w:rsidTr="00203B4B">
        <w:trPr>
          <w:cantSplit/>
          <w:trHeight w:val="342"/>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691CEF2F" w14:textId="77777777" w:rsidR="00DA32FB" w:rsidRPr="009D2919" w:rsidRDefault="00DA32FB" w:rsidP="00DA32FB">
            <w:hyperlink w:anchor="_heading=h.3l18frh">
              <w:r w:rsidRPr="009D2919">
                <w:rPr>
                  <w:color w:val="0563C1"/>
                  <w:u w:val="single"/>
                </w:rPr>
                <w:t>4.1.3 - Komunikaty o stanie</w:t>
              </w:r>
            </w:hyperlink>
          </w:p>
        </w:tc>
        <w:tc>
          <w:tcPr>
            <w:tcW w:w="1433" w:type="dxa"/>
            <w:tcBorders>
              <w:top w:val="single" w:sz="8" w:space="0" w:color="000000"/>
              <w:left w:val="nil"/>
              <w:bottom w:val="single" w:sz="8" w:space="0" w:color="000000"/>
              <w:right w:val="single" w:sz="4" w:space="0" w:color="auto"/>
            </w:tcBorders>
            <w:shd w:val="clear" w:color="auto" w:fill="FFFFFF"/>
            <w:vAlign w:val="center"/>
          </w:tcPr>
          <w:p w14:paraId="05B74B87" w14:textId="5C7C6A72" w:rsidR="00DA32FB" w:rsidRPr="009D2919" w:rsidRDefault="00DA32FB" w:rsidP="00DA32FB">
            <w:r w:rsidRPr="009D2919">
              <w:t>2.1</w:t>
            </w:r>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1610D404" w14:textId="78EF0C49" w:rsidR="00DA32FB" w:rsidRPr="009D2919" w:rsidRDefault="00DA32FB" w:rsidP="00DA32FB">
            <w:r w:rsidRPr="009D2919">
              <w:t>AA</w:t>
            </w:r>
          </w:p>
        </w:tc>
        <w:tc>
          <w:tcPr>
            <w:tcW w:w="3276" w:type="dxa"/>
            <w:shd w:val="clear" w:color="auto" w:fill="38761D"/>
            <w:vAlign w:val="center"/>
          </w:tcPr>
          <w:p w14:paraId="1EA24D2F" w14:textId="63DF6D8F" w:rsidR="00DA32FB" w:rsidRPr="009D2919" w:rsidRDefault="00DA32FB" w:rsidP="00DA32FB">
            <w:r w:rsidRPr="009D2919">
              <w:t>Spełnione</w:t>
            </w:r>
          </w:p>
        </w:tc>
        <w:tc>
          <w:tcPr>
            <w:tcW w:w="3408" w:type="dxa"/>
            <w:tcBorders>
              <w:top w:val="nil"/>
              <w:left w:val="nil"/>
              <w:bottom w:val="single" w:sz="8" w:space="0" w:color="000000"/>
              <w:right w:val="single" w:sz="8" w:space="0" w:color="000000"/>
            </w:tcBorders>
            <w:shd w:val="clear" w:color="auto" w:fill="538135" w:themeFill="accent6" w:themeFillShade="BF"/>
            <w:vAlign w:val="center"/>
          </w:tcPr>
          <w:p w14:paraId="19DE0965" w14:textId="66E29813" w:rsidR="00DA32FB" w:rsidRPr="009D2919" w:rsidRDefault="00DA32FB" w:rsidP="00DA32FB">
            <w:r w:rsidRPr="009D2919">
              <w:t>Spełnione</w:t>
            </w:r>
          </w:p>
        </w:tc>
      </w:tr>
    </w:tbl>
    <w:p w14:paraId="75D5161B" w14:textId="77777777" w:rsidR="00BF3F78" w:rsidRDefault="003B3E6F" w:rsidP="00706810">
      <w:bookmarkStart w:id="10" w:name="_heading=h.gjdgxs" w:colFirst="0" w:colLast="0"/>
      <w:bookmarkEnd w:id="10"/>
      <w:r>
        <w:br w:type="page"/>
      </w:r>
    </w:p>
    <w:p w14:paraId="4F956D40" w14:textId="77777777" w:rsidR="00BF3F78" w:rsidRDefault="003B3E6F" w:rsidP="00706810">
      <w:pPr>
        <w:pStyle w:val="Nagwek2"/>
      </w:pPr>
      <w:bookmarkStart w:id="11" w:name="_Toc192153650"/>
      <w:bookmarkEnd w:id="8"/>
      <w:r>
        <w:lastRenderedPageBreak/>
        <w:t>Wyniki audytu dostępności</w:t>
      </w:r>
      <w:bookmarkEnd w:id="11"/>
    </w:p>
    <w:p w14:paraId="328D03CC" w14:textId="77777777" w:rsidR="00BF3F78" w:rsidRDefault="003B3E6F" w:rsidP="00706810">
      <w:pPr>
        <w:rPr>
          <w:color w:val="000000"/>
          <w:sz w:val="36"/>
          <w:szCs w:val="36"/>
        </w:rPr>
      </w:pPr>
      <w:r>
        <w:br w:type="page"/>
      </w:r>
    </w:p>
    <w:p w14:paraId="66D770E3" w14:textId="77777777" w:rsidR="00BF3F78" w:rsidRDefault="003B3E6F" w:rsidP="00706810">
      <w:pPr>
        <w:pStyle w:val="Nagwek2"/>
      </w:pPr>
      <w:bookmarkStart w:id="12" w:name="_Toc192153651"/>
      <w:r>
        <w:lastRenderedPageBreak/>
        <w:t>Zasada nr 1: Postrzegalność — informacje oraz komponenty interfejsu użytkownika muszą być przedstawione użytkownikom w sposób dostępny dla ich zmysłów.</w:t>
      </w:r>
      <w:bookmarkEnd w:id="12"/>
    </w:p>
    <w:p w14:paraId="7212B51D" w14:textId="77777777" w:rsidR="00BF3F78" w:rsidRDefault="003B3E6F" w:rsidP="001B0BB6">
      <w:pPr>
        <w:pStyle w:val="Nagwek3"/>
      </w:pPr>
      <w:bookmarkStart w:id="13" w:name="_Toc192153652"/>
      <w:r>
        <w:t>Wytyczna 1.1 Alternatywa w postaci tekstu: Dla każdej treści nietekstowej należy dostarczyć alternatywną treść w formie tekstu, która może być zamieniona przez użytkownika w inne formy (np. powiększony druk, Braille, mowa syntetyczna, symbole lub język uproszczony).</w:t>
      </w:r>
      <w:bookmarkEnd w:id="13"/>
    </w:p>
    <w:p w14:paraId="52BB1504" w14:textId="029B4E90" w:rsidR="00BF3F78" w:rsidRPr="00706810" w:rsidRDefault="003B3E6F" w:rsidP="00706810">
      <w:pPr>
        <w:pStyle w:val="Nagwek4"/>
        <w:rPr>
          <w:highlight w:val="white"/>
        </w:rPr>
      </w:pPr>
      <w:bookmarkStart w:id="14" w:name="_heading=h.tyjcwt" w:colFirst="0" w:colLast="0"/>
      <w:bookmarkEnd w:id="14"/>
      <w:r w:rsidRPr="00706810">
        <w:rPr>
          <w:highlight w:val="white"/>
        </w:rPr>
        <w:t xml:space="preserve">1.1.1 Treść nietekstowa </w:t>
      </w:r>
    </w:p>
    <w:p w14:paraId="325767C9" w14:textId="77777777" w:rsidR="00706810" w:rsidRDefault="00D5371D" w:rsidP="00706810">
      <w:pPr>
        <w:spacing w:after="120"/>
        <w:rPr>
          <w:highlight w:val="white"/>
        </w:rPr>
      </w:pPr>
      <w:hyperlink w:anchor="_heading=h.1fob9te">
        <w:r>
          <w:rPr>
            <w:color w:val="0563C1"/>
            <w:highlight w:val="white"/>
            <w:u w:val="single"/>
          </w:rPr>
          <w:t>Wróć do tabeli podsumowującej</w:t>
        </w:r>
      </w:hyperlink>
    </w:p>
    <w:p w14:paraId="6E22217A" w14:textId="141986DC" w:rsidR="00BF3F78" w:rsidRDefault="003B3E6F" w:rsidP="00706810">
      <w:pPr>
        <w:spacing w:after="120"/>
        <w:rPr>
          <w:highlight w:val="white"/>
        </w:rPr>
      </w:pPr>
      <w:r>
        <w:rPr>
          <w:highlight w:val="white"/>
        </w:rPr>
        <w:t>Wszelkie </w:t>
      </w:r>
      <w:hyperlink r:id="rId11" w:anchor="non-text-contentdef">
        <w:r w:rsidR="00BF3F78">
          <w:rPr>
            <w:highlight w:val="white"/>
          </w:rPr>
          <w:t>treści nietekstowe</w:t>
        </w:r>
      </w:hyperlink>
      <w:r>
        <w:rPr>
          <w:highlight w:val="white"/>
        </w:rPr>
        <w:t> przedstawione użytkownikowi posiadają swoją </w:t>
      </w:r>
      <w:hyperlink r:id="rId12" w:anchor="text-altdef">
        <w:r w:rsidR="00BF3F78">
          <w:rPr>
            <w:highlight w:val="white"/>
          </w:rPr>
          <w:t>tekstową alternatywę</w:t>
        </w:r>
      </w:hyperlink>
      <w:r>
        <w:rPr>
          <w:highlight w:val="white"/>
        </w:rPr>
        <w:t>, która pełni tę samą funkcję, z wyjątkiem sytuacji opisanych poniżej (Poziom A)</w:t>
      </w:r>
    </w:p>
    <w:p w14:paraId="18C2B72A" w14:textId="5963D469" w:rsidR="00BF12D6" w:rsidRDefault="003B3E6F" w:rsidP="00706810">
      <w:r>
        <w:rPr>
          <w:highlight w:val="white"/>
        </w:rPr>
        <w:t xml:space="preserve">Wynik audytu: </w:t>
      </w:r>
      <w:r w:rsidR="00193013" w:rsidRPr="00193013">
        <w:rPr>
          <w:b/>
          <w:color w:val="538135" w:themeColor="accent6" w:themeShade="BF"/>
        </w:rPr>
        <w:t>S</w:t>
      </w:r>
      <w:r w:rsidR="00BF12D6" w:rsidRPr="00193013">
        <w:rPr>
          <w:b/>
          <w:color w:val="538135" w:themeColor="accent6" w:themeShade="BF"/>
        </w:rPr>
        <w:t>pełnione</w:t>
      </w:r>
    </w:p>
    <w:tbl>
      <w:tblPr>
        <w:tblW w:w="1474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730"/>
        <w:gridCol w:w="5452"/>
        <w:gridCol w:w="3862"/>
        <w:gridCol w:w="851"/>
        <w:gridCol w:w="1847"/>
      </w:tblGrid>
      <w:tr w:rsidR="00706810" w14:paraId="0E3D8551" w14:textId="7B81E027" w:rsidTr="00B50DD8">
        <w:trPr>
          <w:trHeight w:val="200"/>
          <w:tblHeader/>
          <w:jc w:val="center"/>
        </w:trPr>
        <w:tc>
          <w:tcPr>
            <w:tcW w:w="2730" w:type="dxa"/>
            <w:shd w:val="clear" w:color="auto" w:fill="FFFFFF"/>
            <w:vAlign w:val="center"/>
          </w:tcPr>
          <w:p w14:paraId="7E190EF5" w14:textId="77777777" w:rsidR="00706810" w:rsidRDefault="00706810" w:rsidP="00706810">
            <w:r>
              <w:t xml:space="preserve">Strona </w:t>
            </w:r>
          </w:p>
        </w:tc>
        <w:tc>
          <w:tcPr>
            <w:tcW w:w="5452" w:type="dxa"/>
            <w:shd w:val="clear" w:color="auto" w:fill="FFFFFF"/>
            <w:vAlign w:val="center"/>
          </w:tcPr>
          <w:p w14:paraId="225FC019" w14:textId="77777777" w:rsidR="00706810" w:rsidRDefault="00706810" w:rsidP="00706810">
            <w:r>
              <w:t>Opis Problemu</w:t>
            </w:r>
          </w:p>
        </w:tc>
        <w:tc>
          <w:tcPr>
            <w:tcW w:w="3862" w:type="dxa"/>
            <w:shd w:val="clear" w:color="auto" w:fill="FFFFFF"/>
            <w:vAlign w:val="center"/>
          </w:tcPr>
          <w:p w14:paraId="4E593E19" w14:textId="77777777" w:rsidR="00706810" w:rsidRDefault="00706810" w:rsidP="00706810">
            <w:r>
              <w:t>Rozwiązanie</w:t>
            </w:r>
          </w:p>
        </w:tc>
        <w:tc>
          <w:tcPr>
            <w:tcW w:w="851" w:type="dxa"/>
            <w:shd w:val="clear" w:color="auto" w:fill="FFFFFF"/>
            <w:vAlign w:val="center"/>
          </w:tcPr>
          <w:p w14:paraId="50B015B4" w14:textId="77777777" w:rsidR="00706810" w:rsidRDefault="00706810" w:rsidP="00706810">
            <w:r>
              <w:t>Typ</w:t>
            </w:r>
          </w:p>
        </w:tc>
        <w:tc>
          <w:tcPr>
            <w:tcW w:w="1847" w:type="dxa"/>
            <w:shd w:val="clear" w:color="auto" w:fill="FFFFFF"/>
          </w:tcPr>
          <w:p w14:paraId="40813EE4" w14:textId="5BABFBC3" w:rsidR="00706810" w:rsidRDefault="0093100A" w:rsidP="00706810">
            <w:r>
              <w:t>Samoocena</w:t>
            </w:r>
          </w:p>
        </w:tc>
      </w:tr>
      <w:tr w:rsidR="00706810" w14:paraId="664EEDB6" w14:textId="39567B15" w:rsidTr="00706810">
        <w:trPr>
          <w:trHeight w:val="659"/>
          <w:jc w:val="center"/>
        </w:trPr>
        <w:tc>
          <w:tcPr>
            <w:tcW w:w="2730" w:type="dxa"/>
            <w:shd w:val="clear" w:color="auto" w:fill="FFFFFF"/>
            <w:vAlign w:val="center"/>
          </w:tcPr>
          <w:p w14:paraId="69302F9E" w14:textId="4F1715A3" w:rsidR="00706810" w:rsidRDefault="00706810" w:rsidP="00706810">
            <w:hyperlink r:id="rId13" w:history="1">
              <w:r w:rsidRPr="0023575D">
                <w:rPr>
                  <w:rStyle w:val="Hipercze"/>
                </w:rPr>
                <w:t>https://dpp.pfron.org.pl/wniosek.php?operation=view&amp;pk0=1750</w:t>
              </w:r>
            </w:hyperlink>
          </w:p>
        </w:tc>
        <w:tc>
          <w:tcPr>
            <w:tcW w:w="5452" w:type="dxa"/>
            <w:shd w:val="clear" w:color="auto" w:fill="FFFFFF"/>
            <w:vAlign w:val="center"/>
          </w:tcPr>
          <w:p w14:paraId="393A92E3" w14:textId="7DB310C3" w:rsidR="00706810" w:rsidRDefault="00706810" w:rsidP="00706810">
            <w:r>
              <w:t>Ikony przycisku aktywującego kalendarz zostały niepoprawnie ukryte.</w:t>
            </w:r>
          </w:p>
          <w:p w14:paraId="09C5D66D" w14:textId="6F4D5BCF" w:rsidR="00706810" w:rsidRDefault="00706810" w:rsidP="00706810">
            <w:pPr>
              <w:rPr>
                <w:color w:val="000000"/>
                <w:sz w:val="20"/>
                <w:szCs w:val="20"/>
              </w:rPr>
            </w:pPr>
            <w:r>
              <w:rPr>
                <w:noProof/>
              </w:rPr>
              <w:drawing>
                <wp:inline distT="0" distB="0" distL="0" distR="0" wp14:anchorId="05C808DE" wp14:editId="6608D914">
                  <wp:extent cx="3463290" cy="848995"/>
                  <wp:effectExtent l="0" t="0" r="3810" b="8255"/>
                  <wp:docPr id="88289725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97258" name=""/>
                          <pic:cNvPicPr/>
                        </pic:nvPicPr>
                        <pic:blipFill>
                          <a:blip r:embed="rId14"/>
                          <a:stretch>
                            <a:fillRect/>
                          </a:stretch>
                        </pic:blipFill>
                        <pic:spPr>
                          <a:xfrm>
                            <a:off x="0" y="0"/>
                            <a:ext cx="3463290" cy="848995"/>
                          </a:xfrm>
                          <a:prstGeom prst="rect">
                            <a:avLst/>
                          </a:prstGeom>
                        </pic:spPr>
                      </pic:pic>
                    </a:graphicData>
                  </a:graphic>
                </wp:inline>
              </w:drawing>
            </w:r>
          </w:p>
          <w:p w14:paraId="5A7DE78E" w14:textId="77777777" w:rsidR="00706810" w:rsidRPr="00BF12D6" w:rsidRDefault="00706810" w:rsidP="00706810">
            <w:pPr>
              <w:pStyle w:val="kod0"/>
              <w:rPr>
                <w:lang w:val="en-US"/>
              </w:rPr>
            </w:pPr>
            <w:r w:rsidRPr="00BF12D6">
              <w:rPr>
                <w:lang w:val="en-US"/>
              </w:rPr>
              <w:t xml:space="preserve">&lt;span class="input-group-addon </w:t>
            </w:r>
            <w:proofErr w:type="spellStart"/>
            <w:r w:rsidRPr="00BF12D6">
              <w:rPr>
                <w:lang w:val="en-US"/>
              </w:rPr>
              <w:t>ListaIkonaKlik</w:t>
            </w:r>
            <w:proofErr w:type="spellEnd"/>
            <w:r w:rsidRPr="00BF12D6">
              <w:rPr>
                <w:lang w:val="en-US"/>
              </w:rPr>
              <w:t xml:space="preserve">" style="cursor: pointer" </w:t>
            </w:r>
            <w:proofErr w:type="spellStart"/>
            <w:r w:rsidRPr="00BF12D6">
              <w:rPr>
                <w:lang w:val="en-US"/>
              </w:rPr>
              <w:t>tabindex</w:t>
            </w:r>
            <w:proofErr w:type="spellEnd"/>
            <w:r w:rsidRPr="00BF12D6">
              <w:rPr>
                <w:lang w:val="en-US"/>
              </w:rPr>
              <w:t>="0"&gt;</w:t>
            </w:r>
          </w:p>
          <w:p w14:paraId="2B290EF9" w14:textId="77777777" w:rsidR="00706810" w:rsidRPr="00BF12D6" w:rsidRDefault="00706810" w:rsidP="00706810">
            <w:pPr>
              <w:pStyle w:val="kod0"/>
              <w:rPr>
                <w:lang w:val="en-US"/>
              </w:rPr>
            </w:pPr>
            <w:r w:rsidRPr="00BF12D6">
              <w:rPr>
                <w:lang w:val="en-US"/>
              </w:rPr>
              <w:t xml:space="preserve">  &lt;span class="icon-list" </w:t>
            </w:r>
            <w:r w:rsidRPr="00BF12D6">
              <w:rPr>
                <w:rStyle w:val="KodbdZnak"/>
              </w:rPr>
              <w:t>aria-hidden="</w:t>
            </w:r>
            <w:proofErr w:type="spellStart"/>
            <w:r w:rsidRPr="00BF12D6">
              <w:rPr>
                <w:rStyle w:val="KodbdZnak"/>
              </w:rPr>
              <w:t>ture</w:t>
            </w:r>
            <w:proofErr w:type="spellEnd"/>
            <w:r w:rsidRPr="00BF12D6">
              <w:rPr>
                <w:rStyle w:val="KodbdZnak"/>
              </w:rPr>
              <w:t>"</w:t>
            </w:r>
            <w:r w:rsidRPr="00BF12D6">
              <w:rPr>
                <w:lang w:val="en-US"/>
              </w:rPr>
              <w:t>&gt;</w:t>
            </w:r>
          </w:p>
          <w:p w14:paraId="61303EDF" w14:textId="77777777" w:rsidR="00706810" w:rsidRPr="00BF12D6" w:rsidRDefault="00706810" w:rsidP="00706810">
            <w:pPr>
              <w:pStyle w:val="kod0"/>
              <w:rPr>
                <w:lang w:val="en-US"/>
              </w:rPr>
            </w:pPr>
            <w:r w:rsidRPr="00BF12D6">
              <w:rPr>
                <w:lang w:val="en-US"/>
              </w:rPr>
              <w:t xml:space="preserve">  &lt;/span&gt;</w:t>
            </w:r>
          </w:p>
          <w:p w14:paraId="172B5C25" w14:textId="12E8D7BE" w:rsidR="00706810" w:rsidRDefault="00706810" w:rsidP="00706810">
            <w:pPr>
              <w:pStyle w:val="kod0"/>
              <w:rPr>
                <w:lang w:val="en-US"/>
              </w:rPr>
            </w:pPr>
            <w:r w:rsidRPr="00BF12D6">
              <w:rPr>
                <w:lang w:val="en-US"/>
              </w:rPr>
              <w:t>&lt;/span&gt;</w:t>
            </w:r>
          </w:p>
          <w:p w14:paraId="3E53E93B" w14:textId="77777777" w:rsidR="00706810" w:rsidRDefault="00706810" w:rsidP="00706810"/>
          <w:p w14:paraId="0E63C000" w14:textId="5529EBFE" w:rsidR="00706810" w:rsidRPr="00BF12D6" w:rsidRDefault="00706810" w:rsidP="00706810">
            <w:r w:rsidRPr="00BF12D6">
              <w:t>Błąd istotny</w:t>
            </w:r>
          </w:p>
        </w:tc>
        <w:tc>
          <w:tcPr>
            <w:tcW w:w="3862" w:type="dxa"/>
            <w:shd w:val="clear" w:color="auto" w:fill="FFFFFF"/>
            <w:vAlign w:val="center"/>
          </w:tcPr>
          <w:p w14:paraId="23C97A4C" w14:textId="43F0011C" w:rsidR="00706810" w:rsidRPr="00BF12D6" w:rsidRDefault="00706810" w:rsidP="00706810">
            <w:r>
              <w:t xml:space="preserve">Należy usunąć </w:t>
            </w:r>
            <w:proofErr w:type="spellStart"/>
            <w:r>
              <w:t>literówke</w:t>
            </w:r>
            <w:proofErr w:type="spellEnd"/>
            <w:r>
              <w:t xml:space="preserve"> w wartości atrybutu: </w:t>
            </w:r>
            <w:r>
              <w:br/>
            </w:r>
            <w:r w:rsidRPr="00BF12D6">
              <w:rPr>
                <w:rStyle w:val="kodZnak0"/>
              </w:rPr>
              <w:t>aria-</w:t>
            </w:r>
            <w:proofErr w:type="spellStart"/>
            <w:r w:rsidRPr="00BF12D6">
              <w:rPr>
                <w:rStyle w:val="kodZnak0"/>
              </w:rPr>
              <w:t>hidden</w:t>
            </w:r>
            <w:proofErr w:type="spellEnd"/>
            <w:r w:rsidRPr="00BF12D6">
              <w:rPr>
                <w:rStyle w:val="kodZnak0"/>
              </w:rPr>
              <w:t>=</w:t>
            </w:r>
            <w:r w:rsidRPr="00BF12D6">
              <w:rPr>
                <w:rStyle w:val="KodbdZnak"/>
                <w:lang w:val="pl-PL"/>
              </w:rPr>
              <w:t>"</w:t>
            </w:r>
            <w:proofErr w:type="spellStart"/>
            <w:r w:rsidRPr="00BF12D6">
              <w:rPr>
                <w:rStyle w:val="KodbdZnak"/>
                <w:lang w:val="pl-PL"/>
              </w:rPr>
              <w:t>tr</w:t>
            </w:r>
            <w:r>
              <w:rPr>
                <w:rStyle w:val="KodbdZnak"/>
                <w:lang w:val="pl-PL"/>
              </w:rPr>
              <w:t>u</w:t>
            </w:r>
            <w:r w:rsidRPr="00BF12D6">
              <w:rPr>
                <w:rStyle w:val="KodbdZnak"/>
                <w:lang w:val="pl-PL"/>
              </w:rPr>
              <w:t>e</w:t>
            </w:r>
            <w:proofErr w:type="spellEnd"/>
            <w:r w:rsidRPr="00BF12D6">
              <w:rPr>
                <w:rStyle w:val="KodbdZnak"/>
                <w:lang w:val="pl-PL"/>
              </w:rPr>
              <w:t>"</w:t>
            </w:r>
          </w:p>
        </w:tc>
        <w:tc>
          <w:tcPr>
            <w:tcW w:w="851" w:type="dxa"/>
            <w:shd w:val="clear" w:color="auto" w:fill="FFFFFF"/>
            <w:vAlign w:val="center"/>
          </w:tcPr>
          <w:p w14:paraId="0365753A" w14:textId="77777777" w:rsidR="00706810" w:rsidRDefault="00706810" w:rsidP="00706810">
            <w:r>
              <w:t>T</w:t>
            </w:r>
          </w:p>
        </w:tc>
        <w:tc>
          <w:tcPr>
            <w:tcW w:w="1847" w:type="dxa"/>
            <w:shd w:val="clear" w:color="auto" w:fill="FFFFFF"/>
          </w:tcPr>
          <w:p w14:paraId="45BCAEB1" w14:textId="1E7A076A" w:rsidR="00706810" w:rsidRDefault="00706810" w:rsidP="00706810">
            <w:r>
              <w:t>Poprawione</w:t>
            </w:r>
          </w:p>
        </w:tc>
      </w:tr>
      <w:tr w:rsidR="00706810" w14:paraId="5BE5FC03" w14:textId="7286A2E0" w:rsidTr="00706810">
        <w:trPr>
          <w:trHeight w:val="659"/>
          <w:jc w:val="center"/>
        </w:trPr>
        <w:tc>
          <w:tcPr>
            <w:tcW w:w="2730" w:type="dxa"/>
            <w:shd w:val="clear" w:color="auto" w:fill="FFFFFF"/>
            <w:vAlign w:val="center"/>
          </w:tcPr>
          <w:p w14:paraId="37BEE8E9" w14:textId="055EFFA7" w:rsidR="00706810" w:rsidRDefault="00706810" w:rsidP="00706810">
            <w:hyperlink r:id="rId15" w:history="1">
              <w:r w:rsidRPr="0023575D">
                <w:rPr>
                  <w:rStyle w:val="Hipercze"/>
                </w:rPr>
                <w:t>https://dpp.pfron.org.pl/wniosek.php?operation=view&amp;pk0=1750</w:t>
              </w:r>
            </w:hyperlink>
          </w:p>
        </w:tc>
        <w:tc>
          <w:tcPr>
            <w:tcW w:w="5452" w:type="dxa"/>
            <w:shd w:val="clear" w:color="auto" w:fill="FFFFFF"/>
            <w:vAlign w:val="center"/>
          </w:tcPr>
          <w:p w14:paraId="5BCFE97E" w14:textId="3502E077" w:rsidR="00706810" w:rsidRDefault="00706810" w:rsidP="00706810">
            <w:r w:rsidRPr="00F941A3">
              <w:t xml:space="preserve">Ikony zostały przedstawione za pomocą właściwości </w:t>
            </w:r>
            <w:proofErr w:type="spellStart"/>
            <w:r w:rsidRPr="00936D04">
              <w:rPr>
                <w:rStyle w:val="kodZnak0"/>
              </w:rPr>
              <w:t>content</w:t>
            </w:r>
            <w:proofErr w:type="spellEnd"/>
            <w:r w:rsidRPr="00F941A3">
              <w:t xml:space="preserve"> w CSS. W zależności od zawartości mogą być przetwarzane przez technologie asystujące</w:t>
            </w:r>
          </w:p>
          <w:p w14:paraId="1C3C6455" w14:textId="23DD38FA" w:rsidR="00706810" w:rsidRDefault="00706810" w:rsidP="00706810">
            <w:pPr>
              <w:rPr>
                <w:color w:val="000000"/>
                <w:sz w:val="20"/>
                <w:szCs w:val="20"/>
              </w:rPr>
            </w:pPr>
            <w:r>
              <w:rPr>
                <w:noProof/>
              </w:rPr>
              <w:drawing>
                <wp:inline distT="0" distB="0" distL="0" distR="0" wp14:anchorId="78DF9EFE" wp14:editId="35E35DC0">
                  <wp:extent cx="3463290" cy="848995"/>
                  <wp:effectExtent l="0" t="0" r="3810" b="8255"/>
                  <wp:docPr id="161820335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97258" name=""/>
                          <pic:cNvPicPr/>
                        </pic:nvPicPr>
                        <pic:blipFill>
                          <a:blip r:embed="rId14"/>
                          <a:stretch>
                            <a:fillRect/>
                          </a:stretch>
                        </pic:blipFill>
                        <pic:spPr>
                          <a:xfrm>
                            <a:off x="0" y="0"/>
                            <a:ext cx="3463290" cy="848995"/>
                          </a:xfrm>
                          <a:prstGeom prst="rect">
                            <a:avLst/>
                          </a:prstGeom>
                        </pic:spPr>
                      </pic:pic>
                    </a:graphicData>
                  </a:graphic>
                </wp:inline>
              </w:drawing>
            </w:r>
          </w:p>
          <w:p w14:paraId="249F8B76" w14:textId="77777777" w:rsidR="00706810" w:rsidRPr="00BF12D6" w:rsidRDefault="00706810" w:rsidP="00706810">
            <w:pPr>
              <w:pStyle w:val="kod0"/>
              <w:rPr>
                <w:lang w:val="en-US"/>
              </w:rPr>
            </w:pPr>
            <w:r w:rsidRPr="00BF12D6">
              <w:rPr>
                <w:lang w:val="en-US"/>
              </w:rPr>
              <w:t>&lt;span class="icon-list" aria-hidden="</w:t>
            </w:r>
            <w:proofErr w:type="spellStart"/>
            <w:r w:rsidRPr="00BF12D6">
              <w:rPr>
                <w:lang w:val="en-US"/>
              </w:rPr>
              <w:t>ture</w:t>
            </w:r>
            <w:proofErr w:type="spellEnd"/>
            <w:r w:rsidRPr="00BF12D6">
              <w:rPr>
                <w:lang w:val="en-US"/>
              </w:rPr>
              <w:t>"&gt;</w:t>
            </w:r>
          </w:p>
          <w:p w14:paraId="17B60623" w14:textId="77777777" w:rsidR="00706810" w:rsidRPr="00BF12D6" w:rsidRDefault="00706810" w:rsidP="00706810">
            <w:pPr>
              <w:pStyle w:val="Kodbd"/>
            </w:pPr>
            <w:proofErr w:type="gramStart"/>
            <w:r w:rsidRPr="00BF12D6">
              <w:t>::</w:t>
            </w:r>
            <w:proofErr w:type="gramEnd"/>
            <w:r w:rsidRPr="00BF12D6">
              <w:t>before</w:t>
            </w:r>
          </w:p>
          <w:p w14:paraId="13AD35E1" w14:textId="77777777" w:rsidR="00706810" w:rsidRDefault="00706810" w:rsidP="00706810">
            <w:pPr>
              <w:pStyle w:val="kod0"/>
            </w:pPr>
            <w:r w:rsidRPr="00BF12D6">
              <w:t>&lt;/</w:t>
            </w:r>
            <w:proofErr w:type="spellStart"/>
            <w:r w:rsidRPr="00BF12D6">
              <w:t>span</w:t>
            </w:r>
            <w:proofErr w:type="spellEnd"/>
            <w:r w:rsidRPr="00BF12D6">
              <w:t>&gt;</w:t>
            </w:r>
          </w:p>
          <w:p w14:paraId="402C8689" w14:textId="77777777" w:rsidR="00706810" w:rsidRDefault="00706810" w:rsidP="00706810"/>
          <w:p w14:paraId="1B1142C9" w14:textId="1AE37CAC" w:rsidR="00706810" w:rsidRDefault="00706810" w:rsidP="00706810">
            <w:r>
              <w:t>CSS</w:t>
            </w:r>
          </w:p>
          <w:p w14:paraId="0CF90681" w14:textId="77777777" w:rsidR="00706810" w:rsidRPr="00F941A3" w:rsidRDefault="00706810" w:rsidP="00706810">
            <w:pPr>
              <w:pStyle w:val="kod0"/>
              <w:rPr>
                <w:lang w:val="en-US"/>
              </w:rPr>
            </w:pPr>
            <w:proofErr w:type="gramStart"/>
            <w:r w:rsidRPr="00F941A3">
              <w:rPr>
                <w:lang w:val="en-US"/>
              </w:rPr>
              <w:t>.</w:t>
            </w:r>
            <w:proofErr w:type="spellStart"/>
            <w:r w:rsidRPr="00F941A3">
              <w:rPr>
                <w:lang w:val="en-US"/>
              </w:rPr>
              <w:t>icon</w:t>
            </w:r>
            <w:proofErr w:type="gramEnd"/>
            <w:r w:rsidRPr="00F941A3">
              <w:rPr>
                <w:lang w:val="en-US"/>
              </w:rPr>
              <w:t>-list:before</w:t>
            </w:r>
            <w:proofErr w:type="spellEnd"/>
            <w:r w:rsidRPr="00F941A3">
              <w:rPr>
                <w:lang w:val="en-US"/>
              </w:rPr>
              <w:t xml:space="preserve"> {</w:t>
            </w:r>
          </w:p>
          <w:p w14:paraId="487B331E" w14:textId="77777777" w:rsidR="00706810" w:rsidRPr="00F941A3" w:rsidRDefault="00706810" w:rsidP="00706810">
            <w:pPr>
              <w:pStyle w:val="Kodbd"/>
            </w:pPr>
            <w:r w:rsidRPr="00F941A3">
              <w:t xml:space="preserve">  content: "\e62b</w:t>
            </w:r>
            <w:proofErr w:type="gramStart"/>
            <w:r w:rsidRPr="00F941A3">
              <w:t>";</w:t>
            </w:r>
            <w:proofErr w:type="gramEnd"/>
          </w:p>
          <w:p w14:paraId="443A6635" w14:textId="3964DED7" w:rsidR="00706810" w:rsidRDefault="00706810" w:rsidP="00706810">
            <w:pPr>
              <w:pStyle w:val="kod0"/>
            </w:pPr>
            <w:r w:rsidRPr="00F941A3">
              <w:t>}</w:t>
            </w:r>
          </w:p>
          <w:p w14:paraId="52ECCA94" w14:textId="77777777" w:rsidR="00706810" w:rsidRDefault="00706810" w:rsidP="00706810"/>
          <w:p w14:paraId="31FA0165" w14:textId="6D906E17" w:rsidR="00706810" w:rsidRPr="00F941A3" w:rsidRDefault="00706810" w:rsidP="00706810">
            <w:r w:rsidRPr="00F941A3">
              <w:t>Błąd marginalny</w:t>
            </w:r>
          </w:p>
        </w:tc>
        <w:tc>
          <w:tcPr>
            <w:tcW w:w="3862" w:type="dxa"/>
            <w:shd w:val="clear" w:color="auto" w:fill="FFFFFF"/>
            <w:vAlign w:val="center"/>
          </w:tcPr>
          <w:p w14:paraId="3657E27A" w14:textId="77777777" w:rsidR="00706810" w:rsidRDefault="00706810" w:rsidP="00706810">
            <w:pPr>
              <w:rPr>
                <w:rFonts w:eastAsia="Courier New"/>
                <w:sz w:val="18"/>
                <w:szCs w:val="18"/>
              </w:rPr>
            </w:pPr>
            <w:r w:rsidRPr="002F3684">
              <w:t xml:space="preserve">W przypadku ikon zamieszczonych jako </w:t>
            </w:r>
            <w:proofErr w:type="spellStart"/>
            <w:r w:rsidRPr="002F3684">
              <w:rPr>
                <w:rFonts w:ascii="Courier New" w:eastAsia="Courier New" w:hAnsi="Courier New"/>
                <w:sz w:val="18"/>
              </w:rPr>
              <w:t>content</w:t>
            </w:r>
            <w:proofErr w:type="spellEnd"/>
            <w:r w:rsidRPr="002F3684">
              <w:rPr>
                <w:rFonts w:eastAsia="Courier New"/>
                <w:sz w:val="18"/>
                <w:szCs w:val="18"/>
              </w:rPr>
              <w:t xml:space="preserve"> </w:t>
            </w:r>
          </w:p>
          <w:p w14:paraId="0A12C709" w14:textId="3D8B369D" w:rsidR="00706810" w:rsidRPr="002F3684" w:rsidRDefault="00706810" w:rsidP="00706810">
            <w:pPr>
              <w:spacing w:after="120"/>
            </w:pPr>
            <w:r>
              <w:t>W</w:t>
            </w:r>
            <w:r w:rsidRPr="002F3684">
              <w:t xml:space="preserve"> stylach CSS sugerujemy dwa alternatywne rozwiązania:</w:t>
            </w:r>
          </w:p>
          <w:p w14:paraId="437E6E84" w14:textId="5E7860D3" w:rsidR="00706810" w:rsidRPr="002F3684" w:rsidRDefault="00706810" w:rsidP="00706810">
            <w:pPr>
              <w:pStyle w:val="Akapitzlist"/>
              <w:numPr>
                <w:ilvl w:val="0"/>
                <w:numId w:val="26"/>
              </w:numPr>
              <w:spacing w:after="120"/>
              <w:ind w:left="351" w:hanging="357"/>
              <w:contextualSpacing w:val="0"/>
            </w:pPr>
            <w:r w:rsidRPr="002F3684">
              <w:t>Dodanie tekstu alternatywnego bądź ukrycie grafiki w następujący sposób:</w:t>
            </w:r>
          </w:p>
          <w:p w14:paraId="3591367B" w14:textId="77777777" w:rsidR="00706810" w:rsidRPr="002F3684" w:rsidRDefault="00706810" w:rsidP="00706810">
            <w:pPr>
              <w:rPr>
                <w:rFonts w:eastAsia="Courier New"/>
                <w:lang w:val="en-US"/>
              </w:rPr>
            </w:pPr>
            <w:proofErr w:type="gramStart"/>
            <w:r w:rsidRPr="002F3684">
              <w:rPr>
                <w:rFonts w:eastAsia="Courier New"/>
                <w:lang w:val="en-US"/>
              </w:rPr>
              <w:t>::</w:t>
            </w:r>
            <w:proofErr w:type="gramEnd"/>
            <w:r w:rsidRPr="002F3684">
              <w:rPr>
                <w:rFonts w:eastAsia="Courier New"/>
                <w:lang w:val="en-US"/>
              </w:rPr>
              <w:t xml:space="preserve">before </w:t>
            </w:r>
          </w:p>
          <w:p w14:paraId="1EE3CE9F" w14:textId="29878786" w:rsidR="00706810" w:rsidRPr="002F3684" w:rsidRDefault="00706810" w:rsidP="00706810">
            <w:pPr>
              <w:spacing w:after="120"/>
              <w:rPr>
                <w:rFonts w:eastAsia="Courier New"/>
                <w:lang w:val="en-US"/>
              </w:rPr>
            </w:pPr>
            <w:r w:rsidRPr="002F3684">
              <w:rPr>
                <w:rFonts w:eastAsia="Courier New"/>
                <w:lang w:val="en-US"/>
              </w:rPr>
              <w:t xml:space="preserve">  content: "\</w:t>
            </w:r>
            <w:r w:rsidRPr="00F941A3">
              <w:t xml:space="preserve"> </w:t>
            </w:r>
            <w:r w:rsidRPr="002F3684">
              <w:rPr>
                <w:rStyle w:val="kodZnak0"/>
              </w:rPr>
              <w:t>e62b</w:t>
            </w:r>
            <w:r w:rsidRPr="002F3684">
              <w:rPr>
                <w:rFonts w:eastAsia="Courier New"/>
                <w:lang w:val="en-US"/>
              </w:rPr>
              <w:t xml:space="preserve"> " / </w:t>
            </w:r>
            <w:r w:rsidRPr="002F3684">
              <w:rPr>
                <w:rFonts w:eastAsia="Courier New"/>
                <w:b/>
                <w:szCs w:val="22"/>
                <w:bdr w:val="single" w:sz="12" w:space="0" w:color="C45911" w:themeColor="accent2" w:themeShade="BF"/>
                <w:lang w:val="en-US" w:eastAsia="en-GB"/>
              </w:rPr>
              <w:t>"[</w:t>
            </w:r>
            <w:proofErr w:type="spellStart"/>
            <w:r w:rsidRPr="002F3684">
              <w:rPr>
                <w:rFonts w:eastAsia="Courier New"/>
                <w:b/>
                <w:szCs w:val="22"/>
                <w:bdr w:val="single" w:sz="12" w:space="0" w:color="C45911" w:themeColor="accent2" w:themeShade="BF"/>
                <w:lang w:val="en-US" w:eastAsia="en-GB"/>
              </w:rPr>
              <w:t>opis</w:t>
            </w:r>
            <w:proofErr w:type="spellEnd"/>
            <w:r w:rsidRPr="002F3684">
              <w:rPr>
                <w:rFonts w:eastAsia="Courier New"/>
                <w:b/>
                <w:szCs w:val="22"/>
                <w:bdr w:val="single" w:sz="12" w:space="0" w:color="C45911" w:themeColor="accent2" w:themeShade="BF"/>
                <w:lang w:val="en-US" w:eastAsia="en-GB"/>
              </w:rPr>
              <w:t xml:space="preserve"> </w:t>
            </w:r>
            <w:proofErr w:type="spellStart"/>
            <w:r w:rsidRPr="002F3684">
              <w:rPr>
                <w:rFonts w:eastAsia="Courier New"/>
                <w:b/>
                <w:szCs w:val="22"/>
                <w:bdr w:val="single" w:sz="12" w:space="0" w:color="C45911" w:themeColor="accent2" w:themeShade="BF"/>
                <w:lang w:val="en-US" w:eastAsia="en-GB"/>
              </w:rPr>
              <w:t>alternatywny</w:t>
            </w:r>
            <w:proofErr w:type="spellEnd"/>
            <w:r w:rsidRPr="002F3684">
              <w:rPr>
                <w:rFonts w:eastAsia="Courier New"/>
                <w:b/>
                <w:szCs w:val="22"/>
                <w:bdr w:val="single" w:sz="12" w:space="0" w:color="C45911" w:themeColor="accent2" w:themeShade="BF"/>
                <w:lang w:val="en-US" w:eastAsia="en-GB"/>
              </w:rPr>
              <w:t>]</w:t>
            </w:r>
            <w:proofErr w:type="gramStart"/>
            <w:r w:rsidRPr="002F3684">
              <w:rPr>
                <w:rFonts w:eastAsia="Courier New"/>
                <w:b/>
                <w:szCs w:val="22"/>
                <w:bdr w:val="single" w:sz="12" w:space="0" w:color="C45911" w:themeColor="accent2" w:themeShade="BF"/>
                <w:lang w:val="en-US" w:eastAsia="en-GB"/>
              </w:rPr>
              <w:t>"</w:t>
            </w:r>
            <w:r w:rsidRPr="002F3684">
              <w:rPr>
                <w:rFonts w:eastAsia="Courier New"/>
                <w:lang w:val="en-US"/>
              </w:rPr>
              <w:t>;</w:t>
            </w:r>
            <w:proofErr w:type="gramEnd"/>
          </w:p>
          <w:p w14:paraId="0A3186F8" w14:textId="77777777" w:rsidR="00706810" w:rsidRPr="002F3684" w:rsidRDefault="00706810" w:rsidP="00706810">
            <w:pPr>
              <w:spacing w:after="120"/>
              <w:rPr>
                <w:rFonts w:eastAsia="Courier New"/>
                <w:lang w:val="en-US"/>
              </w:rPr>
            </w:pPr>
            <w:proofErr w:type="spellStart"/>
            <w:r w:rsidRPr="002F3684">
              <w:rPr>
                <w:rFonts w:eastAsia="Courier New"/>
                <w:lang w:val="en-US"/>
              </w:rPr>
              <w:t>lub</w:t>
            </w:r>
            <w:proofErr w:type="spellEnd"/>
          </w:p>
          <w:p w14:paraId="6B770D62" w14:textId="72869010" w:rsidR="00706810" w:rsidRPr="002F3684" w:rsidRDefault="00706810" w:rsidP="00706810">
            <w:pPr>
              <w:spacing w:after="120"/>
              <w:rPr>
                <w:rFonts w:eastAsia="Courier New"/>
                <w:lang w:val="en-US"/>
              </w:rPr>
            </w:pPr>
            <w:r w:rsidRPr="002F3684">
              <w:rPr>
                <w:rFonts w:eastAsia="Courier New"/>
                <w:lang w:val="en-US"/>
              </w:rPr>
              <w:t xml:space="preserve">  content: "\</w:t>
            </w:r>
            <w:r w:rsidRPr="00F941A3">
              <w:t xml:space="preserve"> </w:t>
            </w:r>
            <w:r w:rsidRPr="002F3684">
              <w:rPr>
                <w:rStyle w:val="kodZnak0"/>
              </w:rPr>
              <w:t>e62b</w:t>
            </w:r>
            <w:r w:rsidRPr="002F3684">
              <w:rPr>
                <w:rFonts w:eastAsia="Courier New"/>
                <w:lang w:val="en-US"/>
              </w:rPr>
              <w:t xml:space="preserve"> </w:t>
            </w:r>
            <w:proofErr w:type="gramStart"/>
            <w:r w:rsidRPr="002F3684">
              <w:rPr>
                <w:rFonts w:eastAsia="Courier New"/>
                <w:lang w:val="en-US"/>
              </w:rPr>
              <w:t>"  /</w:t>
            </w:r>
            <w:proofErr w:type="gramEnd"/>
            <w:r w:rsidRPr="002F3684">
              <w:rPr>
                <w:rFonts w:eastAsia="Courier New"/>
                <w:lang w:val="en-US"/>
              </w:rPr>
              <w:t xml:space="preserve"> </w:t>
            </w:r>
            <w:r w:rsidRPr="002F3684">
              <w:rPr>
                <w:rFonts w:eastAsia="Courier New"/>
                <w:b/>
                <w:szCs w:val="22"/>
                <w:bdr w:val="single" w:sz="12" w:space="0" w:color="C45911" w:themeColor="accent2" w:themeShade="BF"/>
                <w:lang w:val="en-US" w:eastAsia="en-GB"/>
              </w:rPr>
              <w:t>""</w:t>
            </w:r>
            <w:r w:rsidRPr="002F3684">
              <w:rPr>
                <w:rFonts w:eastAsia="Courier New"/>
                <w:lang w:val="en-US"/>
              </w:rPr>
              <w:t>;</w:t>
            </w:r>
          </w:p>
          <w:p w14:paraId="0823FA23" w14:textId="77777777" w:rsidR="00706810" w:rsidRPr="002F3684" w:rsidRDefault="00706810" w:rsidP="00706810">
            <w:pPr>
              <w:spacing w:after="120"/>
              <w:rPr>
                <w:rFonts w:cs="Open Sans"/>
                <w:color w:val="000000"/>
                <w:sz w:val="20"/>
                <w:szCs w:val="20"/>
                <w:lang w:val="en-US"/>
              </w:rPr>
            </w:pPr>
            <w:hyperlink r:id="rId16">
              <w:r w:rsidRPr="002F3684">
                <w:rPr>
                  <w:rFonts w:cs="Open Sans"/>
                  <w:color w:val="0563C1"/>
                  <w:sz w:val="20"/>
                  <w:szCs w:val="20"/>
                  <w:u w:val="single"/>
                  <w:lang w:val="en-US"/>
                </w:rPr>
                <w:t>https://css-tricks.com/almanac/properties/c/content/</w:t>
              </w:r>
            </w:hyperlink>
          </w:p>
          <w:p w14:paraId="673FD5CC" w14:textId="77777777" w:rsidR="00706810" w:rsidRDefault="00706810" w:rsidP="00706810">
            <w:pPr>
              <w:spacing w:after="120"/>
              <w:rPr>
                <w:rFonts w:cs="Open Sans"/>
                <w:color w:val="0563C1"/>
                <w:sz w:val="20"/>
                <w:szCs w:val="20"/>
                <w:u w:val="single"/>
                <w:lang w:val="en-US"/>
              </w:rPr>
            </w:pPr>
            <w:hyperlink r:id="rId17">
              <w:r w:rsidRPr="002F3684">
                <w:rPr>
                  <w:rFonts w:cs="Open Sans"/>
                  <w:color w:val="0563C1"/>
                  <w:sz w:val="20"/>
                  <w:szCs w:val="20"/>
                  <w:u w:val="single"/>
                  <w:lang w:val="en-US"/>
                </w:rPr>
                <w:t>https://www.powermapper.com/tests/screen-readers/content/css-generated-content/</w:t>
              </w:r>
            </w:hyperlink>
          </w:p>
          <w:p w14:paraId="16F9DF15" w14:textId="77777777" w:rsidR="00706810" w:rsidRPr="002F3684" w:rsidRDefault="00706810" w:rsidP="00706810">
            <w:pPr>
              <w:spacing w:after="120"/>
            </w:pPr>
            <w:r w:rsidRPr="002F3684">
              <w:t>Czytnik ekranu może mieć problem z przetworzeniem tych informacji w sytuacji korzystania z przeglądarki Internet Explorer.</w:t>
            </w:r>
          </w:p>
          <w:p w14:paraId="5F1455DB" w14:textId="18D49598" w:rsidR="00706810" w:rsidRDefault="00706810" w:rsidP="00706810">
            <w:pPr>
              <w:pStyle w:val="Akapitzlist"/>
              <w:numPr>
                <w:ilvl w:val="0"/>
                <w:numId w:val="25"/>
              </w:numPr>
              <w:ind w:left="355"/>
            </w:pPr>
            <w:r>
              <w:t xml:space="preserve">Naprawy błędu z oznaczeniem ukrytych grafik </w:t>
            </w:r>
            <w:r>
              <w:lastRenderedPageBreak/>
              <w:t xml:space="preserve">poprzez atrybut  </w:t>
            </w:r>
            <w:r w:rsidRPr="00706810">
              <w:rPr>
                <w:rStyle w:val="kodZnak0"/>
                <w:rFonts w:eastAsia="Courier New"/>
              </w:rPr>
              <w:t>aria-</w:t>
            </w:r>
            <w:proofErr w:type="spellStart"/>
            <w:r w:rsidRPr="00706810">
              <w:rPr>
                <w:rStyle w:val="kodZnak0"/>
                <w:rFonts w:eastAsia="Courier New"/>
              </w:rPr>
              <w:t>hidden</w:t>
            </w:r>
            <w:proofErr w:type="spellEnd"/>
            <w:r w:rsidRPr="00706810">
              <w:rPr>
                <w:rStyle w:val="kodZnak0"/>
                <w:rFonts w:eastAsia="Courier New"/>
              </w:rPr>
              <w:t>=”</w:t>
            </w:r>
            <w:proofErr w:type="spellStart"/>
            <w:r w:rsidRPr="00706810">
              <w:rPr>
                <w:rStyle w:val="kodZnak0"/>
                <w:rFonts w:eastAsia="Courier New"/>
              </w:rPr>
              <w:t>true</w:t>
            </w:r>
            <w:proofErr w:type="spellEnd"/>
            <w:r w:rsidRPr="002F3684">
              <w:rPr>
                <w:rStyle w:val="kodZnak0"/>
              </w:rPr>
              <w:t>”</w:t>
            </w:r>
            <w:r>
              <w:t>.</w:t>
            </w:r>
          </w:p>
        </w:tc>
        <w:tc>
          <w:tcPr>
            <w:tcW w:w="851" w:type="dxa"/>
            <w:shd w:val="clear" w:color="auto" w:fill="FFFFFF"/>
            <w:vAlign w:val="center"/>
          </w:tcPr>
          <w:p w14:paraId="2A2EAE6B" w14:textId="12AF7BBF" w:rsidR="00706810" w:rsidRDefault="00706810" w:rsidP="00706810">
            <w:r>
              <w:lastRenderedPageBreak/>
              <w:t>T, R</w:t>
            </w:r>
          </w:p>
        </w:tc>
        <w:tc>
          <w:tcPr>
            <w:tcW w:w="1847" w:type="dxa"/>
            <w:shd w:val="clear" w:color="auto" w:fill="FFFFFF"/>
          </w:tcPr>
          <w:p w14:paraId="32235EC4" w14:textId="77777777" w:rsidR="00706810" w:rsidRDefault="00706810" w:rsidP="00706810"/>
        </w:tc>
      </w:tr>
      <w:tr w:rsidR="00706810" w14:paraId="6C53A2F2" w14:textId="11F7548E" w:rsidTr="00706810">
        <w:trPr>
          <w:trHeight w:val="659"/>
          <w:jc w:val="center"/>
        </w:trPr>
        <w:tc>
          <w:tcPr>
            <w:tcW w:w="2730" w:type="dxa"/>
            <w:shd w:val="clear" w:color="auto" w:fill="FFFFFF"/>
            <w:vAlign w:val="center"/>
          </w:tcPr>
          <w:p w14:paraId="4415E154" w14:textId="70723044" w:rsidR="00706810" w:rsidRDefault="00706810" w:rsidP="00706810">
            <w:r w:rsidRPr="00274699">
              <w:t>https://dpp.pfron.org.pl/wniosek.php?operation=view&amp;pk0=1750</w:t>
            </w:r>
          </w:p>
        </w:tc>
        <w:tc>
          <w:tcPr>
            <w:tcW w:w="5452" w:type="dxa"/>
            <w:shd w:val="clear" w:color="auto" w:fill="FFFFFF"/>
            <w:vAlign w:val="center"/>
          </w:tcPr>
          <w:p w14:paraId="0FFEFFAC" w14:textId="77777777" w:rsidR="00706810" w:rsidRDefault="00706810" w:rsidP="00706810">
            <w:r w:rsidRPr="00F941A3">
              <w:t xml:space="preserve">Ikony zostały przedstawione za pomocą właściwości </w:t>
            </w:r>
            <w:proofErr w:type="spellStart"/>
            <w:r w:rsidRPr="00936D04">
              <w:rPr>
                <w:rStyle w:val="kodZnak0"/>
              </w:rPr>
              <w:t>content</w:t>
            </w:r>
            <w:proofErr w:type="spellEnd"/>
            <w:r w:rsidRPr="00F941A3">
              <w:t xml:space="preserve"> w CSS. W zależności od zawartości mogą być przetwarzane przez technologie asystujące</w:t>
            </w:r>
          </w:p>
          <w:p w14:paraId="44A321FB" w14:textId="02CB2F3C" w:rsidR="00706810" w:rsidRDefault="00706810" w:rsidP="00706810">
            <w:pPr>
              <w:rPr>
                <w:color w:val="000000"/>
                <w:sz w:val="20"/>
                <w:szCs w:val="20"/>
              </w:rPr>
            </w:pPr>
            <w:r>
              <w:rPr>
                <w:noProof/>
              </w:rPr>
              <w:drawing>
                <wp:inline distT="0" distB="0" distL="0" distR="0" wp14:anchorId="47DFBBF5" wp14:editId="6D3A7175">
                  <wp:extent cx="1663065" cy="759460"/>
                  <wp:effectExtent l="0" t="0" r="0" b="2540"/>
                  <wp:docPr id="23488215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82159" name=""/>
                          <pic:cNvPicPr/>
                        </pic:nvPicPr>
                        <pic:blipFill>
                          <a:blip r:embed="rId18"/>
                          <a:stretch>
                            <a:fillRect/>
                          </a:stretch>
                        </pic:blipFill>
                        <pic:spPr>
                          <a:xfrm>
                            <a:off x="0" y="0"/>
                            <a:ext cx="1663065" cy="759460"/>
                          </a:xfrm>
                          <a:prstGeom prst="rect">
                            <a:avLst/>
                          </a:prstGeom>
                        </pic:spPr>
                      </pic:pic>
                    </a:graphicData>
                  </a:graphic>
                </wp:inline>
              </w:drawing>
            </w:r>
          </w:p>
          <w:p w14:paraId="7443C63E" w14:textId="77777777" w:rsidR="00706810" w:rsidRPr="00936D04" w:rsidRDefault="00706810" w:rsidP="00706810">
            <w:pPr>
              <w:pStyle w:val="kod0"/>
              <w:rPr>
                <w:lang w:val="en-US"/>
              </w:rPr>
            </w:pPr>
            <w:r w:rsidRPr="00936D04">
              <w:rPr>
                <w:lang w:val="en-US"/>
              </w:rPr>
              <w:t>&lt;a href="wniosek.php?operation=epdf_record&amp;</w:t>
            </w:r>
            <w:proofErr w:type="gramStart"/>
            <w:r w:rsidRPr="00936D04">
              <w:rPr>
                <w:lang w:val="en-US"/>
              </w:rPr>
              <w:t>amp;pk</w:t>
            </w:r>
            <w:proofErr w:type="gramEnd"/>
            <w:r w:rsidRPr="00936D04">
              <w:rPr>
                <w:lang w:val="en-US"/>
              </w:rPr>
              <w:t>0=1750&amp;amp;wersja=10" target="_blank"&gt;</w:t>
            </w:r>
          </w:p>
          <w:p w14:paraId="67194131" w14:textId="77777777" w:rsidR="00706810" w:rsidRPr="00936D04" w:rsidRDefault="00706810" w:rsidP="00706810">
            <w:pPr>
              <w:pStyle w:val="kod0"/>
              <w:rPr>
                <w:lang w:val="en-US"/>
              </w:rPr>
            </w:pPr>
            <w:r w:rsidRPr="00936D04">
              <w:rPr>
                <w:lang w:val="en-US"/>
              </w:rPr>
              <w:t xml:space="preserve">  &lt;</w:t>
            </w:r>
            <w:proofErr w:type="spellStart"/>
            <w:r w:rsidRPr="00936D04">
              <w:rPr>
                <w:lang w:val="en-US"/>
              </w:rPr>
              <w:t>i</w:t>
            </w:r>
            <w:proofErr w:type="spellEnd"/>
            <w:r w:rsidRPr="00936D04">
              <w:rPr>
                <w:lang w:val="en-US"/>
              </w:rPr>
              <w:t xml:space="preserve"> class="icon-file-pdf"&gt;</w:t>
            </w:r>
          </w:p>
          <w:p w14:paraId="4EE6DAA1" w14:textId="77777777" w:rsidR="00706810" w:rsidRPr="00936D04" w:rsidRDefault="00706810" w:rsidP="00706810">
            <w:pPr>
              <w:pStyle w:val="kod0"/>
            </w:pPr>
            <w:r w:rsidRPr="00936D04">
              <w:rPr>
                <w:lang w:val="en-US"/>
              </w:rPr>
              <w:t xml:space="preserve">  </w:t>
            </w:r>
            <w:proofErr w:type="gramStart"/>
            <w:r w:rsidRPr="00936D04">
              <w:t>::</w:t>
            </w:r>
            <w:proofErr w:type="spellStart"/>
            <w:proofErr w:type="gramEnd"/>
            <w:r w:rsidRPr="00936D04">
              <w:t>before</w:t>
            </w:r>
            <w:proofErr w:type="spellEnd"/>
          </w:p>
          <w:p w14:paraId="095E2690" w14:textId="77777777" w:rsidR="00706810" w:rsidRPr="00936D04" w:rsidRDefault="00706810" w:rsidP="00706810">
            <w:pPr>
              <w:pStyle w:val="kod0"/>
            </w:pPr>
            <w:r w:rsidRPr="00936D04">
              <w:t xml:space="preserve">  &lt;/i&gt;</w:t>
            </w:r>
          </w:p>
          <w:p w14:paraId="2FFE4B55" w14:textId="7BFA0E24" w:rsidR="00706810" w:rsidRDefault="00706810" w:rsidP="00706810">
            <w:pPr>
              <w:pStyle w:val="kod0"/>
            </w:pPr>
            <w:r w:rsidRPr="00936D04">
              <w:t xml:space="preserve"> Wersja 1 z dnia&lt;/a&gt;</w:t>
            </w:r>
          </w:p>
          <w:p w14:paraId="12ED99A1" w14:textId="77777777" w:rsidR="00706810" w:rsidRPr="00936D04" w:rsidRDefault="00706810" w:rsidP="00706810"/>
          <w:p w14:paraId="499CCF59" w14:textId="77777777" w:rsidR="00706810" w:rsidRPr="00274699" w:rsidRDefault="00706810" w:rsidP="00706810">
            <w:pPr>
              <w:rPr>
                <w:lang w:val="en-US"/>
              </w:rPr>
            </w:pPr>
            <w:r w:rsidRPr="00274699">
              <w:rPr>
                <w:lang w:val="en-US"/>
              </w:rPr>
              <w:t>CSS</w:t>
            </w:r>
          </w:p>
          <w:p w14:paraId="08EE66D3" w14:textId="77777777" w:rsidR="00706810" w:rsidRPr="00936D04" w:rsidRDefault="00706810" w:rsidP="00706810">
            <w:pPr>
              <w:pStyle w:val="kod0"/>
              <w:rPr>
                <w:lang w:val="en-US"/>
              </w:rPr>
            </w:pPr>
            <w:proofErr w:type="gramStart"/>
            <w:r w:rsidRPr="00936D04">
              <w:rPr>
                <w:lang w:val="en-US"/>
              </w:rPr>
              <w:t>.</w:t>
            </w:r>
            <w:proofErr w:type="spellStart"/>
            <w:r w:rsidRPr="00936D04">
              <w:rPr>
                <w:lang w:val="en-US"/>
              </w:rPr>
              <w:t>icon</w:t>
            </w:r>
            <w:proofErr w:type="gramEnd"/>
            <w:r w:rsidRPr="00936D04">
              <w:rPr>
                <w:lang w:val="en-US"/>
              </w:rPr>
              <w:t>-file-pdf:before</w:t>
            </w:r>
            <w:proofErr w:type="spellEnd"/>
            <w:r w:rsidRPr="00936D04">
              <w:rPr>
                <w:lang w:val="en-US"/>
              </w:rPr>
              <w:t xml:space="preserve"> {</w:t>
            </w:r>
          </w:p>
          <w:p w14:paraId="3CEB5916" w14:textId="77777777" w:rsidR="00706810" w:rsidRPr="00936D04" w:rsidRDefault="00706810" w:rsidP="00706810">
            <w:pPr>
              <w:pStyle w:val="Kodbd"/>
            </w:pPr>
            <w:r w:rsidRPr="00936D04">
              <w:t xml:space="preserve">  content: "\e902</w:t>
            </w:r>
            <w:proofErr w:type="gramStart"/>
            <w:r w:rsidRPr="00936D04">
              <w:t>";</w:t>
            </w:r>
            <w:proofErr w:type="gramEnd"/>
          </w:p>
          <w:p w14:paraId="72F44F8D" w14:textId="2BC56FD1" w:rsidR="00706810" w:rsidRDefault="00706810" w:rsidP="00706810">
            <w:pPr>
              <w:pStyle w:val="kod0"/>
              <w:rPr>
                <w:lang w:val="en-US"/>
              </w:rPr>
            </w:pPr>
            <w:r w:rsidRPr="00936D04">
              <w:rPr>
                <w:lang w:val="en-US"/>
              </w:rPr>
              <w:t>}</w:t>
            </w:r>
          </w:p>
          <w:p w14:paraId="7B0D712E" w14:textId="77777777" w:rsidR="00706810" w:rsidRDefault="00706810" w:rsidP="00706810"/>
          <w:p w14:paraId="16723201" w14:textId="28635A95" w:rsidR="00706810" w:rsidRPr="00F941A3" w:rsidRDefault="00706810" w:rsidP="00706810">
            <w:r w:rsidRPr="00F941A3">
              <w:t xml:space="preserve">Błąd </w:t>
            </w:r>
            <w:r>
              <w:t>istotny</w:t>
            </w:r>
          </w:p>
        </w:tc>
        <w:tc>
          <w:tcPr>
            <w:tcW w:w="3862" w:type="dxa"/>
            <w:shd w:val="clear" w:color="auto" w:fill="FFFFFF"/>
            <w:vAlign w:val="center"/>
          </w:tcPr>
          <w:p w14:paraId="35F505B7" w14:textId="4A1006EF" w:rsidR="00706810" w:rsidRPr="002F3684" w:rsidRDefault="00706810" w:rsidP="00706810">
            <w:r>
              <w:t>Podobnie jak powyżej należy wybrać metodę ukrycia ikony lub nadać jej opis alternatywny.</w:t>
            </w:r>
            <w:r>
              <w:br/>
            </w:r>
            <w:r>
              <w:br/>
              <w:t xml:space="preserve">W tym wypadku ikona zawiera tekst, który nie został przekazany więc jednocześnie złamane jest </w:t>
            </w:r>
            <w:r w:rsidRPr="003B7CDA">
              <w:rPr>
                <w:b/>
                <w:bCs/>
              </w:rPr>
              <w:t>kryterium 1.4.5</w:t>
            </w:r>
          </w:p>
        </w:tc>
        <w:tc>
          <w:tcPr>
            <w:tcW w:w="851" w:type="dxa"/>
            <w:shd w:val="clear" w:color="auto" w:fill="FFFFFF"/>
            <w:vAlign w:val="center"/>
          </w:tcPr>
          <w:p w14:paraId="13E8FD8C" w14:textId="574F3691" w:rsidR="00706810" w:rsidRDefault="00706810" w:rsidP="00706810">
            <w:r>
              <w:t>T, R</w:t>
            </w:r>
          </w:p>
        </w:tc>
        <w:tc>
          <w:tcPr>
            <w:tcW w:w="1847" w:type="dxa"/>
            <w:shd w:val="clear" w:color="auto" w:fill="FFFFFF"/>
          </w:tcPr>
          <w:p w14:paraId="58738CC6" w14:textId="522ED87B" w:rsidR="00706810" w:rsidRDefault="00B57E73" w:rsidP="00706810">
            <w:r>
              <w:t>Poprawione</w:t>
            </w:r>
          </w:p>
        </w:tc>
      </w:tr>
    </w:tbl>
    <w:p w14:paraId="1D721EBE" w14:textId="77777777" w:rsidR="00706810" w:rsidRDefault="00706810">
      <w:pPr>
        <w:spacing w:line="240" w:lineRule="auto"/>
        <w:rPr>
          <w:rFonts w:eastAsiaTheme="majorEastAsia" w:cs="Open Sans"/>
          <w:b/>
          <w:bCs/>
          <w:sz w:val="32"/>
          <w:szCs w:val="32"/>
        </w:rPr>
      </w:pPr>
      <w:r>
        <w:br w:type="page"/>
      </w:r>
    </w:p>
    <w:p w14:paraId="004C9DF0" w14:textId="14418261" w:rsidR="00BF3F78" w:rsidRDefault="003B3E6F" w:rsidP="001B0BB6">
      <w:pPr>
        <w:pStyle w:val="Nagwek3"/>
      </w:pPr>
      <w:bookmarkStart w:id="15" w:name="_Toc192153653"/>
      <w:r>
        <w:lastRenderedPageBreak/>
        <w:t>Wytyczna 1.2. Media zmienne w czasie: Należy dostarczyć alternatywę dla mediów zmiennych w</w:t>
      </w:r>
      <w:r w:rsidR="006450CE">
        <w:t> </w:t>
      </w:r>
      <w:r>
        <w:t>czasie.</w:t>
      </w:r>
      <w:bookmarkEnd w:id="15"/>
    </w:p>
    <w:p w14:paraId="1653B504" w14:textId="77777777" w:rsidR="00BF3F78" w:rsidRDefault="003B3E6F" w:rsidP="00706810">
      <w:pPr>
        <w:pStyle w:val="Nagwek4"/>
      </w:pPr>
      <w:bookmarkStart w:id="16" w:name="_heading=h.1t3h5sf" w:colFirst="0" w:colLast="0"/>
      <w:bookmarkEnd w:id="16"/>
      <w:r>
        <w:rPr>
          <w:highlight w:val="white"/>
        </w:rPr>
        <w:t>1.2.1 Tylko audio oraz tylko wideo (nagranie)</w:t>
      </w:r>
    </w:p>
    <w:p w14:paraId="2454101B" w14:textId="77777777" w:rsidR="00BF3F78" w:rsidRDefault="003B3E6F" w:rsidP="00706810">
      <w:pPr>
        <w:spacing w:after="120"/>
      </w:pPr>
      <w:r>
        <w:t xml:space="preserve">Zapewniona jest alternatywa przedstawiająca tę samą treść </w:t>
      </w:r>
      <w:r>
        <w:rPr>
          <w:color w:val="000000"/>
          <w:highlight w:val="white"/>
        </w:rPr>
        <w:t>(Poziom A)</w:t>
      </w:r>
      <w:r>
        <w:rPr>
          <w:color w:val="000000"/>
        </w:rPr>
        <w:t>.</w:t>
      </w:r>
    </w:p>
    <w:p w14:paraId="74CF60CA" w14:textId="0029A85C" w:rsidR="00BF3F78" w:rsidRDefault="003B3E6F" w:rsidP="00706810">
      <w:pPr>
        <w:spacing w:after="120"/>
      </w:pPr>
      <w:r>
        <w:rPr>
          <w:highlight w:val="white"/>
        </w:rPr>
        <w:t xml:space="preserve">Wynik audytu: </w:t>
      </w:r>
      <w:r w:rsidRPr="00D25228">
        <w:rPr>
          <w:b/>
          <w:bCs/>
        </w:rPr>
        <w:t>Nie dotyczy</w:t>
      </w:r>
    </w:p>
    <w:p w14:paraId="24FD067E" w14:textId="77777777" w:rsidR="00BF3F78" w:rsidRDefault="003B3E6F" w:rsidP="00706810">
      <w:pPr>
        <w:pStyle w:val="Nagwek4"/>
        <w:rPr>
          <w:highlight w:val="white"/>
        </w:rPr>
      </w:pPr>
      <w:bookmarkStart w:id="17" w:name="_heading=h.3znysh7" w:colFirst="0" w:colLast="0"/>
      <w:bookmarkEnd w:id="17"/>
      <w:r>
        <w:rPr>
          <w:highlight w:val="white"/>
        </w:rPr>
        <w:t>1.2.2 Napisy rozszerzone (nagranie)</w:t>
      </w:r>
    </w:p>
    <w:p w14:paraId="19EECA25" w14:textId="77777777" w:rsidR="00BF3F78" w:rsidRDefault="003B3E6F" w:rsidP="00706810">
      <w:pPr>
        <w:spacing w:after="120"/>
      </w:pPr>
      <w:r>
        <w:rPr>
          <w:highlight w:val="white"/>
        </w:rPr>
        <w:t>N</w:t>
      </w:r>
      <w:r>
        <w:t xml:space="preserve">apisy rozszerzone dołączone są do wszystkich nagrań audio w multimediach zsynchronizowanych (dźwięk i obraz), </w:t>
      </w:r>
      <w:r>
        <w:rPr>
          <w:highlight w:val="white"/>
        </w:rPr>
        <w:t>z wyjątkiem</w:t>
      </w:r>
      <w:r>
        <w:t xml:space="preserve"> sytuacji, kiedy są one alternatywami dla tekstu i w taki sposób są oznaczone </w:t>
      </w:r>
      <w:r>
        <w:rPr>
          <w:color w:val="000000"/>
          <w:highlight w:val="white"/>
        </w:rPr>
        <w:t>(Poziom A)</w:t>
      </w:r>
      <w:r>
        <w:t>.</w:t>
      </w:r>
    </w:p>
    <w:p w14:paraId="06802812" w14:textId="592C7383" w:rsidR="00BF3F78" w:rsidRDefault="003B3E6F" w:rsidP="00706810">
      <w:pPr>
        <w:spacing w:after="120"/>
      </w:pPr>
      <w:r>
        <w:rPr>
          <w:highlight w:val="white"/>
        </w:rPr>
        <w:t xml:space="preserve">Wynik audytu: </w:t>
      </w:r>
      <w:r w:rsidRPr="00D25228">
        <w:rPr>
          <w:b/>
          <w:bCs/>
        </w:rPr>
        <w:t>Nie dotyczy</w:t>
      </w:r>
    </w:p>
    <w:p w14:paraId="741CCCF9" w14:textId="77777777" w:rsidR="00BF3F78" w:rsidRDefault="003B3E6F" w:rsidP="00706810">
      <w:pPr>
        <w:pStyle w:val="Nagwek4"/>
        <w:rPr>
          <w:highlight w:val="white"/>
        </w:rPr>
      </w:pPr>
      <w:bookmarkStart w:id="18" w:name="_heading=h.4d34og8" w:colFirst="0" w:colLast="0"/>
      <w:bookmarkEnd w:id="18"/>
      <w:r>
        <w:rPr>
          <w:highlight w:val="white"/>
        </w:rPr>
        <w:t>1.2.3 Audiodeskrypcja lub alternatywa dla mediów (nagranie)</w:t>
      </w:r>
    </w:p>
    <w:p w14:paraId="0FF06D43" w14:textId="77777777" w:rsidR="00BF3F78" w:rsidRDefault="003B3E6F" w:rsidP="00706810">
      <w:pPr>
        <w:spacing w:after="120"/>
      </w:pPr>
      <w:r>
        <w:rPr>
          <w:highlight w:val="white"/>
        </w:rPr>
        <w:t>Za</w:t>
      </w:r>
      <w:r>
        <w:t>pewnia się alternatywę dla mediów zmiennych w czasie lub audiodeskrypcję dla nagrań wideo w multimediach zsynchronizowanych (dźwięk i obraz), z</w:t>
      </w:r>
      <w:r>
        <w:rPr>
          <w:highlight w:val="white"/>
        </w:rPr>
        <w:t xml:space="preserve"> wyjątkiem</w:t>
      </w:r>
      <w:r>
        <w:t xml:space="preserve"> sytuacji, kiedy są one alternatywami dla tekstu i w taki sposób są oznaczone </w:t>
      </w:r>
      <w:r>
        <w:rPr>
          <w:color w:val="000000"/>
          <w:highlight w:val="white"/>
        </w:rPr>
        <w:t>(Poziom A)</w:t>
      </w:r>
      <w:r>
        <w:t>.</w:t>
      </w:r>
    </w:p>
    <w:p w14:paraId="2B1FD190" w14:textId="11985CC5" w:rsidR="00BF3F78" w:rsidRDefault="003B3E6F" w:rsidP="00706810">
      <w:pPr>
        <w:spacing w:after="120"/>
      </w:pPr>
      <w:r>
        <w:rPr>
          <w:color w:val="000000"/>
          <w:highlight w:val="white"/>
        </w:rPr>
        <w:t xml:space="preserve">Wynik audytu: </w:t>
      </w:r>
      <w:r w:rsidRPr="00D25228">
        <w:rPr>
          <w:b/>
          <w:bCs/>
        </w:rPr>
        <w:t>Nie dotyczy</w:t>
      </w:r>
    </w:p>
    <w:p w14:paraId="3A608E2C" w14:textId="77777777" w:rsidR="00BF3F78" w:rsidRDefault="003B3E6F" w:rsidP="00706810">
      <w:pPr>
        <w:pStyle w:val="Nagwek4"/>
      </w:pPr>
      <w:r>
        <w:rPr>
          <w:highlight w:val="white"/>
        </w:rPr>
        <w:t xml:space="preserve">1.2.4 </w:t>
      </w:r>
      <w:r>
        <w:t>Napisy rozszerzone (na żywo)</w:t>
      </w:r>
    </w:p>
    <w:p w14:paraId="253B08B9" w14:textId="19585B3C" w:rsidR="00BF3F78" w:rsidRDefault="003B3E6F" w:rsidP="00706810">
      <w:pPr>
        <w:spacing w:after="120"/>
      </w:pPr>
      <w:r>
        <w:t xml:space="preserve">Do wszystkich treści audio w multimediach zsynchronizowanych (dźwięk i obraz) przekazywanych na żywo zapewnione są napisy rozszerzone </w:t>
      </w:r>
      <w:r>
        <w:rPr>
          <w:color w:val="000000"/>
          <w:highlight w:val="white"/>
        </w:rPr>
        <w:t>(Poziom AA)</w:t>
      </w:r>
      <w:r>
        <w:t>.</w:t>
      </w:r>
    </w:p>
    <w:p w14:paraId="46AE6F3B" w14:textId="59A9B5D4" w:rsidR="00BF3F78" w:rsidRDefault="003B3E6F" w:rsidP="00706810">
      <w:pPr>
        <w:spacing w:after="120"/>
      </w:pPr>
      <w:r>
        <w:rPr>
          <w:highlight w:val="white"/>
        </w:rPr>
        <w:t xml:space="preserve">Wynik audytu: </w:t>
      </w:r>
      <w:r w:rsidRPr="00D25228">
        <w:rPr>
          <w:b/>
          <w:bCs/>
        </w:rPr>
        <w:t>Nie dotyczy</w:t>
      </w:r>
    </w:p>
    <w:p w14:paraId="578F0B94" w14:textId="77777777" w:rsidR="00BF3F78" w:rsidRDefault="003B3E6F" w:rsidP="00706810">
      <w:pPr>
        <w:pStyle w:val="Nagwek4"/>
        <w:rPr>
          <w:highlight w:val="white"/>
        </w:rPr>
      </w:pPr>
      <w:bookmarkStart w:id="19" w:name="_heading=h.2s8eyo1" w:colFirst="0" w:colLast="0"/>
      <w:bookmarkEnd w:id="19"/>
      <w:r>
        <w:rPr>
          <w:highlight w:val="white"/>
        </w:rPr>
        <w:t>1.2.5 Audiodeskrypcja (nagranie)</w:t>
      </w:r>
    </w:p>
    <w:p w14:paraId="25BC2195" w14:textId="77777777" w:rsidR="00BF3F78" w:rsidRDefault="003B3E6F" w:rsidP="00706810">
      <w:r>
        <w:rPr>
          <w:highlight w:val="white"/>
        </w:rPr>
        <w:t>Zape</w:t>
      </w:r>
      <w:r>
        <w:t>wniona jest audiodeskrypcja dla wszystkich nagrań wideo w multimediach zsynchronizowanych (dźwięk i obraz). (Poziom AA)</w:t>
      </w:r>
    </w:p>
    <w:p w14:paraId="61A7EAAA" w14:textId="45F8B277" w:rsidR="00BF3F78" w:rsidRPr="00D25228" w:rsidRDefault="003B3E6F" w:rsidP="00706810">
      <w:r>
        <w:rPr>
          <w:color w:val="000000"/>
          <w:highlight w:val="white"/>
        </w:rPr>
        <w:lastRenderedPageBreak/>
        <w:t xml:space="preserve">Wynik audytu: </w:t>
      </w:r>
      <w:r w:rsidRPr="00D25228">
        <w:rPr>
          <w:b/>
          <w:bCs/>
        </w:rPr>
        <w:t>Nie dotyczy</w:t>
      </w:r>
    </w:p>
    <w:p w14:paraId="01E260B1" w14:textId="77777777" w:rsidR="00BF3F78" w:rsidRDefault="003B3E6F" w:rsidP="001B0BB6">
      <w:pPr>
        <w:pStyle w:val="Nagwek3"/>
      </w:pPr>
      <w:bookmarkStart w:id="20" w:name="_Toc192153654"/>
      <w:r>
        <w:t xml:space="preserve">Wytyczna 1.3 </w:t>
      </w:r>
      <w:r w:rsidRPr="001B0BB6">
        <w:t>Możliwość</w:t>
      </w:r>
      <w:r>
        <w:t xml:space="preserve"> adaptacji: Należy tworzyć treści, które mogą być prezentowane na różne sposoby (np. uproszczony układ wizualny), bez utraty informacji czy struktury.</w:t>
      </w:r>
      <w:bookmarkEnd w:id="20"/>
    </w:p>
    <w:p w14:paraId="64A40D1D" w14:textId="77777777" w:rsidR="00BF3F78" w:rsidRDefault="003B3E6F" w:rsidP="00706810">
      <w:pPr>
        <w:pStyle w:val="Nagwek4"/>
        <w:rPr>
          <w:highlight w:val="white"/>
        </w:rPr>
      </w:pPr>
      <w:bookmarkStart w:id="21" w:name="_heading=h.17dp8vu" w:colFirst="0" w:colLast="0"/>
      <w:bookmarkEnd w:id="21"/>
      <w:r>
        <w:rPr>
          <w:highlight w:val="white"/>
        </w:rPr>
        <w:t>1.3.1 Informacje i relacje</w:t>
      </w:r>
    </w:p>
    <w:p w14:paraId="0497EED4" w14:textId="77777777" w:rsidR="00BF3F78" w:rsidRDefault="003B3E6F" w:rsidP="00706810">
      <w:pPr>
        <w:spacing w:after="120"/>
      </w:pPr>
      <w:r>
        <w:rPr>
          <w:highlight w:val="white"/>
        </w:rPr>
        <w:t>Infor</w:t>
      </w:r>
      <w:r>
        <w:t>macje, struktura oraz relacje pomiędzy treściami przedstawiane w treści mogą być odczytane przez program komputerowy lub są dostępne w postaci tekstu. (Poziom A).</w:t>
      </w:r>
    </w:p>
    <w:p w14:paraId="734F3A3C" w14:textId="138DA9B1" w:rsidR="00BF3F78" w:rsidRDefault="003B3E6F" w:rsidP="00706810">
      <w:pPr>
        <w:spacing w:after="120"/>
      </w:pPr>
      <w:r>
        <w:rPr>
          <w:highlight w:val="white"/>
        </w:rPr>
        <w:t xml:space="preserve">Wynik audytu: </w:t>
      </w:r>
      <w:r w:rsidR="00467C98" w:rsidRPr="00467C98">
        <w:rPr>
          <w:b/>
          <w:color w:val="BF8F00" w:themeColor="accent4" w:themeShade="BF"/>
        </w:rPr>
        <w:t>S</w:t>
      </w:r>
      <w:r w:rsidRPr="00467C98">
        <w:rPr>
          <w:b/>
          <w:color w:val="BF8F00" w:themeColor="accent4" w:themeShade="BF"/>
        </w:rPr>
        <w:t>pełnione</w:t>
      </w:r>
      <w:r w:rsidR="00467C98" w:rsidRPr="00467C98">
        <w:rPr>
          <w:b/>
          <w:color w:val="BF8F00" w:themeColor="accent4" w:themeShade="BF"/>
        </w:rPr>
        <w:t xml:space="preserve"> częściowo</w:t>
      </w:r>
    </w:p>
    <w:tbl>
      <w:tblPr>
        <w:tblStyle w:val="affff2"/>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732"/>
        <w:gridCol w:w="5451"/>
        <w:gridCol w:w="3950"/>
        <w:gridCol w:w="762"/>
        <w:gridCol w:w="1847"/>
      </w:tblGrid>
      <w:tr w:rsidR="00990158" w14:paraId="591235A2" w14:textId="695D93B5" w:rsidTr="00B50DD8">
        <w:trPr>
          <w:trHeight w:val="200"/>
          <w:tblHeader/>
          <w:jc w:val="center"/>
        </w:trPr>
        <w:tc>
          <w:tcPr>
            <w:tcW w:w="2732" w:type="dxa"/>
            <w:shd w:val="clear" w:color="auto" w:fill="FFFFFF"/>
            <w:vAlign w:val="center"/>
          </w:tcPr>
          <w:p w14:paraId="4179F94C" w14:textId="77777777" w:rsidR="00990158" w:rsidRDefault="00990158" w:rsidP="00706810">
            <w:r>
              <w:t xml:space="preserve">Strona </w:t>
            </w:r>
          </w:p>
        </w:tc>
        <w:tc>
          <w:tcPr>
            <w:tcW w:w="5451" w:type="dxa"/>
            <w:shd w:val="clear" w:color="auto" w:fill="FFFFFF"/>
            <w:vAlign w:val="center"/>
          </w:tcPr>
          <w:p w14:paraId="7F5DA8DB" w14:textId="77777777" w:rsidR="00990158" w:rsidRDefault="00990158" w:rsidP="00706810">
            <w:r>
              <w:t>Opis Problemu</w:t>
            </w:r>
          </w:p>
        </w:tc>
        <w:tc>
          <w:tcPr>
            <w:tcW w:w="3950" w:type="dxa"/>
            <w:shd w:val="clear" w:color="auto" w:fill="FFFFFF"/>
            <w:vAlign w:val="center"/>
          </w:tcPr>
          <w:p w14:paraId="4723C801" w14:textId="77777777" w:rsidR="00990158" w:rsidRDefault="00990158" w:rsidP="00706810">
            <w:r>
              <w:t>Rozwiązanie</w:t>
            </w:r>
          </w:p>
        </w:tc>
        <w:tc>
          <w:tcPr>
            <w:tcW w:w="762" w:type="dxa"/>
            <w:shd w:val="clear" w:color="auto" w:fill="FFFFFF"/>
            <w:vAlign w:val="center"/>
          </w:tcPr>
          <w:p w14:paraId="42BC9E50" w14:textId="77777777" w:rsidR="00990158" w:rsidRDefault="00990158" w:rsidP="00706810">
            <w:r>
              <w:t>Typ</w:t>
            </w:r>
          </w:p>
        </w:tc>
        <w:tc>
          <w:tcPr>
            <w:tcW w:w="1847" w:type="dxa"/>
            <w:shd w:val="clear" w:color="auto" w:fill="FFFFFF"/>
          </w:tcPr>
          <w:p w14:paraId="45F8841C" w14:textId="729A3D8A" w:rsidR="00990158" w:rsidRDefault="0093100A" w:rsidP="00706810">
            <w:r>
              <w:t>Samoocena</w:t>
            </w:r>
          </w:p>
        </w:tc>
      </w:tr>
      <w:tr w:rsidR="00990158" w14:paraId="4AC9EFD0" w14:textId="18125EAF" w:rsidTr="001B0BB6">
        <w:trPr>
          <w:trHeight w:val="659"/>
          <w:jc w:val="center"/>
        </w:trPr>
        <w:tc>
          <w:tcPr>
            <w:tcW w:w="2732" w:type="dxa"/>
            <w:shd w:val="clear" w:color="auto" w:fill="FFFFFF"/>
            <w:vAlign w:val="center"/>
          </w:tcPr>
          <w:p w14:paraId="2AA06823" w14:textId="503AB447" w:rsidR="00990158" w:rsidRDefault="00990158" w:rsidP="00706810">
            <w:r>
              <w:t>Cały serwis</w:t>
            </w:r>
          </w:p>
        </w:tc>
        <w:tc>
          <w:tcPr>
            <w:tcW w:w="5451" w:type="dxa"/>
            <w:shd w:val="clear" w:color="auto" w:fill="FFFFFF"/>
            <w:vAlign w:val="center"/>
          </w:tcPr>
          <w:p w14:paraId="7C27210E" w14:textId="7BD5793B" w:rsidR="00990158" w:rsidRDefault="00990158" w:rsidP="00706810">
            <w:r>
              <w:t>W całym serwisie brak jest oznaczenia punktów orientacyjnych takich jak nagłówek strony, główna treść oraz dodatkowa nawigacja okruszkowa.</w:t>
            </w:r>
          </w:p>
          <w:p w14:paraId="40933710" w14:textId="77777777" w:rsidR="00990158" w:rsidRDefault="00990158" w:rsidP="00706810"/>
          <w:p w14:paraId="64275D7E" w14:textId="601D18DF" w:rsidR="00990158" w:rsidRDefault="00990158" w:rsidP="00706810">
            <w:r>
              <w:t>Błąd istotny</w:t>
            </w:r>
          </w:p>
        </w:tc>
        <w:tc>
          <w:tcPr>
            <w:tcW w:w="3950" w:type="dxa"/>
            <w:shd w:val="clear" w:color="auto" w:fill="FFFFFF"/>
            <w:vAlign w:val="center"/>
          </w:tcPr>
          <w:p w14:paraId="7144BFA2" w14:textId="77777777" w:rsidR="00990158" w:rsidRPr="00854E4F" w:rsidRDefault="00990158" w:rsidP="00706810">
            <w:pPr>
              <w:pStyle w:val="Wtabeli"/>
            </w:pPr>
            <w:r w:rsidRPr="00854E4F">
              <w:t>Punkty orientacyjne umożliwiają użytkownikom technologii wspomagających łatwiejsze zrozumienie programowej struktury strony i pomijanie treści, które ich nie interesują. Na przykład, jeśli nagłówek witryny, globalna nawigacja, główny obszar treści i stopka są oznaczone jako punkty orientacyjne, użytkownik czytnika ekranu może z łatwością przejść do punktu orientacyjnego, który go interesuje, bez konieczności przedzierania się przez wszystkie poprzednie treści.</w:t>
            </w:r>
          </w:p>
          <w:p w14:paraId="757895F8" w14:textId="77777777" w:rsidR="00990158" w:rsidRPr="00854E4F" w:rsidRDefault="00990158" w:rsidP="00706810">
            <w:pPr>
              <w:pStyle w:val="Wtabeli"/>
            </w:pPr>
          </w:p>
          <w:p w14:paraId="2E1E4F7E" w14:textId="32281596" w:rsidR="00990158" w:rsidRPr="00854E4F" w:rsidRDefault="00990158" w:rsidP="00706810">
            <w:pPr>
              <w:pStyle w:val="Wtabeli"/>
            </w:pPr>
            <w:r w:rsidRPr="00854E4F">
              <w:t xml:space="preserve">Więcej o </w:t>
            </w:r>
            <w:proofErr w:type="spellStart"/>
            <w:r w:rsidRPr="00854E4F">
              <w:t>landmarkch</w:t>
            </w:r>
            <w:proofErr w:type="spellEnd"/>
            <w:r w:rsidRPr="00854E4F">
              <w:t xml:space="preserve">: </w:t>
            </w:r>
            <w:hyperlink r:id="rId19" w:history="1">
              <w:r w:rsidRPr="00FC0E57">
                <w:rPr>
                  <w:rStyle w:val="Hipercze"/>
                </w:rPr>
                <w:t>https://developer.mozilla.org/en-US/docs/Web/Accessibility/ARIA/Roles/landmark_role</w:t>
              </w:r>
            </w:hyperlink>
          </w:p>
          <w:p w14:paraId="5BDC6D1D" w14:textId="77777777" w:rsidR="00990158" w:rsidRPr="00854E4F" w:rsidRDefault="00990158" w:rsidP="00706810">
            <w:pPr>
              <w:pStyle w:val="Wtabeli"/>
            </w:pPr>
          </w:p>
          <w:p w14:paraId="3252D14B" w14:textId="77777777" w:rsidR="00990158" w:rsidRPr="00854E4F" w:rsidRDefault="00990158" w:rsidP="00706810">
            <w:pPr>
              <w:pStyle w:val="Wtabeli"/>
            </w:pPr>
            <w:r w:rsidRPr="00854E4F">
              <w:t>Referencja do WCAG (przykłady):</w:t>
            </w:r>
          </w:p>
          <w:p w14:paraId="2E340955" w14:textId="02ABA0EE" w:rsidR="00990158" w:rsidRPr="00854E4F" w:rsidRDefault="00990158" w:rsidP="00706810">
            <w:pPr>
              <w:pStyle w:val="Wtabeli"/>
            </w:pPr>
            <w:hyperlink r:id="rId20" w:history="1">
              <w:r w:rsidRPr="00FC0E57">
                <w:rPr>
                  <w:rStyle w:val="Hipercze"/>
                </w:rPr>
                <w:t>https://www.w3.org/WAI/ARIA/apg/patterns/landmarks/examples/HTML5.html</w:t>
              </w:r>
            </w:hyperlink>
          </w:p>
          <w:p w14:paraId="1D56C89D" w14:textId="77777777" w:rsidR="00990158" w:rsidRPr="00854E4F" w:rsidRDefault="00990158" w:rsidP="00706810">
            <w:pPr>
              <w:pStyle w:val="Wtabeli"/>
            </w:pPr>
          </w:p>
          <w:p w14:paraId="255AF47F" w14:textId="0512720A" w:rsidR="00990158" w:rsidRDefault="00990158" w:rsidP="00706810">
            <w:pPr>
              <w:pStyle w:val="Wtabeli"/>
            </w:pPr>
            <w:hyperlink r:id="rId21" w:history="1">
              <w:r w:rsidRPr="00FC0E57">
                <w:rPr>
                  <w:rStyle w:val="Hipercze"/>
                </w:rPr>
                <w:t>https://www.w3.org/WAI/WCAG21/Techniques/html/H101</w:t>
              </w:r>
            </w:hyperlink>
          </w:p>
          <w:p w14:paraId="583DAC28" w14:textId="77777777" w:rsidR="00990158" w:rsidRPr="00854E4F" w:rsidRDefault="00990158" w:rsidP="00706810">
            <w:pPr>
              <w:pStyle w:val="Wtabeli"/>
            </w:pPr>
          </w:p>
          <w:p w14:paraId="63992029" w14:textId="77777777" w:rsidR="00990158" w:rsidRDefault="00990158" w:rsidP="00706810">
            <w:pPr>
              <w:pStyle w:val="Wtabeli"/>
            </w:pPr>
            <w:hyperlink r:id="rId22" w:history="1">
              <w:r w:rsidRPr="00FC0E57">
                <w:rPr>
                  <w:rStyle w:val="Hipercze"/>
                </w:rPr>
                <w:t>https://www.w3.org/WAI/WCAG21/Techniques/aria/ARIA11</w:t>
              </w:r>
            </w:hyperlink>
          </w:p>
          <w:p w14:paraId="635F6B46" w14:textId="77777777" w:rsidR="00990158" w:rsidRDefault="00990158" w:rsidP="00706810">
            <w:pPr>
              <w:pStyle w:val="Wtabeli"/>
            </w:pPr>
          </w:p>
          <w:p w14:paraId="4CFF60B9" w14:textId="6B7FC687" w:rsidR="00990158" w:rsidRDefault="00990158" w:rsidP="00706810">
            <w:pPr>
              <w:pStyle w:val="Wtabeli"/>
            </w:pPr>
            <w:r w:rsidRPr="00932406">
              <w:rPr>
                <w:b/>
                <w:bCs/>
              </w:rPr>
              <w:t>Rekomendujemy</w:t>
            </w:r>
            <w:r>
              <w:t xml:space="preserve"> dodanie punktów orientacyjnych:</w:t>
            </w:r>
          </w:p>
          <w:p w14:paraId="7C2E72BE" w14:textId="47D67D1A" w:rsidR="00990158" w:rsidRDefault="00990158" w:rsidP="00706810">
            <w:pPr>
              <w:pStyle w:val="Wtabeli"/>
              <w:numPr>
                <w:ilvl w:val="0"/>
                <w:numId w:val="22"/>
              </w:numPr>
            </w:pPr>
            <w:r w:rsidRPr="00932406">
              <w:rPr>
                <w:rStyle w:val="kodZnak0"/>
              </w:rPr>
              <w:t>&lt;</w:t>
            </w:r>
            <w:proofErr w:type="spellStart"/>
            <w:r w:rsidRPr="00932406">
              <w:rPr>
                <w:rStyle w:val="kodZnak0"/>
              </w:rPr>
              <w:t>header</w:t>
            </w:r>
            <w:proofErr w:type="spellEnd"/>
            <w:r w:rsidRPr="00932406">
              <w:rPr>
                <w:rStyle w:val="kodZnak0"/>
              </w:rPr>
              <w:t>&gt;</w:t>
            </w:r>
            <w:r>
              <w:t xml:space="preserve"> dla nagłówka strony, w którym znajduje się główna nawigacja</w:t>
            </w:r>
          </w:p>
          <w:p w14:paraId="1CF4E58D" w14:textId="71076C63" w:rsidR="00990158" w:rsidRDefault="00990158" w:rsidP="00706810">
            <w:pPr>
              <w:pStyle w:val="Wtabeli"/>
              <w:numPr>
                <w:ilvl w:val="0"/>
                <w:numId w:val="22"/>
              </w:numPr>
              <w:rPr>
                <w:rStyle w:val="WtabeliZnak"/>
              </w:rPr>
            </w:pPr>
            <w:r w:rsidRPr="00854E4F">
              <w:rPr>
                <w:rStyle w:val="kodZnak0"/>
              </w:rPr>
              <w:t>&lt;</w:t>
            </w:r>
            <w:proofErr w:type="spellStart"/>
            <w:r w:rsidRPr="00854E4F">
              <w:rPr>
                <w:rStyle w:val="kodZnak0"/>
              </w:rPr>
              <w:t>main</w:t>
            </w:r>
            <w:proofErr w:type="spellEnd"/>
            <w:r w:rsidRPr="00854E4F">
              <w:rPr>
                <w:rStyle w:val="kodZnak0"/>
              </w:rPr>
              <w:t>&gt;</w:t>
            </w:r>
            <w:r w:rsidRPr="00854E4F">
              <w:rPr>
                <w:rStyle w:val="WtabeliZnak"/>
              </w:rPr>
              <w:t xml:space="preserve"> dla </w:t>
            </w:r>
            <w:r>
              <w:rPr>
                <w:rStyle w:val="WtabeliZnak"/>
              </w:rPr>
              <w:t xml:space="preserve">głównej </w:t>
            </w:r>
          </w:p>
          <w:p w14:paraId="7A1715E1" w14:textId="6272B994" w:rsidR="00990158" w:rsidRDefault="00990158" w:rsidP="00706810">
            <w:pPr>
              <w:pStyle w:val="Wtabeli"/>
              <w:numPr>
                <w:ilvl w:val="0"/>
                <w:numId w:val="22"/>
              </w:numPr>
              <w:rPr>
                <w:rStyle w:val="WtabeliZnak"/>
              </w:rPr>
            </w:pPr>
            <w:r w:rsidRPr="00854E4F">
              <w:rPr>
                <w:rStyle w:val="kodZnak0"/>
              </w:rPr>
              <w:t>&lt;</w:t>
            </w:r>
            <w:proofErr w:type="spellStart"/>
            <w:r w:rsidRPr="00854E4F">
              <w:rPr>
                <w:rStyle w:val="kodZnak0"/>
              </w:rPr>
              <w:t>nav</w:t>
            </w:r>
            <w:proofErr w:type="spellEnd"/>
            <w:r w:rsidRPr="00854E4F">
              <w:rPr>
                <w:rStyle w:val="kodZnak0"/>
              </w:rPr>
              <w:t>&gt;</w:t>
            </w:r>
            <w:r>
              <w:rPr>
                <w:rStyle w:val="WtabeliZnak"/>
              </w:rPr>
              <w:t xml:space="preserve"> dla nawigacji okruszkowej</w:t>
            </w:r>
          </w:p>
          <w:p w14:paraId="5189D756" w14:textId="77777777" w:rsidR="00990158" w:rsidRDefault="00990158" w:rsidP="00706810">
            <w:pPr>
              <w:pStyle w:val="Wtabeli"/>
              <w:rPr>
                <w:rStyle w:val="WtabeliZnak"/>
              </w:rPr>
            </w:pPr>
          </w:p>
          <w:p w14:paraId="553AA0EF" w14:textId="51A39365" w:rsidR="00990158" w:rsidRDefault="00990158" w:rsidP="00706810">
            <w:pPr>
              <w:pStyle w:val="Wtabeli"/>
            </w:pPr>
            <w:r>
              <w:rPr>
                <w:rStyle w:val="WtabeliZnak"/>
              </w:rPr>
              <w:t xml:space="preserve">Dodatkowo należy pamiętać o rozróżnieniu nawigacji. W tym celu można wykorzystać atrybut </w:t>
            </w:r>
            <w:r w:rsidRPr="00932406">
              <w:rPr>
                <w:rStyle w:val="kodZnak0"/>
              </w:rPr>
              <w:t>aria-</w:t>
            </w:r>
            <w:proofErr w:type="spellStart"/>
            <w:r w:rsidRPr="00932406">
              <w:rPr>
                <w:rStyle w:val="kodZnak0"/>
              </w:rPr>
              <w:t>label</w:t>
            </w:r>
            <w:proofErr w:type="spellEnd"/>
            <w:r>
              <w:rPr>
                <w:rStyle w:val="WtabeliZnak"/>
              </w:rPr>
              <w:t>.</w:t>
            </w:r>
          </w:p>
        </w:tc>
        <w:tc>
          <w:tcPr>
            <w:tcW w:w="762" w:type="dxa"/>
            <w:shd w:val="clear" w:color="auto" w:fill="FFFFFF"/>
            <w:vAlign w:val="center"/>
          </w:tcPr>
          <w:p w14:paraId="453CDBD2" w14:textId="2F903EB5" w:rsidR="00990158" w:rsidRDefault="00990158" w:rsidP="00706810">
            <w:r>
              <w:lastRenderedPageBreak/>
              <w:t>T, P</w:t>
            </w:r>
          </w:p>
        </w:tc>
        <w:tc>
          <w:tcPr>
            <w:tcW w:w="1847" w:type="dxa"/>
            <w:shd w:val="clear" w:color="auto" w:fill="FFFFFF"/>
          </w:tcPr>
          <w:p w14:paraId="13C717B3" w14:textId="0D69B4DD" w:rsidR="00990158" w:rsidRDefault="001B0BB6" w:rsidP="00706810">
            <w:r>
              <w:t>Niespełnione</w:t>
            </w:r>
          </w:p>
        </w:tc>
      </w:tr>
      <w:tr w:rsidR="00990158" w14:paraId="4A791FB8" w14:textId="5C252F6D" w:rsidTr="001B0BB6">
        <w:trPr>
          <w:trHeight w:val="659"/>
          <w:jc w:val="center"/>
        </w:trPr>
        <w:tc>
          <w:tcPr>
            <w:tcW w:w="2732" w:type="dxa"/>
            <w:shd w:val="clear" w:color="auto" w:fill="FFFFFF"/>
            <w:vAlign w:val="center"/>
          </w:tcPr>
          <w:p w14:paraId="4E41C7D8" w14:textId="7E822E6C" w:rsidR="00990158" w:rsidRDefault="00990158" w:rsidP="00706810">
            <w:hyperlink r:id="rId23" w:history="1">
              <w:r w:rsidRPr="00FC0E57">
                <w:rPr>
                  <w:rStyle w:val="Hipercze"/>
                </w:rPr>
                <w:t>https://dpp.pfron.org.pl/recover_password.php</w:t>
              </w:r>
            </w:hyperlink>
          </w:p>
        </w:tc>
        <w:tc>
          <w:tcPr>
            <w:tcW w:w="5451" w:type="dxa"/>
            <w:shd w:val="clear" w:color="auto" w:fill="FFFFFF"/>
            <w:vAlign w:val="center"/>
          </w:tcPr>
          <w:p w14:paraId="0D405DAC" w14:textId="77777777" w:rsidR="00990158" w:rsidRDefault="00990158" w:rsidP="00706810">
            <w:pPr>
              <w:pStyle w:val="Wtabeli"/>
            </w:pPr>
            <w:r>
              <w:t>Brak zgrupowania formularza resetowania hasła. Użyto oznaczenia sekcji jako formularz, ale brak informacji do czego on służy.</w:t>
            </w:r>
          </w:p>
          <w:p w14:paraId="7C5C7428" w14:textId="66316C58" w:rsidR="00990158" w:rsidRDefault="00990158" w:rsidP="00706810">
            <w:pPr>
              <w:pStyle w:val="Wtabeli"/>
            </w:pPr>
            <w:r>
              <w:rPr>
                <w:noProof/>
              </w:rPr>
              <w:lastRenderedPageBreak/>
              <w:drawing>
                <wp:inline distT="0" distB="0" distL="0" distR="0" wp14:anchorId="11164669" wp14:editId="1E97E6D7">
                  <wp:extent cx="3454400" cy="2766695"/>
                  <wp:effectExtent l="0" t="0" r="0" b="0"/>
                  <wp:docPr id="14688584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5844" name=""/>
                          <pic:cNvPicPr/>
                        </pic:nvPicPr>
                        <pic:blipFill>
                          <a:blip r:embed="rId24"/>
                          <a:stretch>
                            <a:fillRect/>
                          </a:stretch>
                        </pic:blipFill>
                        <pic:spPr>
                          <a:xfrm>
                            <a:off x="0" y="0"/>
                            <a:ext cx="3454400" cy="2766695"/>
                          </a:xfrm>
                          <a:prstGeom prst="rect">
                            <a:avLst/>
                          </a:prstGeom>
                        </pic:spPr>
                      </pic:pic>
                    </a:graphicData>
                  </a:graphic>
                </wp:inline>
              </w:drawing>
            </w:r>
          </w:p>
          <w:p w14:paraId="4C9C8D7F" w14:textId="51D65458" w:rsidR="00990158" w:rsidRPr="006C439D" w:rsidRDefault="00990158" w:rsidP="00706810">
            <w:pPr>
              <w:pStyle w:val="Wtabeli"/>
            </w:pPr>
            <w:r w:rsidRPr="006C439D">
              <w:t>Błąd marginalny</w:t>
            </w:r>
          </w:p>
        </w:tc>
        <w:tc>
          <w:tcPr>
            <w:tcW w:w="3950" w:type="dxa"/>
            <w:shd w:val="clear" w:color="auto" w:fill="FFFFFF"/>
            <w:vAlign w:val="center"/>
          </w:tcPr>
          <w:p w14:paraId="2AAFA3F1" w14:textId="77777777" w:rsidR="00990158" w:rsidRDefault="00990158" w:rsidP="00706810">
            <w:pPr>
              <w:pStyle w:val="Wtabeli"/>
            </w:pPr>
            <w:r>
              <w:lastRenderedPageBreak/>
              <w:t xml:space="preserve">Wszystkie pola formularza, które da się powiązać, powinny być ze sobą pogrupowane oraz powinny wskazywać jakiej materii danej formularz dotyczy. </w:t>
            </w:r>
          </w:p>
          <w:p w14:paraId="2F3118BD" w14:textId="77777777" w:rsidR="00990158" w:rsidRDefault="00990158" w:rsidP="00706810">
            <w:pPr>
              <w:pStyle w:val="Wtabeli"/>
            </w:pPr>
          </w:p>
          <w:p w14:paraId="098EC961" w14:textId="77777777" w:rsidR="00990158" w:rsidRDefault="00990158" w:rsidP="00706810">
            <w:pPr>
              <w:pStyle w:val="Wtabeli"/>
            </w:pPr>
            <w:r>
              <w:t xml:space="preserve">Grupowanie powiązanych elementów formularza sprawia, że formularze stają </w:t>
            </w:r>
            <w:r>
              <w:lastRenderedPageBreak/>
              <w:t>się bardziej zrozumiałe dla wszystkich użytkowników, ponieważ łatwiej jest zidentyfikować powiązane kontrolki. Ułatwia to także osobom skupienie się na mniejszej grupie pól formularza, zamiast próbować zrozumieć cały formularz na raz.</w:t>
            </w:r>
          </w:p>
          <w:p w14:paraId="45D042FD" w14:textId="77777777" w:rsidR="00990158" w:rsidRDefault="00990158" w:rsidP="00706810">
            <w:pPr>
              <w:pStyle w:val="Wtabeli"/>
            </w:pPr>
          </w:p>
          <w:p w14:paraId="2CED2DC9" w14:textId="12D8A13D" w:rsidR="00990158" w:rsidRPr="00854E4F" w:rsidRDefault="00990158" w:rsidP="00706810">
            <w:pPr>
              <w:pStyle w:val="Wtabeli"/>
            </w:pPr>
            <w:r>
              <w:t xml:space="preserve">Grupowanie formularza może odbyć się za pomocą użycia elementów </w:t>
            </w:r>
            <w:r w:rsidRPr="006C439D">
              <w:rPr>
                <w:rStyle w:val="kodZnak0"/>
                <w:rFonts w:eastAsia="Courier New"/>
              </w:rPr>
              <w:t>&lt;</w:t>
            </w:r>
            <w:proofErr w:type="spellStart"/>
            <w:r w:rsidRPr="006C439D">
              <w:rPr>
                <w:rStyle w:val="kodZnak0"/>
                <w:rFonts w:eastAsia="Courier New"/>
              </w:rPr>
              <w:t>fieldset</w:t>
            </w:r>
            <w:proofErr w:type="spellEnd"/>
            <w:r w:rsidRPr="006C439D">
              <w:rPr>
                <w:rStyle w:val="kodZnak0"/>
                <w:rFonts w:eastAsia="Courier New"/>
              </w:rPr>
              <w:t>&gt;</w:t>
            </w:r>
            <w:r>
              <w:t xml:space="preserve"> i </w:t>
            </w:r>
            <w:r w:rsidRPr="006C439D">
              <w:rPr>
                <w:rStyle w:val="kodZnak0"/>
                <w:rFonts w:eastAsia="Courier New"/>
              </w:rPr>
              <w:t>&lt;legend&gt;</w:t>
            </w:r>
            <w:r>
              <w:rPr>
                <w:rFonts w:ascii="Courier New" w:eastAsia="Courier New" w:hAnsi="Courier New" w:cs="Courier New"/>
                <w:sz w:val="18"/>
                <w:szCs w:val="18"/>
              </w:rPr>
              <w:t>.</w:t>
            </w:r>
            <w:r>
              <w:t xml:space="preserve"> Inną opcją jest zgrupowanie poprzez użycie atrybutu </w:t>
            </w:r>
            <w:r w:rsidRPr="006C439D">
              <w:rPr>
                <w:rStyle w:val="kodZnak0"/>
                <w:rFonts w:eastAsia="Courier New"/>
              </w:rPr>
              <w:t>role=”</w:t>
            </w:r>
            <w:proofErr w:type="spellStart"/>
            <w:r w:rsidRPr="006C439D">
              <w:rPr>
                <w:rStyle w:val="kodZnak0"/>
                <w:rFonts w:eastAsia="Courier New"/>
              </w:rPr>
              <w:t>group</w:t>
            </w:r>
            <w:proofErr w:type="spellEnd"/>
            <w:r w:rsidRPr="006C439D">
              <w:rPr>
                <w:rStyle w:val="kodZnak0"/>
                <w:rFonts w:eastAsia="Courier New"/>
              </w:rPr>
              <w:t>”</w:t>
            </w:r>
            <w:r>
              <w:rPr>
                <w:rStyle w:val="kodZnak0"/>
                <w:rFonts w:eastAsia="Courier New"/>
              </w:rPr>
              <w:t xml:space="preserve"> </w:t>
            </w:r>
            <w:r w:rsidRPr="006C439D">
              <w:rPr>
                <w:rFonts w:eastAsia="Courier New"/>
              </w:rPr>
              <w:t>oraz odpowiednim powiązaniu z etykietą grupy na przykład poprzez</w:t>
            </w:r>
            <w:r>
              <w:rPr>
                <w:rStyle w:val="kodZnak0"/>
                <w:rFonts w:eastAsia="Courier New"/>
              </w:rPr>
              <w:t xml:space="preserve"> </w:t>
            </w:r>
            <w:r w:rsidRPr="006C439D">
              <w:rPr>
                <w:rFonts w:eastAsia="Courier New"/>
              </w:rPr>
              <w:t>atrybut</w:t>
            </w:r>
            <w:r>
              <w:rPr>
                <w:rStyle w:val="kodZnak0"/>
                <w:rFonts w:eastAsia="Courier New"/>
              </w:rPr>
              <w:t xml:space="preserve"> aria-labelledby.</w:t>
            </w:r>
          </w:p>
        </w:tc>
        <w:tc>
          <w:tcPr>
            <w:tcW w:w="762" w:type="dxa"/>
            <w:shd w:val="clear" w:color="auto" w:fill="FFFFFF"/>
            <w:vAlign w:val="center"/>
          </w:tcPr>
          <w:p w14:paraId="22023A09" w14:textId="266E99CC" w:rsidR="00990158" w:rsidRDefault="00990158" w:rsidP="00706810">
            <w:pPr>
              <w:pStyle w:val="Wtabeli"/>
            </w:pPr>
            <w:r>
              <w:lastRenderedPageBreak/>
              <w:t>T</w:t>
            </w:r>
          </w:p>
        </w:tc>
        <w:tc>
          <w:tcPr>
            <w:tcW w:w="1847" w:type="dxa"/>
            <w:shd w:val="clear" w:color="auto" w:fill="FFFFFF"/>
          </w:tcPr>
          <w:p w14:paraId="19994032" w14:textId="25192843" w:rsidR="00990158" w:rsidRDefault="00100B82" w:rsidP="00706810">
            <w:pPr>
              <w:pStyle w:val="Wtabeli"/>
            </w:pPr>
            <w:r>
              <w:t>Poprawione</w:t>
            </w:r>
          </w:p>
        </w:tc>
      </w:tr>
      <w:tr w:rsidR="00990158" w14:paraId="6470AB47" w14:textId="6FE29E23" w:rsidTr="001B0BB6">
        <w:trPr>
          <w:trHeight w:val="659"/>
          <w:jc w:val="center"/>
        </w:trPr>
        <w:tc>
          <w:tcPr>
            <w:tcW w:w="2732" w:type="dxa"/>
            <w:shd w:val="clear" w:color="auto" w:fill="FFFFFF"/>
            <w:vAlign w:val="center"/>
          </w:tcPr>
          <w:p w14:paraId="602F124D" w14:textId="1849DB19" w:rsidR="00990158" w:rsidRDefault="00990158" w:rsidP="00706810">
            <w:hyperlink r:id="rId25" w:history="1">
              <w:r w:rsidRPr="0023575D">
                <w:rPr>
                  <w:rStyle w:val="Hipercze"/>
                </w:rPr>
                <w:t>https://dpp.pfron.org.pl/budzet_wniosku.php?operation=view&amp;pk0=13831</w:t>
              </w:r>
            </w:hyperlink>
          </w:p>
        </w:tc>
        <w:tc>
          <w:tcPr>
            <w:tcW w:w="5451" w:type="dxa"/>
            <w:shd w:val="clear" w:color="auto" w:fill="FFFFFF"/>
            <w:vAlign w:val="center"/>
          </w:tcPr>
          <w:p w14:paraId="23FC6438" w14:textId="7AFAEFAA" w:rsidR="00990158" w:rsidRDefault="00990158" w:rsidP="00706810">
            <w:pPr>
              <w:pStyle w:val="Wtabeli"/>
            </w:pPr>
            <w:r>
              <w:t xml:space="preserve">W oknie modalnym z komunikatami błędów zostało zastosowanie wypunktowanie, ale bez użycia listy. Obecnie anonsowany jest jedynie element </w:t>
            </w:r>
            <w:proofErr w:type="spellStart"/>
            <w:r>
              <w:t>pseudoklasy</w:t>
            </w:r>
            <w:proofErr w:type="spellEnd"/>
            <w:r>
              <w:t xml:space="preserve"> </w:t>
            </w:r>
            <w:r w:rsidRPr="00E706CD">
              <w:rPr>
                <w:rStyle w:val="kodZnak0"/>
              </w:rPr>
              <w:t>::marker</w:t>
            </w:r>
          </w:p>
          <w:p w14:paraId="4B17F117" w14:textId="1649A523" w:rsidR="00990158" w:rsidRDefault="00990158" w:rsidP="00706810">
            <w:pPr>
              <w:pStyle w:val="Wtabeli"/>
            </w:pPr>
            <w:r>
              <w:rPr>
                <w:noProof/>
              </w:rPr>
              <w:drawing>
                <wp:inline distT="0" distB="0" distL="0" distR="0" wp14:anchorId="2250E3B8" wp14:editId="143CBF92">
                  <wp:extent cx="3454400" cy="1735455"/>
                  <wp:effectExtent l="0" t="0" r="0" b="0"/>
                  <wp:docPr id="202191024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910240" name=""/>
                          <pic:cNvPicPr/>
                        </pic:nvPicPr>
                        <pic:blipFill>
                          <a:blip r:embed="rId26"/>
                          <a:stretch>
                            <a:fillRect/>
                          </a:stretch>
                        </pic:blipFill>
                        <pic:spPr>
                          <a:xfrm>
                            <a:off x="0" y="0"/>
                            <a:ext cx="3454400" cy="1735455"/>
                          </a:xfrm>
                          <a:prstGeom prst="rect">
                            <a:avLst/>
                          </a:prstGeom>
                        </pic:spPr>
                      </pic:pic>
                    </a:graphicData>
                  </a:graphic>
                </wp:inline>
              </w:drawing>
            </w:r>
          </w:p>
          <w:p w14:paraId="75BDBA73" w14:textId="77777777" w:rsidR="00990158" w:rsidRPr="008C1216" w:rsidRDefault="00990158" w:rsidP="00706810">
            <w:pPr>
              <w:pStyle w:val="kod0"/>
              <w:rPr>
                <w:lang w:val="en-US"/>
              </w:rPr>
            </w:pPr>
            <w:r w:rsidRPr="008C1216">
              <w:rPr>
                <w:lang w:val="en-US"/>
              </w:rPr>
              <w:t xml:space="preserve">&lt;div class="dialog" </w:t>
            </w:r>
            <w:proofErr w:type="spellStart"/>
            <w:r w:rsidRPr="008C1216">
              <w:rPr>
                <w:lang w:val="en-US"/>
              </w:rPr>
              <w:t>tabindex</w:t>
            </w:r>
            <w:proofErr w:type="spellEnd"/>
            <w:r w:rsidRPr="008C1216">
              <w:rPr>
                <w:lang w:val="en-US"/>
              </w:rPr>
              <w:t>="0" role="dialog" aria-modal="true" aria-live="polite"&gt;</w:t>
            </w:r>
          </w:p>
          <w:p w14:paraId="0AA6CE48" w14:textId="77777777" w:rsidR="00990158" w:rsidRPr="008C1216" w:rsidRDefault="00990158" w:rsidP="00706810">
            <w:pPr>
              <w:pStyle w:val="kod0"/>
              <w:rPr>
                <w:lang w:val="en-US"/>
              </w:rPr>
            </w:pPr>
            <w:r w:rsidRPr="008C1216">
              <w:rPr>
                <w:lang w:val="en-US"/>
              </w:rPr>
              <w:t xml:space="preserve">  &lt;p class="Komunikat1"&gt;</w:t>
            </w:r>
          </w:p>
          <w:p w14:paraId="3C44676A" w14:textId="16662BC7" w:rsidR="00990158" w:rsidRPr="008C1216" w:rsidRDefault="00990158" w:rsidP="00706810">
            <w:pPr>
              <w:pStyle w:val="kod0"/>
              <w:rPr>
                <w:lang w:val="en-US"/>
              </w:rPr>
            </w:pPr>
            <w:r w:rsidRPr="008C1216">
              <w:rPr>
                <w:lang w:val="en-US"/>
              </w:rPr>
              <w:t xml:space="preserve">    &lt;strong style="color: #eb0000"&gt;Błąd&lt;/strong&gt;</w:t>
            </w:r>
          </w:p>
          <w:p w14:paraId="27401D62" w14:textId="77777777" w:rsidR="00990158" w:rsidRPr="008C1216" w:rsidRDefault="00990158" w:rsidP="00706810">
            <w:pPr>
              <w:pStyle w:val="kod0"/>
              <w:rPr>
                <w:lang w:val="en-US"/>
              </w:rPr>
            </w:pPr>
            <w:r w:rsidRPr="008C1216">
              <w:rPr>
                <w:lang w:val="en-US"/>
              </w:rPr>
              <w:t xml:space="preserve">  &lt;/p&gt;</w:t>
            </w:r>
          </w:p>
          <w:p w14:paraId="61B40434" w14:textId="77777777" w:rsidR="00990158" w:rsidRDefault="00990158" w:rsidP="00706810">
            <w:pPr>
              <w:pStyle w:val="kod0"/>
            </w:pPr>
            <w:r w:rsidRPr="008C1216">
              <w:rPr>
                <w:lang w:val="en-US"/>
              </w:rPr>
              <w:lastRenderedPageBreak/>
              <w:t xml:space="preserve">  </w:t>
            </w:r>
            <w:r>
              <w:t xml:space="preserve">&lt;p </w:t>
            </w:r>
            <w:proofErr w:type="spellStart"/>
            <w:r>
              <w:t>class</w:t>
            </w:r>
            <w:proofErr w:type="spellEnd"/>
            <w:r>
              <w:t>="Komunikat3" id="</w:t>
            </w:r>
            <w:proofErr w:type="spellStart"/>
            <w:r>
              <w:t>KomunikatPopupTekst</w:t>
            </w:r>
            <w:proofErr w:type="spellEnd"/>
            <w:r>
              <w:t>"&gt;&lt;/p&gt;</w:t>
            </w:r>
          </w:p>
          <w:p w14:paraId="5212234B" w14:textId="44E992B6" w:rsidR="00990158" w:rsidRPr="00E706CD" w:rsidRDefault="00990158" w:rsidP="00706810">
            <w:pPr>
              <w:pStyle w:val="Kodbd"/>
            </w:pPr>
            <w:r>
              <w:t xml:space="preserve">  </w:t>
            </w:r>
            <w:r w:rsidRPr="00E706CD">
              <w:t>&lt;li data-error="</w:t>
            </w:r>
            <w:proofErr w:type="spellStart"/>
            <w:r w:rsidRPr="00E706CD">
              <w:t>OpisPozycji</w:t>
            </w:r>
            <w:proofErr w:type="spellEnd"/>
            <w:r w:rsidRPr="00E706CD">
              <w:t>"&gt;</w:t>
            </w:r>
            <w:r w:rsidRPr="00E706CD">
              <w:br/>
              <w:t xml:space="preserve">  </w:t>
            </w:r>
            <w:r>
              <w:t>::marker</w:t>
            </w:r>
            <w:r>
              <w:br/>
            </w:r>
            <w:proofErr w:type="spellStart"/>
            <w:r w:rsidRPr="00E706CD">
              <w:t>Należy</w:t>
            </w:r>
            <w:proofErr w:type="spellEnd"/>
            <w:r w:rsidRPr="00E706CD">
              <w:t xml:space="preserve"> </w:t>
            </w:r>
            <w:proofErr w:type="spellStart"/>
            <w:r w:rsidRPr="00E706CD">
              <w:t>uzupełnić</w:t>
            </w:r>
            <w:proofErr w:type="spellEnd"/>
            <w:r w:rsidRPr="00E706CD">
              <w:t xml:space="preserve"> </w:t>
            </w:r>
            <w:proofErr w:type="spellStart"/>
            <w:r w:rsidRPr="00E706CD">
              <w:t>nazwę</w:t>
            </w:r>
            <w:proofErr w:type="spellEnd"/>
            <w:r w:rsidRPr="00E706CD">
              <w:t xml:space="preserve"> </w:t>
            </w:r>
            <w:proofErr w:type="spellStart"/>
            <w:r w:rsidRPr="00E706CD">
              <w:t>kosztu</w:t>
            </w:r>
            <w:proofErr w:type="spellEnd"/>
            <w:r w:rsidRPr="00E706CD">
              <w:t xml:space="preserve"> </w:t>
            </w:r>
            <w:proofErr w:type="spellStart"/>
            <w:r w:rsidRPr="00E706CD">
              <w:t>i</w:t>
            </w:r>
            <w:proofErr w:type="spellEnd"/>
            <w:r w:rsidRPr="00E706CD">
              <w:t xml:space="preserve"> </w:t>
            </w:r>
            <w:proofErr w:type="spellStart"/>
            <w:r w:rsidRPr="00E706CD">
              <w:t>zapisać</w:t>
            </w:r>
            <w:proofErr w:type="spellEnd"/>
            <w:r w:rsidRPr="00E706CD">
              <w:t xml:space="preserve"> </w:t>
            </w:r>
            <w:proofErr w:type="spellStart"/>
            <w:r w:rsidRPr="00E706CD">
              <w:t>pozycję</w:t>
            </w:r>
            <w:proofErr w:type="spellEnd"/>
            <w:r w:rsidRPr="00E706CD">
              <w:t xml:space="preserve"> </w:t>
            </w:r>
            <w:proofErr w:type="spellStart"/>
            <w:r w:rsidRPr="00E706CD">
              <w:t>lub</w:t>
            </w:r>
            <w:proofErr w:type="spellEnd"/>
            <w:r w:rsidRPr="00E706CD">
              <w:t xml:space="preserve"> </w:t>
            </w:r>
            <w:proofErr w:type="spellStart"/>
            <w:r w:rsidRPr="00E706CD">
              <w:t>anulować</w:t>
            </w:r>
            <w:proofErr w:type="spellEnd"/>
            <w:r w:rsidRPr="00E706CD">
              <w:t xml:space="preserve"> </w:t>
            </w:r>
            <w:proofErr w:type="spellStart"/>
            <w:r w:rsidRPr="00E706CD">
              <w:t>jesli</w:t>
            </w:r>
            <w:proofErr w:type="spellEnd"/>
            <w:r w:rsidRPr="00E706CD">
              <w:t xml:space="preserve"> </w:t>
            </w:r>
            <w:proofErr w:type="spellStart"/>
            <w:r w:rsidRPr="00E706CD">
              <w:t>nie</w:t>
            </w:r>
            <w:proofErr w:type="spellEnd"/>
            <w:r w:rsidRPr="00E706CD">
              <w:t xml:space="preserve"> </w:t>
            </w:r>
            <w:proofErr w:type="spellStart"/>
            <w:r w:rsidRPr="00E706CD">
              <w:t>chcesz</w:t>
            </w:r>
            <w:proofErr w:type="spellEnd"/>
            <w:r w:rsidRPr="00E706CD">
              <w:t xml:space="preserve"> </w:t>
            </w:r>
            <w:proofErr w:type="spellStart"/>
            <w:r w:rsidRPr="00E706CD">
              <w:t>jej</w:t>
            </w:r>
            <w:proofErr w:type="spellEnd"/>
            <w:r w:rsidRPr="00E706CD">
              <w:t xml:space="preserve"> </w:t>
            </w:r>
            <w:proofErr w:type="spellStart"/>
            <w:r w:rsidRPr="00E706CD">
              <w:t>dodawać</w:t>
            </w:r>
            <w:proofErr w:type="spellEnd"/>
            <w:r w:rsidRPr="00E706CD">
              <w:t xml:space="preserve"> do </w:t>
            </w:r>
            <w:proofErr w:type="spellStart"/>
            <w:r w:rsidRPr="00E706CD">
              <w:t>wniosku</w:t>
            </w:r>
            <w:proofErr w:type="spellEnd"/>
            <w:r w:rsidRPr="00E706CD">
              <w:t>;&lt;/li&gt;</w:t>
            </w:r>
          </w:p>
          <w:p w14:paraId="1CE0DD5F" w14:textId="77777777" w:rsidR="00990158" w:rsidRPr="008C1216" w:rsidRDefault="00990158" w:rsidP="00706810">
            <w:pPr>
              <w:pStyle w:val="kod0"/>
              <w:rPr>
                <w:lang w:val="en-US"/>
              </w:rPr>
            </w:pPr>
            <w:r>
              <w:t xml:space="preserve">  </w:t>
            </w:r>
            <w:r w:rsidRPr="008C1216">
              <w:rPr>
                <w:lang w:val="en-US"/>
              </w:rPr>
              <w:t>&lt;p&gt;&lt;/p&gt;</w:t>
            </w:r>
          </w:p>
          <w:p w14:paraId="79995947" w14:textId="77777777" w:rsidR="00990158" w:rsidRPr="008C1216" w:rsidRDefault="00990158" w:rsidP="00706810">
            <w:pPr>
              <w:pStyle w:val="kod0"/>
              <w:rPr>
                <w:lang w:val="en-US"/>
              </w:rPr>
            </w:pPr>
            <w:r w:rsidRPr="008C1216">
              <w:rPr>
                <w:lang w:val="en-US"/>
              </w:rPr>
              <w:t xml:space="preserve">  &lt;p&gt;</w:t>
            </w:r>
          </w:p>
          <w:p w14:paraId="0B02FBD9" w14:textId="77777777" w:rsidR="00990158" w:rsidRPr="008C1216" w:rsidRDefault="00990158" w:rsidP="00706810">
            <w:pPr>
              <w:pStyle w:val="kod0"/>
              <w:rPr>
                <w:lang w:val="en-US"/>
              </w:rPr>
            </w:pPr>
            <w:r w:rsidRPr="008C1216">
              <w:rPr>
                <w:lang w:val="en-US"/>
              </w:rPr>
              <w:t xml:space="preserve">    &lt;button class="yes </w:t>
            </w:r>
            <w:proofErr w:type="spellStart"/>
            <w:r w:rsidRPr="008C1216">
              <w:rPr>
                <w:lang w:val="en-US"/>
              </w:rPr>
              <w:t>btn</w:t>
            </w:r>
            <w:proofErr w:type="spellEnd"/>
            <w:r w:rsidRPr="008C1216">
              <w:rPr>
                <w:lang w:val="en-US"/>
              </w:rPr>
              <w:t xml:space="preserve"> </w:t>
            </w:r>
            <w:proofErr w:type="spellStart"/>
            <w:r w:rsidRPr="008C1216">
              <w:rPr>
                <w:lang w:val="en-US"/>
              </w:rPr>
              <w:t>btn</w:t>
            </w:r>
            <w:proofErr w:type="spellEnd"/>
            <w:r w:rsidRPr="008C1216">
              <w:rPr>
                <w:lang w:val="en-US"/>
              </w:rPr>
              <w:t>-success"&gt;OK&lt;/button&gt;</w:t>
            </w:r>
          </w:p>
          <w:p w14:paraId="0C845B79" w14:textId="77777777" w:rsidR="00990158" w:rsidRDefault="00990158" w:rsidP="00706810">
            <w:pPr>
              <w:pStyle w:val="kod0"/>
            </w:pPr>
            <w:r w:rsidRPr="008C1216">
              <w:rPr>
                <w:lang w:val="en-US"/>
              </w:rPr>
              <w:t xml:space="preserve">  </w:t>
            </w:r>
            <w:r>
              <w:t>&lt;/p&gt;</w:t>
            </w:r>
          </w:p>
          <w:p w14:paraId="567C781B" w14:textId="77777777" w:rsidR="00990158" w:rsidRDefault="00990158" w:rsidP="00706810">
            <w:pPr>
              <w:pStyle w:val="kod0"/>
            </w:pPr>
            <w:r>
              <w:t>&lt;/div&gt;</w:t>
            </w:r>
          </w:p>
          <w:p w14:paraId="476811AA" w14:textId="77777777" w:rsidR="00990158" w:rsidRDefault="00990158" w:rsidP="00706810">
            <w:pPr>
              <w:pStyle w:val="Wtabeli"/>
            </w:pPr>
          </w:p>
          <w:p w14:paraId="08DE0964" w14:textId="7C76562C" w:rsidR="00990158" w:rsidRPr="008C1216" w:rsidRDefault="00990158" w:rsidP="00706810">
            <w:pPr>
              <w:pStyle w:val="Wtabeli"/>
            </w:pPr>
            <w:r w:rsidRPr="008C1216">
              <w:t xml:space="preserve">Błąd </w:t>
            </w:r>
            <w:r>
              <w:t>istotny</w:t>
            </w:r>
          </w:p>
        </w:tc>
        <w:tc>
          <w:tcPr>
            <w:tcW w:w="3950" w:type="dxa"/>
            <w:shd w:val="clear" w:color="auto" w:fill="FFFFFF"/>
            <w:vAlign w:val="center"/>
          </w:tcPr>
          <w:p w14:paraId="05C70F06" w14:textId="77777777" w:rsidR="00990158" w:rsidRDefault="00990158" w:rsidP="00706810">
            <w:pPr>
              <w:pStyle w:val="Wtabeli"/>
            </w:pPr>
            <w:r>
              <w:lastRenderedPageBreak/>
              <w:t xml:space="preserve">W przypadku wykorzystania elementów listy konieczne jest oznaczenie jej typu. W tym wypadku sugerujemy wykorzystanie listy nienumerowanej </w:t>
            </w:r>
            <w:r w:rsidRPr="00E706CD">
              <w:rPr>
                <w:rStyle w:val="kodZnak0"/>
              </w:rPr>
              <w:t>&lt;ul&gt;</w:t>
            </w:r>
            <w:r>
              <w:t>.</w:t>
            </w:r>
          </w:p>
          <w:p w14:paraId="21925894" w14:textId="77777777" w:rsidR="00990158" w:rsidRDefault="00990158" w:rsidP="00706810">
            <w:pPr>
              <w:pStyle w:val="Wtabeli"/>
            </w:pPr>
          </w:p>
          <w:p w14:paraId="491AE6A4" w14:textId="68C80402" w:rsidR="00990158" w:rsidRDefault="00990158" w:rsidP="00706810">
            <w:pPr>
              <w:pStyle w:val="Wtabeli"/>
            </w:pPr>
            <w:r>
              <w:t xml:space="preserve">Problem powoduje jednocześnie błąd </w:t>
            </w:r>
            <w:proofErr w:type="spellStart"/>
            <w:r>
              <w:t>parsowania</w:t>
            </w:r>
            <w:proofErr w:type="spellEnd"/>
            <w:r>
              <w:t xml:space="preserve"> w </w:t>
            </w:r>
            <w:r w:rsidRPr="008F14F5">
              <w:rPr>
                <w:b/>
                <w:bCs/>
              </w:rPr>
              <w:t>kryterium 4.1.1</w:t>
            </w:r>
          </w:p>
        </w:tc>
        <w:tc>
          <w:tcPr>
            <w:tcW w:w="762" w:type="dxa"/>
            <w:shd w:val="clear" w:color="auto" w:fill="FFFFFF"/>
            <w:vAlign w:val="center"/>
          </w:tcPr>
          <w:p w14:paraId="280F0CF4" w14:textId="6180941D" w:rsidR="00990158" w:rsidRDefault="00990158" w:rsidP="00706810">
            <w:pPr>
              <w:pStyle w:val="Wtabeli"/>
            </w:pPr>
            <w:r>
              <w:t>T</w:t>
            </w:r>
          </w:p>
        </w:tc>
        <w:tc>
          <w:tcPr>
            <w:tcW w:w="1847" w:type="dxa"/>
            <w:shd w:val="clear" w:color="auto" w:fill="FFFFFF"/>
          </w:tcPr>
          <w:p w14:paraId="63D98D63" w14:textId="046C5A55" w:rsidR="00990158" w:rsidRDefault="00100B82" w:rsidP="00706810">
            <w:pPr>
              <w:pStyle w:val="Wtabeli"/>
            </w:pPr>
            <w:r>
              <w:t>Poprawione</w:t>
            </w:r>
          </w:p>
        </w:tc>
      </w:tr>
      <w:tr w:rsidR="00990158" w14:paraId="0DC23A91" w14:textId="26A2166A" w:rsidTr="001B0BB6">
        <w:trPr>
          <w:trHeight w:val="659"/>
          <w:jc w:val="center"/>
        </w:trPr>
        <w:tc>
          <w:tcPr>
            <w:tcW w:w="2732" w:type="dxa"/>
            <w:shd w:val="clear" w:color="auto" w:fill="FFFFFF"/>
            <w:vAlign w:val="center"/>
          </w:tcPr>
          <w:p w14:paraId="707A6321" w14:textId="0AF2B652" w:rsidR="00990158" w:rsidRDefault="00990158" w:rsidP="00706810">
            <w:hyperlink r:id="rId27" w:history="1">
              <w:r w:rsidRPr="0023575D">
                <w:rPr>
                  <w:rStyle w:val="Hipercze"/>
                </w:rPr>
                <w:t>https://dpp.pfron.org.pl/budzet_wniosku.php?operation=view&amp;pk0=13831</w:t>
              </w:r>
            </w:hyperlink>
          </w:p>
        </w:tc>
        <w:tc>
          <w:tcPr>
            <w:tcW w:w="5451" w:type="dxa"/>
            <w:shd w:val="clear" w:color="auto" w:fill="FFFFFF"/>
            <w:vAlign w:val="center"/>
          </w:tcPr>
          <w:p w14:paraId="320BF579" w14:textId="77777777" w:rsidR="00990158" w:rsidRDefault="00990158" w:rsidP="00706810">
            <w:pPr>
              <w:pStyle w:val="Wtabeli"/>
            </w:pPr>
            <w:r>
              <w:t>Wszystkie grupowania pól formularza zostały w niepoprawny sposób opisane elementem legend.</w:t>
            </w:r>
          </w:p>
          <w:p w14:paraId="013731E8" w14:textId="77777777" w:rsidR="00990158" w:rsidRDefault="00990158" w:rsidP="00706810">
            <w:pPr>
              <w:pStyle w:val="Wtabeli"/>
            </w:pPr>
            <w:r>
              <w:rPr>
                <w:noProof/>
              </w:rPr>
              <w:drawing>
                <wp:inline distT="0" distB="0" distL="0" distR="0" wp14:anchorId="6841DFCE" wp14:editId="4233D72D">
                  <wp:extent cx="3454400" cy="486410"/>
                  <wp:effectExtent l="0" t="0" r="0" b="8890"/>
                  <wp:docPr id="115957853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578535" name=""/>
                          <pic:cNvPicPr/>
                        </pic:nvPicPr>
                        <pic:blipFill>
                          <a:blip r:embed="rId28"/>
                          <a:stretch>
                            <a:fillRect/>
                          </a:stretch>
                        </pic:blipFill>
                        <pic:spPr>
                          <a:xfrm>
                            <a:off x="0" y="0"/>
                            <a:ext cx="3454400" cy="486410"/>
                          </a:xfrm>
                          <a:prstGeom prst="rect">
                            <a:avLst/>
                          </a:prstGeom>
                        </pic:spPr>
                      </pic:pic>
                    </a:graphicData>
                  </a:graphic>
                </wp:inline>
              </w:drawing>
            </w:r>
          </w:p>
          <w:p w14:paraId="0D21E342" w14:textId="77777777" w:rsidR="00990158" w:rsidRPr="00506C91" w:rsidRDefault="00990158" w:rsidP="00706810">
            <w:pPr>
              <w:pStyle w:val="kod0"/>
              <w:rPr>
                <w:lang w:val="en-US"/>
              </w:rPr>
            </w:pPr>
            <w:r w:rsidRPr="00506C91">
              <w:rPr>
                <w:lang w:val="en-US"/>
              </w:rPr>
              <w:t>&lt;</w:t>
            </w:r>
            <w:proofErr w:type="spellStart"/>
            <w:r w:rsidRPr="00506C91">
              <w:rPr>
                <w:lang w:val="en-US"/>
              </w:rPr>
              <w:t>fieldset</w:t>
            </w:r>
            <w:proofErr w:type="spellEnd"/>
            <w:r w:rsidRPr="00506C91">
              <w:rPr>
                <w:lang w:val="en-US"/>
              </w:rPr>
              <w:t xml:space="preserve"> class="</w:t>
            </w:r>
            <w:proofErr w:type="spellStart"/>
            <w:r w:rsidRPr="00506C91">
              <w:rPr>
                <w:lang w:val="en-US"/>
              </w:rPr>
              <w:t>uchwytRokKwoty</w:t>
            </w:r>
            <w:proofErr w:type="spellEnd"/>
            <w:r w:rsidRPr="00506C91">
              <w:rPr>
                <w:lang w:val="en-US"/>
              </w:rPr>
              <w:t>" style="border-top: 1px solid #555;"&gt;</w:t>
            </w:r>
          </w:p>
          <w:p w14:paraId="681815A5" w14:textId="77777777" w:rsidR="00990158" w:rsidRPr="00506C91" w:rsidRDefault="00990158" w:rsidP="00706810">
            <w:pPr>
              <w:pStyle w:val="kod0"/>
              <w:rPr>
                <w:lang w:val="en-US"/>
              </w:rPr>
            </w:pPr>
            <w:r w:rsidRPr="00506C91">
              <w:rPr>
                <w:lang w:val="en-US"/>
              </w:rPr>
              <w:t xml:space="preserve">  &lt;div class="form-group form-group-label col-sm-2"&gt;</w:t>
            </w:r>
          </w:p>
          <w:p w14:paraId="7F033D65" w14:textId="77777777" w:rsidR="00990158" w:rsidRPr="00506C91" w:rsidRDefault="00990158" w:rsidP="00706810">
            <w:pPr>
              <w:pStyle w:val="Kodbd"/>
            </w:pPr>
            <w:r w:rsidRPr="00506C91">
              <w:t xml:space="preserve">    &lt;legend class="control-label"&gt;</w:t>
            </w:r>
            <w:proofErr w:type="spellStart"/>
            <w:r w:rsidRPr="00506C91">
              <w:t>Wydatki</w:t>
            </w:r>
            <w:proofErr w:type="spellEnd"/>
            <w:r w:rsidRPr="00506C91">
              <w:t xml:space="preserve"> </w:t>
            </w:r>
            <w:proofErr w:type="spellStart"/>
            <w:r w:rsidRPr="00506C91">
              <w:t>na</w:t>
            </w:r>
            <w:proofErr w:type="spellEnd"/>
            <w:r w:rsidRPr="00506C91">
              <w:t xml:space="preserve"> </w:t>
            </w:r>
            <w:proofErr w:type="spellStart"/>
            <w:r w:rsidRPr="00506C91">
              <w:t>rok</w:t>
            </w:r>
            <w:proofErr w:type="spellEnd"/>
            <w:r w:rsidRPr="00506C91">
              <w:t xml:space="preserve"> 2025:&lt;/legend&gt;</w:t>
            </w:r>
          </w:p>
          <w:p w14:paraId="3A573F75" w14:textId="77777777" w:rsidR="00990158" w:rsidRDefault="00990158" w:rsidP="00706810">
            <w:pPr>
              <w:pStyle w:val="kod0"/>
            </w:pPr>
            <w:r w:rsidRPr="00506C91">
              <w:rPr>
                <w:lang w:val="en-US"/>
              </w:rPr>
              <w:t xml:space="preserve">  </w:t>
            </w:r>
            <w:r>
              <w:t>&lt;/div&gt;</w:t>
            </w:r>
          </w:p>
          <w:p w14:paraId="402A3768" w14:textId="77777777" w:rsidR="00990158" w:rsidRDefault="00990158" w:rsidP="00706810">
            <w:pPr>
              <w:pStyle w:val="kod0"/>
            </w:pPr>
            <w:r>
              <w:t xml:space="preserve">  ...</w:t>
            </w:r>
          </w:p>
          <w:p w14:paraId="01F290FC" w14:textId="77777777" w:rsidR="00990158" w:rsidRDefault="00990158" w:rsidP="00706810">
            <w:pPr>
              <w:pStyle w:val="kod0"/>
            </w:pPr>
            <w:r>
              <w:t>&lt;/</w:t>
            </w:r>
            <w:proofErr w:type="spellStart"/>
            <w:r>
              <w:t>fieldset</w:t>
            </w:r>
            <w:proofErr w:type="spellEnd"/>
            <w:r>
              <w:t>&gt;</w:t>
            </w:r>
          </w:p>
          <w:p w14:paraId="0687FA95" w14:textId="77777777" w:rsidR="00990158" w:rsidRDefault="00990158" w:rsidP="00706810">
            <w:pPr>
              <w:pStyle w:val="Wtabeli"/>
            </w:pPr>
          </w:p>
          <w:p w14:paraId="2239D137" w14:textId="59D27EB1" w:rsidR="00990158" w:rsidRPr="00506C91" w:rsidRDefault="00990158" w:rsidP="00706810">
            <w:pPr>
              <w:pStyle w:val="Wtabeli"/>
            </w:pPr>
            <w:r w:rsidRPr="00506C91">
              <w:t>Błąd istotny</w:t>
            </w:r>
          </w:p>
        </w:tc>
        <w:tc>
          <w:tcPr>
            <w:tcW w:w="3950" w:type="dxa"/>
            <w:shd w:val="clear" w:color="auto" w:fill="FFFFFF"/>
            <w:vAlign w:val="center"/>
          </w:tcPr>
          <w:p w14:paraId="3EF6AFBE" w14:textId="050FB2DE" w:rsidR="00990158" w:rsidRDefault="00990158" w:rsidP="00706810">
            <w:pPr>
              <w:pStyle w:val="Wtabeli"/>
            </w:pPr>
            <w:r>
              <w:t xml:space="preserve">Element </w:t>
            </w:r>
            <w:r w:rsidRPr="00506C91">
              <w:rPr>
                <w:rStyle w:val="kodZnak0"/>
              </w:rPr>
              <w:t>&lt;legend&gt;</w:t>
            </w:r>
            <w:r>
              <w:t xml:space="preserve"> opisujący grupowanie pól formularza powinien być pierwszym potomkiem elementu grupującego pola </w:t>
            </w:r>
            <w:r w:rsidRPr="00506C91">
              <w:rPr>
                <w:rStyle w:val="kodZnak0"/>
              </w:rPr>
              <w:t>&lt;</w:t>
            </w:r>
            <w:proofErr w:type="spellStart"/>
            <w:r w:rsidRPr="00506C91">
              <w:rPr>
                <w:rStyle w:val="kodZnak0"/>
              </w:rPr>
              <w:t>fieldeset</w:t>
            </w:r>
            <w:proofErr w:type="spellEnd"/>
            <w:r w:rsidRPr="00506C91">
              <w:rPr>
                <w:rStyle w:val="kodZnak0"/>
              </w:rPr>
              <w:t>&gt;</w:t>
            </w:r>
            <w:r>
              <w:t>. W innym przypadku opis nie będzie anonsowany dla czytników ekranu.</w:t>
            </w:r>
          </w:p>
          <w:p w14:paraId="1F1BF7EF" w14:textId="5ED9AC9C" w:rsidR="00990158" w:rsidRDefault="00990158" w:rsidP="00706810">
            <w:pPr>
              <w:pStyle w:val="Wtabeli"/>
            </w:pPr>
            <w:hyperlink r:id="rId29" w:anchor="sect1" w:history="1">
              <w:r w:rsidRPr="0023575D">
                <w:rPr>
                  <w:rStyle w:val="Hipercze"/>
                </w:rPr>
                <w:t>https://developer.mozilla.org/en-US/docs/Web/HTML/Element/fieldset#sect1</w:t>
              </w:r>
            </w:hyperlink>
          </w:p>
        </w:tc>
        <w:tc>
          <w:tcPr>
            <w:tcW w:w="762" w:type="dxa"/>
            <w:shd w:val="clear" w:color="auto" w:fill="FFFFFF"/>
            <w:vAlign w:val="center"/>
          </w:tcPr>
          <w:p w14:paraId="0F035435" w14:textId="08D6C975" w:rsidR="00990158" w:rsidRDefault="00990158" w:rsidP="00706810">
            <w:pPr>
              <w:pStyle w:val="Wtabeli"/>
            </w:pPr>
            <w:r>
              <w:t>T</w:t>
            </w:r>
          </w:p>
        </w:tc>
        <w:tc>
          <w:tcPr>
            <w:tcW w:w="1847" w:type="dxa"/>
            <w:shd w:val="clear" w:color="auto" w:fill="FFFFFF"/>
          </w:tcPr>
          <w:p w14:paraId="3342A5E4" w14:textId="507F78A9" w:rsidR="00990158" w:rsidRDefault="00100B82" w:rsidP="00706810">
            <w:pPr>
              <w:pStyle w:val="Wtabeli"/>
            </w:pPr>
            <w:r>
              <w:t>Poprawione</w:t>
            </w:r>
          </w:p>
        </w:tc>
      </w:tr>
      <w:tr w:rsidR="00990158" w14:paraId="3D4528A0" w14:textId="3709DFFC" w:rsidTr="001B0BB6">
        <w:trPr>
          <w:trHeight w:val="659"/>
          <w:jc w:val="center"/>
        </w:trPr>
        <w:tc>
          <w:tcPr>
            <w:tcW w:w="2732" w:type="dxa"/>
            <w:shd w:val="clear" w:color="auto" w:fill="FFFFFF"/>
            <w:vAlign w:val="center"/>
          </w:tcPr>
          <w:p w14:paraId="1A35F1D0" w14:textId="6E98D745" w:rsidR="00990158" w:rsidRDefault="00990158" w:rsidP="00706810">
            <w:hyperlink r:id="rId30" w:history="1">
              <w:r w:rsidRPr="0023575D">
                <w:rPr>
                  <w:rStyle w:val="Hipercze"/>
                </w:rPr>
                <w:t>https://dpp.pfron.org.pl/wniosek.php?operation=view&amp;pk0=1750</w:t>
              </w:r>
            </w:hyperlink>
          </w:p>
        </w:tc>
        <w:tc>
          <w:tcPr>
            <w:tcW w:w="5451" w:type="dxa"/>
            <w:shd w:val="clear" w:color="auto" w:fill="FFFFFF"/>
            <w:vAlign w:val="center"/>
          </w:tcPr>
          <w:p w14:paraId="5C2AB2A7" w14:textId="02495675" w:rsidR="00990158" w:rsidRDefault="00990158" w:rsidP="00706810">
            <w:r>
              <w:t>Zostało wykorzystane grupowanie pól formularza, które nie zawiera żadnego pola formularza. Przez to legenda nie jest powiązana z żadnym z nich.</w:t>
            </w:r>
          </w:p>
          <w:p w14:paraId="6D149CF0" w14:textId="77777777" w:rsidR="00990158" w:rsidRDefault="00990158" w:rsidP="00706810">
            <w:pPr>
              <w:rPr>
                <w:color w:val="000000"/>
                <w:sz w:val="20"/>
                <w:szCs w:val="20"/>
              </w:rPr>
            </w:pPr>
            <w:r>
              <w:rPr>
                <w:noProof/>
              </w:rPr>
              <w:lastRenderedPageBreak/>
              <w:drawing>
                <wp:inline distT="0" distB="0" distL="0" distR="0" wp14:anchorId="69941C56" wp14:editId="72100015">
                  <wp:extent cx="2160000" cy="2188192"/>
                  <wp:effectExtent l="0" t="0" r="0" b="3175"/>
                  <wp:docPr id="9146557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820178" name=""/>
                          <pic:cNvPicPr/>
                        </pic:nvPicPr>
                        <pic:blipFill>
                          <a:blip r:embed="rId31"/>
                          <a:stretch>
                            <a:fillRect/>
                          </a:stretch>
                        </pic:blipFill>
                        <pic:spPr>
                          <a:xfrm>
                            <a:off x="0" y="0"/>
                            <a:ext cx="2160000" cy="2188192"/>
                          </a:xfrm>
                          <a:prstGeom prst="rect">
                            <a:avLst/>
                          </a:prstGeom>
                        </pic:spPr>
                      </pic:pic>
                    </a:graphicData>
                  </a:graphic>
                </wp:inline>
              </w:drawing>
            </w:r>
          </w:p>
          <w:p w14:paraId="4AD58F15" w14:textId="77777777" w:rsidR="00990158" w:rsidRDefault="00990158" w:rsidP="00706810">
            <w:pPr>
              <w:pStyle w:val="kod0"/>
            </w:pPr>
          </w:p>
          <w:p w14:paraId="7DDF080B" w14:textId="77777777" w:rsidR="00990158" w:rsidRPr="00F31D31" w:rsidRDefault="00990158" w:rsidP="00706810">
            <w:pPr>
              <w:pStyle w:val="kod0"/>
              <w:rPr>
                <w:lang w:val="en-US"/>
              </w:rPr>
            </w:pPr>
            <w:r w:rsidRPr="00F31D31">
              <w:rPr>
                <w:lang w:val="en-US"/>
              </w:rPr>
              <w:t>&lt;li style="border-bottom: 1px solid #000; margin-bottom: 20px;"&gt;</w:t>
            </w:r>
          </w:p>
          <w:p w14:paraId="70449204" w14:textId="77777777" w:rsidR="00990158" w:rsidRPr="00AE43D1" w:rsidRDefault="00990158" w:rsidP="00706810">
            <w:pPr>
              <w:pStyle w:val="Kodbd"/>
            </w:pPr>
            <w:r w:rsidRPr="00AE6974">
              <w:t xml:space="preserve">  </w:t>
            </w:r>
            <w:r w:rsidRPr="00AE43D1">
              <w:t>&lt;</w:t>
            </w:r>
            <w:proofErr w:type="spellStart"/>
            <w:r w:rsidRPr="00AE43D1">
              <w:t>fieldset</w:t>
            </w:r>
            <w:proofErr w:type="spellEnd"/>
            <w:r w:rsidRPr="00AE43D1">
              <w:t>&gt;</w:t>
            </w:r>
          </w:p>
          <w:p w14:paraId="11A2A5C2" w14:textId="77777777" w:rsidR="00990158" w:rsidRPr="00AE43D1" w:rsidRDefault="00990158" w:rsidP="00706810">
            <w:pPr>
              <w:pStyle w:val="Kodbd"/>
            </w:pPr>
            <w:r w:rsidRPr="00AE43D1">
              <w:t xml:space="preserve">    &lt;legend&gt;</w:t>
            </w:r>
            <w:proofErr w:type="spellStart"/>
            <w:r w:rsidRPr="00AE43D1">
              <w:t>Dokumenty</w:t>
            </w:r>
            <w:proofErr w:type="spellEnd"/>
            <w:r w:rsidRPr="00AE43D1">
              <w:t xml:space="preserve"> </w:t>
            </w:r>
            <w:proofErr w:type="spellStart"/>
            <w:r w:rsidRPr="00AE43D1">
              <w:t>dotyczące</w:t>
            </w:r>
            <w:proofErr w:type="spellEnd"/>
            <w:r w:rsidRPr="00AE43D1">
              <w:t xml:space="preserve"> </w:t>
            </w:r>
            <w:proofErr w:type="spellStart"/>
            <w:r w:rsidRPr="00AE43D1">
              <w:t>nieruchomości</w:t>
            </w:r>
            <w:proofErr w:type="spellEnd"/>
            <w:r w:rsidRPr="00AE43D1">
              <w:t xml:space="preserve"> (</w:t>
            </w:r>
            <w:proofErr w:type="spellStart"/>
            <w:r w:rsidRPr="00AE43D1">
              <w:t>jeśli</w:t>
            </w:r>
            <w:proofErr w:type="spellEnd"/>
            <w:r w:rsidRPr="00AE43D1">
              <w:t xml:space="preserve"> </w:t>
            </w:r>
            <w:proofErr w:type="spellStart"/>
            <w:proofErr w:type="gramStart"/>
            <w:r w:rsidRPr="00AE43D1">
              <w:t>dotyczy</w:t>
            </w:r>
            <w:proofErr w:type="spellEnd"/>
            <w:r w:rsidRPr="00AE43D1">
              <w:t>):&lt;</w:t>
            </w:r>
            <w:proofErr w:type="gramEnd"/>
            <w:r w:rsidRPr="00AE43D1">
              <w:t>/legend&gt;</w:t>
            </w:r>
          </w:p>
          <w:p w14:paraId="27BDB229" w14:textId="77777777" w:rsidR="00990158" w:rsidRPr="00F31D31" w:rsidRDefault="00990158" w:rsidP="00706810">
            <w:pPr>
              <w:pStyle w:val="Kodbd"/>
            </w:pPr>
            <w:r w:rsidRPr="00F31D31">
              <w:t xml:space="preserve">  &lt;/</w:t>
            </w:r>
            <w:proofErr w:type="spellStart"/>
            <w:r w:rsidRPr="00F31D31">
              <w:t>fieldset</w:t>
            </w:r>
            <w:proofErr w:type="spellEnd"/>
            <w:r w:rsidRPr="00F31D31">
              <w:t>&gt;</w:t>
            </w:r>
          </w:p>
          <w:p w14:paraId="33688897" w14:textId="77777777" w:rsidR="00990158" w:rsidRPr="00F31D31" w:rsidRDefault="00990158" w:rsidP="00706810">
            <w:pPr>
              <w:pStyle w:val="kod0"/>
              <w:rPr>
                <w:lang w:val="en-US"/>
              </w:rPr>
            </w:pPr>
            <w:r w:rsidRPr="00F31D31">
              <w:rPr>
                <w:lang w:val="en-US"/>
              </w:rPr>
              <w:t xml:space="preserve">  &lt;div class="row"&gt;</w:t>
            </w:r>
          </w:p>
          <w:p w14:paraId="4C4CDD73" w14:textId="77777777" w:rsidR="00990158" w:rsidRPr="00AE6974" w:rsidRDefault="00990158" w:rsidP="00706810">
            <w:pPr>
              <w:pStyle w:val="kod0"/>
              <w:rPr>
                <w:lang w:val="en-US"/>
              </w:rPr>
            </w:pPr>
            <w:r w:rsidRPr="00AE6974">
              <w:rPr>
                <w:lang w:val="en-US"/>
              </w:rPr>
              <w:t xml:space="preserve">    &lt;label for="input_zalaczniki1_wniosek" class="</w:t>
            </w:r>
            <w:proofErr w:type="spellStart"/>
            <w:r w:rsidRPr="00AE6974">
              <w:rPr>
                <w:lang w:val="en-US"/>
              </w:rPr>
              <w:t>btn</w:t>
            </w:r>
            <w:proofErr w:type="spellEnd"/>
            <w:r w:rsidRPr="00AE6974">
              <w:rPr>
                <w:lang w:val="en-US"/>
              </w:rPr>
              <w:t xml:space="preserve"> </w:t>
            </w:r>
            <w:proofErr w:type="spellStart"/>
            <w:r w:rsidRPr="00AE6974">
              <w:rPr>
                <w:lang w:val="en-US"/>
              </w:rPr>
              <w:t>btn</w:t>
            </w:r>
            <w:proofErr w:type="spellEnd"/>
            <w:r w:rsidRPr="00AE6974">
              <w:rPr>
                <w:lang w:val="en-US"/>
              </w:rPr>
              <w:t xml:space="preserve">-primary" </w:t>
            </w:r>
            <w:proofErr w:type="spellStart"/>
            <w:r w:rsidRPr="00AE6974">
              <w:rPr>
                <w:lang w:val="en-US"/>
              </w:rPr>
              <w:t>tabindex</w:t>
            </w:r>
            <w:proofErr w:type="spellEnd"/>
            <w:r w:rsidRPr="00AE6974">
              <w:rPr>
                <w:lang w:val="en-US"/>
              </w:rPr>
              <w:t xml:space="preserve">="0" </w:t>
            </w:r>
            <w:r w:rsidRPr="00AE6974">
              <w:t>role="</w:t>
            </w:r>
            <w:proofErr w:type="spellStart"/>
            <w:r w:rsidRPr="00AE6974">
              <w:t>button</w:t>
            </w:r>
            <w:proofErr w:type="spellEnd"/>
            <w:r w:rsidRPr="00AE6974">
              <w:t>"</w:t>
            </w:r>
            <w:r w:rsidRPr="00AE6974">
              <w:rPr>
                <w:lang w:val="en-US"/>
              </w:rPr>
              <w:t>&gt;</w:t>
            </w:r>
            <w:proofErr w:type="spellStart"/>
            <w:r w:rsidRPr="00AE6974">
              <w:rPr>
                <w:lang w:val="en-US"/>
              </w:rPr>
              <w:t>dodaj</w:t>
            </w:r>
            <w:proofErr w:type="spellEnd"/>
            <w:r w:rsidRPr="00AE6974">
              <w:rPr>
                <w:lang w:val="en-US"/>
              </w:rPr>
              <w:t xml:space="preserve"> </w:t>
            </w:r>
            <w:proofErr w:type="spellStart"/>
            <w:r w:rsidRPr="00AE6974">
              <w:rPr>
                <w:lang w:val="en-US"/>
              </w:rPr>
              <w:t>załącznik</w:t>
            </w:r>
            <w:proofErr w:type="spellEnd"/>
            <w:r w:rsidRPr="00AE6974">
              <w:rPr>
                <w:lang w:val="en-US"/>
              </w:rPr>
              <w:t>&lt;/label&gt;</w:t>
            </w:r>
          </w:p>
          <w:p w14:paraId="3BD86164" w14:textId="77777777" w:rsidR="00990158" w:rsidRPr="00F31D31" w:rsidRDefault="00990158" w:rsidP="00706810">
            <w:pPr>
              <w:pStyle w:val="kod0"/>
              <w:rPr>
                <w:lang w:val="en-US"/>
              </w:rPr>
            </w:pPr>
            <w:r w:rsidRPr="00F31D31">
              <w:rPr>
                <w:lang w:val="en-US"/>
              </w:rPr>
              <w:t xml:space="preserve">    &lt;input type="file" id="input_zalaczniki1_wniosek" name="zalaczniki1_wniosek" class="</w:t>
            </w:r>
            <w:proofErr w:type="spellStart"/>
            <w:r w:rsidRPr="00F31D31">
              <w:rPr>
                <w:lang w:val="en-US"/>
              </w:rPr>
              <w:t>fileUpload</w:t>
            </w:r>
            <w:proofErr w:type="spellEnd"/>
            <w:r w:rsidRPr="00F31D31">
              <w:rPr>
                <w:lang w:val="en-US"/>
              </w:rPr>
              <w:t xml:space="preserve"> </w:t>
            </w:r>
            <w:proofErr w:type="spellStart"/>
            <w:r w:rsidRPr="00AE6974">
              <w:t>hidden</w:t>
            </w:r>
            <w:proofErr w:type="spellEnd"/>
            <w:r w:rsidRPr="00F31D31">
              <w:rPr>
                <w:lang w:val="en-US"/>
              </w:rPr>
              <w:t>" value="</w:t>
            </w:r>
            <w:proofErr w:type="spellStart"/>
            <w:r w:rsidRPr="00F31D31">
              <w:rPr>
                <w:lang w:val="en-US"/>
              </w:rPr>
              <w:t>Dodaj</w:t>
            </w:r>
            <w:proofErr w:type="spellEnd"/>
            <w:r w:rsidRPr="00F31D31">
              <w:rPr>
                <w:lang w:val="en-US"/>
              </w:rPr>
              <w:t xml:space="preserve"> </w:t>
            </w:r>
            <w:proofErr w:type="spellStart"/>
            <w:r w:rsidRPr="00F31D31">
              <w:rPr>
                <w:lang w:val="en-US"/>
              </w:rPr>
              <w:t>Plik</w:t>
            </w:r>
            <w:proofErr w:type="spellEnd"/>
            <w:r w:rsidRPr="00F31D31">
              <w:rPr>
                <w:lang w:val="en-US"/>
              </w:rPr>
              <w:t>"&gt;</w:t>
            </w:r>
          </w:p>
          <w:p w14:paraId="771D0048" w14:textId="77777777" w:rsidR="00990158" w:rsidRPr="00F31D31" w:rsidRDefault="00990158" w:rsidP="00706810">
            <w:pPr>
              <w:pStyle w:val="kod0"/>
            </w:pPr>
            <w:r w:rsidRPr="00F31D31">
              <w:rPr>
                <w:lang w:val="en-US"/>
              </w:rPr>
              <w:t xml:space="preserve">  </w:t>
            </w:r>
            <w:r w:rsidRPr="00F31D31">
              <w:t>&lt;/div&gt;</w:t>
            </w:r>
          </w:p>
          <w:p w14:paraId="2EA0CAE2" w14:textId="77777777" w:rsidR="00990158" w:rsidRDefault="00990158" w:rsidP="00706810">
            <w:pPr>
              <w:pStyle w:val="kod0"/>
            </w:pPr>
            <w:r w:rsidRPr="00F31D31">
              <w:t>&lt;/li&gt;</w:t>
            </w:r>
          </w:p>
          <w:p w14:paraId="4AE803EE" w14:textId="77777777" w:rsidR="00990158" w:rsidRDefault="00990158" w:rsidP="00706810">
            <w:pPr>
              <w:pStyle w:val="Wtabeli"/>
            </w:pPr>
          </w:p>
          <w:p w14:paraId="228A7242" w14:textId="14292F90" w:rsidR="00990158" w:rsidRPr="00AE6974" w:rsidRDefault="00990158" w:rsidP="00706810">
            <w:pPr>
              <w:pStyle w:val="Wtabeli"/>
            </w:pPr>
            <w:r w:rsidRPr="00AE6974">
              <w:t>Błąd istotny</w:t>
            </w:r>
          </w:p>
        </w:tc>
        <w:tc>
          <w:tcPr>
            <w:tcW w:w="3950" w:type="dxa"/>
            <w:shd w:val="clear" w:color="auto" w:fill="FFFFFF"/>
            <w:vAlign w:val="center"/>
          </w:tcPr>
          <w:p w14:paraId="420BE63C" w14:textId="4BE3979B" w:rsidR="00990158" w:rsidRDefault="00990158" w:rsidP="00706810">
            <w:pPr>
              <w:pStyle w:val="Wtabeli"/>
            </w:pPr>
            <w:r>
              <w:lastRenderedPageBreak/>
              <w:t xml:space="preserve">Grupowanie pól formularza ma na celu poinformowanie użytkownika w jakim celu ma wypełnić grupę lub do czego służą zgrupowane elementy. W przypadku chęci nadania etykiety </w:t>
            </w:r>
            <w:r>
              <w:lastRenderedPageBreak/>
              <w:t xml:space="preserve">przyciskowi dodawania załącznika lepszym rozwiązaniem będzie wykorzystanie atrybutu </w:t>
            </w:r>
            <w:r w:rsidRPr="0011587C">
              <w:rPr>
                <w:rStyle w:val="kodZnak0"/>
              </w:rPr>
              <w:t>aria</w:t>
            </w:r>
            <w:r>
              <w:rPr>
                <w:rStyle w:val="kodZnak0"/>
              </w:rPr>
              <w:t>-</w:t>
            </w:r>
            <w:r w:rsidRPr="0011587C">
              <w:rPr>
                <w:rStyle w:val="kodZnak0"/>
              </w:rPr>
              <w:t>labelledby</w:t>
            </w:r>
            <w:r>
              <w:t>, który pozwoli na dodatkowy opis.</w:t>
            </w:r>
          </w:p>
          <w:p w14:paraId="6CC53FA9" w14:textId="77777777" w:rsidR="00990158" w:rsidRDefault="00990158" w:rsidP="00706810">
            <w:pPr>
              <w:pStyle w:val="Wtabeli"/>
            </w:pPr>
          </w:p>
          <w:p w14:paraId="205FCD4A" w14:textId="77777777" w:rsidR="00990158" w:rsidRDefault="00990158" w:rsidP="00706810">
            <w:pPr>
              <w:pStyle w:val="Wtabeli"/>
            </w:pPr>
            <w:r>
              <w:t>Jeśli powyższe grupowanie zostało wykonane z innego powodu to należy je poprawić w taki sposób, żeby obejmowało wszystkie elementy z nim powiązane.</w:t>
            </w:r>
          </w:p>
          <w:p w14:paraId="1684ECFB" w14:textId="77777777" w:rsidR="00990158" w:rsidRDefault="00990158" w:rsidP="00706810">
            <w:pPr>
              <w:pStyle w:val="Wtabeli"/>
            </w:pPr>
          </w:p>
          <w:p w14:paraId="23BB7F23" w14:textId="77777777" w:rsidR="00990158" w:rsidRPr="0011587C" w:rsidRDefault="00990158" w:rsidP="00706810">
            <w:pPr>
              <w:pStyle w:val="kod0"/>
              <w:rPr>
                <w:lang w:val="en-US"/>
              </w:rPr>
            </w:pPr>
            <w:r w:rsidRPr="0011587C">
              <w:rPr>
                <w:lang w:val="en-US"/>
              </w:rPr>
              <w:t>&lt;li style="border-bottom: 1px solid #000; margin-bottom: 20px;"&gt;</w:t>
            </w:r>
          </w:p>
          <w:p w14:paraId="6B09303D" w14:textId="77777777" w:rsidR="00990158" w:rsidRDefault="00990158" w:rsidP="00706810">
            <w:pPr>
              <w:pStyle w:val="Kodbd"/>
            </w:pPr>
            <w:r w:rsidRPr="0011587C">
              <w:t xml:space="preserve">  </w:t>
            </w:r>
            <w:r>
              <w:t>&lt;</w:t>
            </w:r>
            <w:proofErr w:type="spellStart"/>
            <w:r>
              <w:t>fieldset</w:t>
            </w:r>
            <w:proofErr w:type="spellEnd"/>
            <w:r>
              <w:t>&gt;</w:t>
            </w:r>
          </w:p>
          <w:p w14:paraId="5A8C7BC9" w14:textId="77777777" w:rsidR="00990158" w:rsidRDefault="00990158" w:rsidP="00706810">
            <w:pPr>
              <w:pStyle w:val="kod0"/>
            </w:pPr>
            <w:r>
              <w:t xml:space="preserve">    &lt;legend&gt;Dokumenty dotyczące nieruchomości (jeśli dotyczy):&lt;/legend&gt;</w:t>
            </w:r>
          </w:p>
          <w:p w14:paraId="5A75AFF3" w14:textId="77777777" w:rsidR="00990158" w:rsidRDefault="00990158" w:rsidP="00706810">
            <w:pPr>
              <w:pStyle w:val="kod0"/>
            </w:pPr>
            <w:r>
              <w:t xml:space="preserve">    &lt;div </w:t>
            </w:r>
            <w:proofErr w:type="spellStart"/>
            <w:r>
              <w:t>class</w:t>
            </w:r>
            <w:proofErr w:type="spellEnd"/>
            <w:r>
              <w:t>="</w:t>
            </w:r>
            <w:proofErr w:type="spellStart"/>
            <w:r>
              <w:t>row</w:t>
            </w:r>
            <w:proofErr w:type="spellEnd"/>
            <w:r>
              <w:t>"&gt;</w:t>
            </w:r>
          </w:p>
          <w:p w14:paraId="6FEBE6A0" w14:textId="77777777" w:rsidR="00990158" w:rsidRDefault="00990158" w:rsidP="00706810">
            <w:pPr>
              <w:pStyle w:val="kod0"/>
            </w:pPr>
            <w:r>
              <w:t xml:space="preserve">      &lt;</w:t>
            </w:r>
            <w:proofErr w:type="spellStart"/>
            <w:r>
              <w:t>label</w:t>
            </w:r>
            <w:proofErr w:type="spellEnd"/>
            <w:r>
              <w:t xml:space="preserve"> for="input_zalaczniki1_wniosek" </w:t>
            </w:r>
            <w:proofErr w:type="spellStart"/>
            <w:r>
              <w:t>class</w:t>
            </w:r>
            <w:proofErr w:type="spellEnd"/>
            <w:r>
              <w:t>="</w:t>
            </w:r>
            <w:proofErr w:type="spellStart"/>
            <w:r>
              <w:t>btn</w:t>
            </w:r>
            <w:proofErr w:type="spellEnd"/>
            <w:r>
              <w:t xml:space="preserve"> </w:t>
            </w:r>
            <w:proofErr w:type="spellStart"/>
            <w:r>
              <w:t>btn-primary</w:t>
            </w:r>
            <w:proofErr w:type="spellEnd"/>
            <w:r>
              <w:t xml:space="preserve">" </w:t>
            </w:r>
            <w:proofErr w:type="spellStart"/>
            <w:r>
              <w:t>tabindex</w:t>
            </w:r>
            <w:proofErr w:type="spellEnd"/>
            <w:r>
              <w:t>="0" role="</w:t>
            </w:r>
            <w:proofErr w:type="spellStart"/>
            <w:r>
              <w:t>button</w:t>
            </w:r>
            <w:proofErr w:type="spellEnd"/>
            <w:r>
              <w:t>"&gt;dodaj załącznik&lt;/</w:t>
            </w:r>
            <w:proofErr w:type="spellStart"/>
            <w:r>
              <w:t>label</w:t>
            </w:r>
            <w:proofErr w:type="spellEnd"/>
            <w:r>
              <w:t>&gt;</w:t>
            </w:r>
          </w:p>
          <w:p w14:paraId="47FB70CD" w14:textId="77777777" w:rsidR="00990158" w:rsidRDefault="00990158" w:rsidP="00706810">
            <w:pPr>
              <w:pStyle w:val="kod0"/>
            </w:pPr>
            <w:r>
              <w:t xml:space="preserve">      &lt;</w:t>
            </w:r>
            <w:proofErr w:type="spellStart"/>
            <w:r>
              <w:t>input</w:t>
            </w:r>
            <w:proofErr w:type="spellEnd"/>
            <w:r>
              <w:t xml:space="preserve"> </w:t>
            </w:r>
            <w:proofErr w:type="spellStart"/>
            <w:r>
              <w:t>type</w:t>
            </w:r>
            <w:proofErr w:type="spellEnd"/>
            <w:r>
              <w:t xml:space="preserve">="file" id="input_zalaczniki1_wniosek" </w:t>
            </w:r>
            <w:proofErr w:type="spellStart"/>
            <w:r>
              <w:t>name</w:t>
            </w:r>
            <w:proofErr w:type="spellEnd"/>
            <w:r>
              <w:t xml:space="preserve">="zalaczniki1_wniosek" </w:t>
            </w:r>
            <w:proofErr w:type="spellStart"/>
            <w:r>
              <w:t>class</w:t>
            </w:r>
            <w:proofErr w:type="spellEnd"/>
            <w:r>
              <w:t>="</w:t>
            </w:r>
            <w:proofErr w:type="spellStart"/>
            <w:r>
              <w:t>fileUpload</w:t>
            </w:r>
            <w:proofErr w:type="spellEnd"/>
            <w:r>
              <w:t xml:space="preserve"> </w:t>
            </w:r>
            <w:proofErr w:type="spellStart"/>
            <w:r>
              <w:t>hidden</w:t>
            </w:r>
            <w:proofErr w:type="spellEnd"/>
            <w:r>
              <w:t xml:space="preserve">" </w:t>
            </w:r>
            <w:proofErr w:type="spellStart"/>
            <w:r>
              <w:t>value</w:t>
            </w:r>
            <w:proofErr w:type="spellEnd"/>
            <w:r>
              <w:t>="Dodaj Plik"&gt;</w:t>
            </w:r>
          </w:p>
          <w:p w14:paraId="142338E0" w14:textId="77777777" w:rsidR="00990158" w:rsidRDefault="00990158" w:rsidP="00706810">
            <w:pPr>
              <w:pStyle w:val="kod0"/>
            </w:pPr>
            <w:r>
              <w:t xml:space="preserve">    &lt;/div&gt;</w:t>
            </w:r>
          </w:p>
          <w:p w14:paraId="26499908" w14:textId="77777777" w:rsidR="00990158" w:rsidRDefault="00990158" w:rsidP="00706810">
            <w:pPr>
              <w:pStyle w:val="Kodbd"/>
            </w:pPr>
            <w:r>
              <w:t xml:space="preserve">  &lt;/</w:t>
            </w:r>
            <w:proofErr w:type="spellStart"/>
            <w:r>
              <w:t>fieldset</w:t>
            </w:r>
            <w:proofErr w:type="spellEnd"/>
            <w:r>
              <w:t>&gt;</w:t>
            </w:r>
          </w:p>
          <w:p w14:paraId="344E2292" w14:textId="70808F76" w:rsidR="00990158" w:rsidRDefault="00990158" w:rsidP="00706810">
            <w:pPr>
              <w:pStyle w:val="kod0"/>
            </w:pPr>
            <w:r>
              <w:t>&lt;/li&gt;</w:t>
            </w:r>
          </w:p>
        </w:tc>
        <w:tc>
          <w:tcPr>
            <w:tcW w:w="762" w:type="dxa"/>
            <w:shd w:val="clear" w:color="auto" w:fill="FFFFFF"/>
            <w:vAlign w:val="center"/>
          </w:tcPr>
          <w:p w14:paraId="349117A7" w14:textId="52867F99" w:rsidR="00990158" w:rsidRDefault="00990158" w:rsidP="00706810">
            <w:pPr>
              <w:pStyle w:val="Wtabeli"/>
            </w:pPr>
            <w:r>
              <w:lastRenderedPageBreak/>
              <w:t>T</w:t>
            </w:r>
          </w:p>
        </w:tc>
        <w:tc>
          <w:tcPr>
            <w:tcW w:w="1847" w:type="dxa"/>
            <w:shd w:val="clear" w:color="auto" w:fill="FFFFFF"/>
          </w:tcPr>
          <w:p w14:paraId="10E294A0" w14:textId="1F01493B" w:rsidR="00990158" w:rsidRDefault="00100B82" w:rsidP="00706810">
            <w:pPr>
              <w:pStyle w:val="Wtabeli"/>
            </w:pPr>
            <w:r>
              <w:t>Poprawione</w:t>
            </w:r>
          </w:p>
        </w:tc>
      </w:tr>
      <w:tr w:rsidR="00990158" w:rsidRPr="00EC4C31" w14:paraId="75DBF623" w14:textId="07B385B4" w:rsidTr="001B0BB6">
        <w:trPr>
          <w:trHeight w:val="659"/>
          <w:jc w:val="center"/>
        </w:trPr>
        <w:tc>
          <w:tcPr>
            <w:tcW w:w="2732" w:type="dxa"/>
            <w:shd w:val="clear" w:color="auto" w:fill="FFFFFF"/>
            <w:vAlign w:val="center"/>
          </w:tcPr>
          <w:p w14:paraId="78E28BDC" w14:textId="35754C4D" w:rsidR="00990158" w:rsidRDefault="00990158" w:rsidP="00706810">
            <w:hyperlink r:id="rId32" w:history="1">
              <w:r w:rsidRPr="0023575D">
                <w:rPr>
                  <w:rStyle w:val="Hipercze"/>
                </w:rPr>
                <w:t>https://dpp.pfron.org.pl/wniosek.php?operation=view&amp;pk0=1750</w:t>
              </w:r>
            </w:hyperlink>
          </w:p>
        </w:tc>
        <w:tc>
          <w:tcPr>
            <w:tcW w:w="5451" w:type="dxa"/>
            <w:shd w:val="clear" w:color="auto" w:fill="FFFFFF"/>
            <w:vAlign w:val="center"/>
          </w:tcPr>
          <w:p w14:paraId="27C88756" w14:textId="77777777" w:rsidR="00990158" w:rsidRDefault="00990158" w:rsidP="00706810">
            <w:r>
              <w:t xml:space="preserve">W tabeli został użyta rola, która znosi semantykę tabeli. Przez to użytkownik </w:t>
            </w:r>
            <w:r>
              <w:lastRenderedPageBreak/>
              <w:t>poruszający się po tabeli nie wie czego dane komórki dotyczą.</w:t>
            </w:r>
          </w:p>
          <w:p w14:paraId="14C21445" w14:textId="77777777" w:rsidR="00990158" w:rsidRDefault="00990158" w:rsidP="00706810">
            <w:pPr>
              <w:pStyle w:val="kod0"/>
              <w:rPr>
                <w:lang w:val="en-US"/>
              </w:rPr>
            </w:pPr>
          </w:p>
          <w:p w14:paraId="54387F8E" w14:textId="2DAE5A11" w:rsidR="00990158" w:rsidRDefault="00990158" w:rsidP="00706810">
            <w:pPr>
              <w:pStyle w:val="kod0"/>
              <w:rPr>
                <w:lang w:val="en-US"/>
              </w:rPr>
            </w:pPr>
            <w:r w:rsidRPr="00EC4C31">
              <w:rPr>
                <w:lang w:val="en-US"/>
              </w:rPr>
              <w:t xml:space="preserve">&lt;table id="BudzetProjektu4" class="table-slim text-center table-striped table-hover table-bordered" </w:t>
            </w:r>
            <w:r w:rsidRPr="00EC4C31">
              <w:rPr>
                <w:rStyle w:val="KodbdZnak"/>
              </w:rPr>
              <w:t>role="presentation"</w:t>
            </w:r>
            <w:r w:rsidRPr="00EC4C31">
              <w:rPr>
                <w:lang w:val="en-US"/>
              </w:rPr>
              <w:t>&gt;...&lt;/table&gt;</w:t>
            </w:r>
          </w:p>
          <w:p w14:paraId="1BA2D3DF" w14:textId="77777777" w:rsidR="00990158" w:rsidRDefault="00990158" w:rsidP="00706810">
            <w:pPr>
              <w:rPr>
                <w:lang w:val="en-US"/>
              </w:rPr>
            </w:pPr>
          </w:p>
          <w:p w14:paraId="261C7F98" w14:textId="60544333" w:rsidR="00990158" w:rsidRPr="00EC4C31" w:rsidRDefault="00990158" w:rsidP="00706810">
            <w:r w:rsidRPr="00EC4C31">
              <w:t>Błąd istotny</w:t>
            </w:r>
          </w:p>
        </w:tc>
        <w:tc>
          <w:tcPr>
            <w:tcW w:w="3950" w:type="dxa"/>
            <w:shd w:val="clear" w:color="auto" w:fill="FFFFFF"/>
            <w:vAlign w:val="center"/>
          </w:tcPr>
          <w:p w14:paraId="7B058E69" w14:textId="6F82579B" w:rsidR="00990158" w:rsidRDefault="00990158" w:rsidP="00706810">
            <w:pPr>
              <w:pStyle w:val="Wtabeli"/>
            </w:pPr>
            <w:r w:rsidRPr="00EC4C31">
              <w:lastRenderedPageBreak/>
              <w:t>Dane tabelaryczne są trudne w</w:t>
            </w:r>
            <w:r>
              <w:t xml:space="preserve"> odbiorze dla wielu grup użytkowników. Aczkolwiek przedstawiania danych w jednym ciągu bez powiązywania </w:t>
            </w:r>
            <w:r>
              <w:lastRenderedPageBreak/>
              <w:t>komórek z nagłówkami tabeli wprowadza bardzo duże utrudnienia w szczególności dla osób korzystających z czytników ekranu.</w:t>
            </w:r>
          </w:p>
          <w:p w14:paraId="59380E03" w14:textId="77777777" w:rsidR="00990158" w:rsidRDefault="00990158" w:rsidP="00706810">
            <w:pPr>
              <w:pStyle w:val="Wtabeli"/>
            </w:pPr>
          </w:p>
          <w:p w14:paraId="2E57A9AF" w14:textId="42C029BB" w:rsidR="00990158" w:rsidRPr="00EC4C31" w:rsidRDefault="00990158" w:rsidP="00706810">
            <w:pPr>
              <w:pStyle w:val="Wtabeli"/>
            </w:pPr>
            <w:r>
              <w:t xml:space="preserve">Należy usunąć atrybut </w:t>
            </w:r>
            <w:r w:rsidRPr="00EC4C31">
              <w:rPr>
                <w:rStyle w:val="kodZnak0"/>
              </w:rPr>
              <w:t>role="</w:t>
            </w:r>
            <w:proofErr w:type="spellStart"/>
            <w:r w:rsidRPr="00EC4C31">
              <w:rPr>
                <w:rStyle w:val="kodZnak0"/>
              </w:rPr>
              <w:t>presentation</w:t>
            </w:r>
            <w:proofErr w:type="spellEnd"/>
            <w:r w:rsidRPr="00EC4C31">
              <w:rPr>
                <w:rStyle w:val="kodZnak0"/>
              </w:rPr>
              <w:t>"</w:t>
            </w:r>
          </w:p>
        </w:tc>
        <w:tc>
          <w:tcPr>
            <w:tcW w:w="762" w:type="dxa"/>
            <w:shd w:val="clear" w:color="auto" w:fill="FFFFFF"/>
            <w:vAlign w:val="center"/>
          </w:tcPr>
          <w:p w14:paraId="741572A4" w14:textId="2A1253D1" w:rsidR="00990158" w:rsidRPr="00EC4C31" w:rsidRDefault="00990158" w:rsidP="00706810">
            <w:pPr>
              <w:pStyle w:val="Wtabeli"/>
            </w:pPr>
            <w:r>
              <w:lastRenderedPageBreak/>
              <w:t>T, P</w:t>
            </w:r>
          </w:p>
        </w:tc>
        <w:tc>
          <w:tcPr>
            <w:tcW w:w="1847" w:type="dxa"/>
            <w:shd w:val="clear" w:color="auto" w:fill="FFFFFF"/>
          </w:tcPr>
          <w:p w14:paraId="0D1CFF98" w14:textId="67955DD7" w:rsidR="00990158" w:rsidRDefault="00100B82" w:rsidP="00706810">
            <w:pPr>
              <w:pStyle w:val="Wtabeli"/>
            </w:pPr>
            <w:r>
              <w:t>Poprawione</w:t>
            </w:r>
          </w:p>
        </w:tc>
      </w:tr>
    </w:tbl>
    <w:p w14:paraId="4001E750" w14:textId="77777777" w:rsidR="00BF3F78" w:rsidRDefault="003B3E6F" w:rsidP="00706810">
      <w:pPr>
        <w:pStyle w:val="Nagwek4"/>
      </w:pPr>
      <w:bookmarkStart w:id="22" w:name="_heading=h.3rdcrjn" w:colFirst="0" w:colLast="0"/>
      <w:bookmarkEnd w:id="22"/>
      <w:r>
        <w:rPr>
          <w:highlight w:val="white"/>
        </w:rPr>
        <w:t xml:space="preserve">1.3.2 </w:t>
      </w:r>
      <w:r>
        <w:t>Zrozumiała kolejność</w:t>
      </w:r>
    </w:p>
    <w:p w14:paraId="2413BF5B" w14:textId="77777777" w:rsidR="00BF3F78" w:rsidRDefault="003B3E6F" w:rsidP="00990158">
      <w:pPr>
        <w:spacing w:after="120"/>
      </w:pPr>
      <w:r>
        <w:t xml:space="preserve">Jeśli kolejność, w jakiej przedstawiona jest treść, ma znaczenie dla zrozumienia treści — prawidłowa kolejność odczytu musi być określona programowo </w:t>
      </w:r>
      <w:r>
        <w:rPr>
          <w:color w:val="000000"/>
          <w:highlight w:val="white"/>
        </w:rPr>
        <w:t>(Poziom A)</w:t>
      </w:r>
      <w:r>
        <w:t>.</w:t>
      </w:r>
    </w:p>
    <w:p w14:paraId="487E45F6" w14:textId="1B7F8A8E" w:rsidR="00BF3F78" w:rsidRDefault="003B3E6F" w:rsidP="00990158">
      <w:pPr>
        <w:spacing w:after="120"/>
      </w:pPr>
      <w:r>
        <w:rPr>
          <w:highlight w:val="white"/>
        </w:rPr>
        <w:t xml:space="preserve">Wynik audytu: </w:t>
      </w:r>
      <w:r>
        <w:rPr>
          <w:b/>
          <w:color w:val="538135"/>
        </w:rPr>
        <w:t>Spełnione</w:t>
      </w:r>
      <w:r>
        <w:tab/>
      </w:r>
    </w:p>
    <w:p w14:paraId="7090AD96" w14:textId="77777777" w:rsidR="00BF3F78" w:rsidRDefault="003B3E6F" w:rsidP="00706810">
      <w:pPr>
        <w:pStyle w:val="Nagwek4"/>
      </w:pPr>
      <w:bookmarkStart w:id="23" w:name="_heading=h.26in1rg" w:colFirst="0" w:colLast="0"/>
      <w:bookmarkEnd w:id="23"/>
      <w:r>
        <w:rPr>
          <w:highlight w:val="white"/>
        </w:rPr>
        <w:t xml:space="preserve">1.3.3 </w:t>
      </w:r>
      <w:r>
        <w:t>Właściwości zmysłowe</w:t>
      </w:r>
    </w:p>
    <w:p w14:paraId="7960514B" w14:textId="77777777" w:rsidR="00BF3F78" w:rsidRDefault="003B3E6F" w:rsidP="00990158">
      <w:pPr>
        <w:spacing w:after="120"/>
      </w:pPr>
      <w:r>
        <w:t xml:space="preserve">Instrukcje co do zrozumienia i operowania treścią nie opierają się wyłącznie na właściwościach zmysłowych, takich jak: kształt, rozmiar, wzrokowa lokalizacja, orientacja w przestrzeni lub dźwięk </w:t>
      </w:r>
      <w:r>
        <w:rPr>
          <w:color w:val="000000"/>
          <w:highlight w:val="white"/>
        </w:rPr>
        <w:t>(Poziom A)</w:t>
      </w:r>
      <w:r>
        <w:t>.</w:t>
      </w:r>
    </w:p>
    <w:p w14:paraId="63445113" w14:textId="3FDCEE89" w:rsidR="00BF3F78" w:rsidRDefault="003B3E6F" w:rsidP="00990158">
      <w:pPr>
        <w:spacing w:after="120"/>
      </w:pPr>
      <w:r>
        <w:rPr>
          <w:highlight w:val="white"/>
        </w:rPr>
        <w:t xml:space="preserve">Wynik audytu: </w:t>
      </w:r>
      <w:r>
        <w:rPr>
          <w:b/>
          <w:color w:val="538135"/>
        </w:rPr>
        <w:t>Spełnione</w:t>
      </w:r>
    </w:p>
    <w:p w14:paraId="5E59B62A" w14:textId="77777777" w:rsidR="00BF3F78" w:rsidRDefault="003B3E6F" w:rsidP="00706810">
      <w:pPr>
        <w:pStyle w:val="Nagwek4"/>
      </w:pPr>
      <w:bookmarkStart w:id="24" w:name="_heading=h.lnxbz9" w:colFirst="0" w:colLast="0"/>
      <w:bookmarkEnd w:id="24"/>
      <w:r>
        <w:t>1.3.4 Orientacja - wyświetlanie treści w układzie poziomym, jak i pionowym (2.1)</w:t>
      </w:r>
    </w:p>
    <w:p w14:paraId="32AE5F32" w14:textId="77777777" w:rsidR="00BF3F78" w:rsidRDefault="003B3E6F" w:rsidP="00990158">
      <w:pPr>
        <w:spacing w:after="120"/>
      </w:pPr>
      <w:r>
        <w:t xml:space="preserve">Zawartość powinna wyświetlać się i działać tak samo w każdej orientacji ekranu (pionowej/poziomej) </w:t>
      </w:r>
      <w:r>
        <w:rPr>
          <w:color w:val="000000"/>
          <w:highlight w:val="white"/>
        </w:rPr>
        <w:t>(Poziom AA)</w:t>
      </w:r>
      <w:r>
        <w:t>.</w:t>
      </w:r>
    </w:p>
    <w:p w14:paraId="5DFCCD80" w14:textId="137346DB" w:rsidR="00BF3F78" w:rsidRDefault="003B3E6F" w:rsidP="00990158">
      <w:pPr>
        <w:spacing w:after="120"/>
      </w:pPr>
      <w:r>
        <w:rPr>
          <w:highlight w:val="white"/>
        </w:rPr>
        <w:t xml:space="preserve">Wynik audytu: </w:t>
      </w:r>
      <w:r>
        <w:rPr>
          <w:b/>
          <w:color w:val="538135"/>
        </w:rPr>
        <w:t>Spełnione</w:t>
      </w:r>
    </w:p>
    <w:p w14:paraId="65A0A0C6" w14:textId="77777777" w:rsidR="00BF3F78" w:rsidRDefault="003B3E6F" w:rsidP="00706810">
      <w:pPr>
        <w:pStyle w:val="Nagwek4"/>
      </w:pPr>
      <w:bookmarkStart w:id="25" w:name="_heading=h.35nkun2" w:colFirst="0" w:colLast="0"/>
      <w:bookmarkEnd w:id="25"/>
      <w:r>
        <w:lastRenderedPageBreak/>
        <w:t>1.3.5 Identyfikacja celu wprowadzanych danych (2.1)</w:t>
      </w:r>
    </w:p>
    <w:p w14:paraId="5E44C9F5" w14:textId="77777777" w:rsidR="00BF3F78" w:rsidRDefault="003B3E6F" w:rsidP="00990158">
      <w:pPr>
        <w:spacing w:after="120"/>
      </w:pPr>
      <w:r>
        <w:t xml:space="preserve">Jeśli jest to możliwe, elementy wejściowe (np. elementy formularzy) powinny być oznaczone tak, by ich przeznaczenie było możliwe do określenia dla programu komputerowego (np. czytnika ekranu) </w:t>
      </w:r>
      <w:r>
        <w:rPr>
          <w:color w:val="000000"/>
          <w:highlight w:val="white"/>
        </w:rPr>
        <w:t>(Poziom AA)</w:t>
      </w:r>
      <w:r>
        <w:t>.</w:t>
      </w:r>
    </w:p>
    <w:p w14:paraId="43F54338" w14:textId="46B76DD5" w:rsidR="00BF3F78" w:rsidRDefault="003B3E6F" w:rsidP="00706810">
      <w:pPr>
        <w:rPr>
          <w:b/>
          <w:sz w:val="22"/>
          <w:szCs w:val="22"/>
        </w:rPr>
      </w:pPr>
      <w:r>
        <w:rPr>
          <w:highlight w:val="white"/>
        </w:rPr>
        <w:t xml:space="preserve">Wynik audytu: </w:t>
      </w:r>
      <w:r>
        <w:rPr>
          <w:b/>
          <w:color w:val="538135"/>
        </w:rPr>
        <w:t>Spełnione</w:t>
      </w:r>
    </w:p>
    <w:p w14:paraId="3320A25F" w14:textId="77777777" w:rsidR="00BF3F78" w:rsidRDefault="003B3E6F" w:rsidP="001B0BB6">
      <w:pPr>
        <w:pStyle w:val="Nagwek3"/>
        <w:rPr>
          <w:sz w:val="22"/>
          <w:szCs w:val="22"/>
        </w:rPr>
      </w:pPr>
      <w:r>
        <w:br w:type="page"/>
      </w:r>
      <w:bookmarkStart w:id="26" w:name="_Toc192153655"/>
      <w:r>
        <w:lastRenderedPageBreak/>
        <w:t>Wytyczna 1.4 Możliwość rozróżniania: Ułatwiaj oglądanie i słuchanie treści oraz oddzielanie informacji od tła.</w:t>
      </w:r>
      <w:bookmarkEnd w:id="26"/>
    </w:p>
    <w:p w14:paraId="0601F560" w14:textId="77777777" w:rsidR="00BF3F78" w:rsidRDefault="003B3E6F" w:rsidP="00706810">
      <w:pPr>
        <w:pStyle w:val="Nagwek4"/>
      </w:pPr>
      <w:bookmarkStart w:id="27" w:name="_heading=h.1ksv4uv" w:colFirst="0" w:colLast="0"/>
      <w:bookmarkEnd w:id="27"/>
      <w:r>
        <w:t>1.4.1 Użycie koloru</w:t>
      </w:r>
    </w:p>
    <w:p w14:paraId="142F15B5" w14:textId="77777777" w:rsidR="00BF3F78" w:rsidRDefault="003B3E6F" w:rsidP="00990158">
      <w:pPr>
        <w:spacing w:after="120"/>
      </w:pPr>
      <w:r>
        <w:t>Kolor nie jest jedynym wizualnym środkiem przekazywania informacji, wskazywania czynności, skłaniania do reakcji lub rozróżniania elementu wizualnego. (Poziom A)</w:t>
      </w:r>
    </w:p>
    <w:p w14:paraId="27243AF2" w14:textId="59806B70" w:rsidR="00BF3F78" w:rsidRDefault="003B3E6F" w:rsidP="00990158">
      <w:pPr>
        <w:spacing w:after="120"/>
      </w:pPr>
      <w:r>
        <w:rPr>
          <w:highlight w:val="white"/>
        </w:rPr>
        <w:t xml:space="preserve">Wynik audytu: </w:t>
      </w:r>
      <w:r>
        <w:rPr>
          <w:b/>
          <w:color w:val="538135"/>
        </w:rPr>
        <w:t>Spełnione</w:t>
      </w:r>
    </w:p>
    <w:p w14:paraId="731BEAE1" w14:textId="77777777" w:rsidR="00BF3F78" w:rsidRDefault="003B3E6F" w:rsidP="00706810">
      <w:pPr>
        <w:pStyle w:val="Nagwek4"/>
      </w:pPr>
      <w:bookmarkStart w:id="28" w:name="_heading=h.44sinio" w:colFirst="0" w:colLast="0"/>
      <w:bookmarkEnd w:id="28"/>
      <w:r>
        <w:t>1.4.2 Kontrola odtwarzania dźwięku</w:t>
      </w:r>
    </w:p>
    <w:p w14:paraId="110EA796" w14:textId="77777777" w:rsidR="00BF3F78" w:rsidRDefault="003B3E6F" w:rsidP="00990158">
      <w:pPr>
        <w:spacing w:after="120"/>
      </w:pPr>
      <w:r>
        <w:t xml:space="preserve">Jeśli jakieś nagranie audio włącza się automatycznie na danej stronie i jest odtwarzane przez okres dłuższy niż 3 sekundy, istnieje mechanizm umożliwiający przerwanie lub wyłączenie nagrania albo mechanizm kontrolujący poziom głośności niezależnie od poziomu głośności całego systemu (Poziom A). </w:t>
      </w:r>
    </w:p>
    <w:p w14:paraId="001CE0A1" w14:textId="135450D7" w:rsidR="00BF3F78" w:rsidRDefault="003B3E6F" w:rsidP="00990158">
      <w:pPr>
        <w:spacing w:after="120"/>
      </w:pPr>
      <w:r>
        <w:rPr>
          <w:color w:val="000000"/>
          <w:highlight w:val="white"/>
        </w:rPr>
        <w:t xml:space="preserve">Wynik audytu: </w:t>
      </w:r>
      <w:r w:rsidRPr="00FF4734">
        <w:rPr>
          <w:b/>
          <w:bCs/>
        </w:rPr>
        <w:t>Nie dotycz</w:t>
      </w:r>
      <w:r w:rsidR="00990158">
        <w:rPr>
          <w:b/>
          <w:bCs/>
        </w:rPr>
        <w:t>y</w:t>
      </w:r>
    </w:p>
    <w:p w14:paraId="6B830921" w14:textId="77777777" w:rsidR="00BF3F78" w:rsidRDefault="003B3E6F" w:rsidP="00706810">
      <w:pPr>
        <w:pStyle w:val="Nagwek4"/>
      </w:pPr>
      <w:bookmarkStart w:id="29" w:name="_heading=h.2jxsxqh" w:colFirst="0" w:colLast="0"/>
      <w:bookmarkEnd w:id="29"/>
      <w:r>
        <w:t>1.4.3 Kontrast (minimalny)</w:t>
      </w:r>
    </w:p>
    <w:p w14:paraId="1D022D3A" w14:textId="77777777" w:rsidR="00BF3F78" w:rsidRDefault="003B3E6F" w:rsidP="00990158">
      <w:pPr>
        <w:spacing w:after="120"/>
      </w:pPr>
      <w:r>
        <w:t>Wizualne przedstawienie tekstu lub obrazu tekstu posiada kontrast wynoszący przynajmniej 4,5:1, poza następującymi wyjątkami: (Poziom AA)</w:t>
      </w:r>
    </w:p>
    <w:p w14:paraId="778DD5D2" w14:textId="77777777" w:rsidR="00BF3F78" w:rsidRDefault="003B3E6F" w:rsidP="00990158">
      <w:pPr>
        <w:spacing w:after="120"/>
      </w:pPr>
      <w:r>
        <w:t>•</w:t>
      </w:r>
      <w:r>
        <w:tab/>
        <w:t>Duży tekst: Duży tekst oraz grafiki takiego tekstu posiadają kontrast przynajmniej 3:1.</w:t>
      </w:r>
    </w:p>
    <w:p w14:paraId="1750CBA2" w14:textId="77777777" w:rsidR="00BF3F78" w:rsidRDefault="003B3E6F" w:rsidP="00990158">
      <w:pPr>
        <w:spacing w:after="120"/>
      </w:pPr>
      <w:r>
        <w:t>•</w:t>
      </w:r>
      <w:r>
        <w:tab/>
        <w:t>Przypadkowość: Nie stosuje się wymogów minimalnego kontrastu dla tekstów lub obrazu tekstu, będących elementem nieużywanych części interfejsu użytkownika, mających cel czysto dekoracyjny, nie są widoczne lub też są częścią obrazu zawierającego inne istotne treści wizualne.</w:t>
      </w:r>
    </w:p>
    <w:p w14:paraId="11A0C086" w14:textId="77777777" w:rsidR="00BF3F78" w:rsidRDefault="003B3E6F" w:rsidP="00990158">
      <w:pPr>
        <w:spacing w:after="120"/>
      </w:pPr>
      <w:r>
        <w:t>•</w:t>
      </w:r>
      <w:r>
        <w:tab/>
        <w:t>Logo: Nie wymaga się minimalnego kontrastu dla tekstu, który jest częścią logo lub nazwy własnej produktu (marki).</w:t>
      </w:r>
      <w:r>
        <w:rPr>
          <w:b/>
        </w:rPr>
        <w:br/>
      </w:r>
      <w:r>
        <w:t xml:space="preserve">Badanie dotyczyło weryfikacji kontrastu treści do tła. </w:t>
      </w:r>
    </w:p>
    <w:p w14:paraId="19ECC955" w14:textId="7B62F7AA" w:rsidR="00BF3F78" w:rsidRDefault="003B3E6F" w:rsidP="00990158">
      <w:pPr>
        <w:spacing w:after="120"/>
      </w:pPr>
      <w:r>
        <w:rPr>
          <w:highlight w:val="white"/>
        </w:rPr>
        <w:t xml:space="preserve">Wynik audytu: </w:t>
      </w:r>
      <w:r>
        <w:rPr>
          <w:b/>
          <w:color w:val="538135"/>
        </w:rPr>
        <w:t>Spełnione</w:t>
      </w:r>
      <w:r>
        <w:tab/>
      </w:r>
    </w:p>
    <w:p w14:paraId="524367C1" w14:textId="77777777" w:rsidR="00BF3F78" w:rsidRDefault="003B3E6F" w:rsidP="00706810">
      <w:pPr>
        <w:pStyle w:val="Nagwek4"/>
      </w:pPr>
      <w:bookmarkStart w:id="30" w:name="_heading=h.z337ya" w:colFirst="0" w:colLast="0"/>
      <w:bookmarkEnd w:id="30"/>
      <w:r>
        <w:lastRenderedPageBreak/>
        <w:t>1.4.4 Zmiana rozmiaru tekstu</w:t>
      </w:r>
    </w:p>
    <w:p w14:paraId="7EF04269" w14:textId="77777777" w:rsidR="00BF3F78" w:rsidRDefault="003B3E6F" w:rsidP="00990158">
      <w:pPr>
        <w:spacing w:after="120"/>
        <w:rPr>
          <w:sz w:val="22"/>
          <w:szCs w:val="22"/>
        </w:rPr>
      </w:pPr>
      <w:r>
        <w:t>Oprócz napisów rozszerzonych oraz tekstu w postaci grafiki, rozmiar tekstu może zostać powiększony do 200% bez użycia technologii wspomagających oraz bez utraty treści lub funkcjonalności (Poziom AA).</w:t>
      </w:r>
    </w:p>
    <w:p w14:paraId="0023F96D" w14:textId="262CC68F" w:rsidR="00BF3F78" w:rsidRDefault="003B3E6F" w:rsidP="00990158">
      <w:pPr>
        <w:spacing w:after="120"/>
      </w:pPr>
      <w:r>
        <w:rPr>
          <w:highlight w:val="white"/>
        </w:rPr>
        <w:t xml:space="preserve">Wynik audytu: </w:t>
      </w:r>
      <w:r>
        <w:rPr>
          <w:b/>
          <w:color w:val="C00000"/>
        </w:rPr>
        <w:t>Niespełnione</w:t>
      </w:r>
    </w:p>
    <w:tbl>
      <w:tblPr>
        <w:tblStyle w:val="affffa"/>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732"/>
        <w:gridCol w:w="4209"/>
        <w:gridCol w:w="5103"/>
        <w:gridCol w:w="709"/>
        <w:gridCol w:w="1989"/>
      </w:tblGrid>
      <w:tr w:rsidR="00990158" w14:paraId="2046EBAF" w14:textId="4A1695BD" w:rsidTr="00B13458">
        <w:trPr>
          <w:trHeight w:val="200"/>
          <w:tblHeader/>
          <w:jc w:val="center"/>
        </w:trPr>
        <w:tc>
          <w:tcPr>
            <w:tcW w:w="2732" w:type="dxa"/>
            <w:shd w:val="clear" w:color="auto" w:fill="FFFFFF"/>
            <w:vAlign w:val="center"/>
          </w:tcPr>
          <w:p w14:paraId="381378E9" w14:textId="77777777" w:rsidR="00990158" w:rsidRDefault="00990158" w:rsidP="00706810">
            <w:r>
              <w:t xml:space="preserve">Strona </w:t>
            </w:r>
          </w:p>
        </w:tc>
        <w:tc>
          <w:tcPr>
            <w:tcW w:w="4209" w:type="dxa"/>
            <w:shd w:val="clear" w:color="auto" w:fill="FFFFFF"/>
            <w:vAlign w:val="center"/>
          </w:tcPr>
          <w:p w14:paraId="5E12513E" w14:textId="77777777" w:rsidR="00990158" w:rsidRDefault="00990158" w:rsidP="00706810">
            <w:r>
              <w:t>Opis Problemu</w:t>
            </w:r>
          </w:p>
        </w:tc>
        <w:tc>
          <w:tcPr>
            <w:tcW w:w="5103" w:type="dxa"/>
            <w:shd w:val="clear" w:color="auto" w:fill="FFFFFF"/>
            <w:vAlign w:val="center"/>
          </w:tcPr>
          <w:p w14:paraId="7FC3A61D" w14:textId="77777777" w:rsidR="00990158" w:rsidRDefault="00990158" w:rsidP="00706810">
            <w:r>
              <w:t>Rozwiązanie</w:t>
            </w:r>
          </w:p>
        </w:tc>
        <w:tc>
          <w:tcPr>
            <w:tcW w:w="709" w:type="dxa"/>
            <w:shd w:val="clear" w:color="auto" w:fill="FFFFFF"/>
            <w:vAlign w:val="center"/>
          </w:tcPr>
          <w:p w14:paraId="0FC8AAA3" w14:textId="77777777" w:rsidR="00990158" w:rsidRDefault="00990158" w:rsidP="00706810">
            <w:r>
              <w:t>Typ</w:t>
            </w:r>
          </w:p>
        </w:tc>
        <w:tc>
          <w:tcPr>
            <w:tcW w:w="1989" w:type="dxa"/>
            <w:shd w:val="clear" w:color="auto" w:fill="FFFFFF"/>
          </w:tcPr>
          <w:p w14:paraId="5F7B5D75" w14:textId="522D5CEC" w:rsidR="00990158" w:rsidRDefault="0093100A" w:rsidP="00706810">
            <w:r>
              <w:t>Samoocena</w:t>
            </w:r>
          </w:p>
        </w:tc>
      </w:tr>
      <w:tr w:rsidR="00990158" w14:paraId="408E73B3" w14:textId="27207A4B" w:rsidTr="002734B3">
        <w:trPr>
          <w:trHeight w:val="659"/>
          <w:jc w:val="center"/>
        </w:trPr>
        <w:tc>
          <w:tcPr>
            <w:tcW w:w="2732" w:type="dxa"/>
            <w:shd w:val="clear" w:color="auto" w:fill="FFFFFF"/>
            <w:vAlign w:val="center"/>
          </w:tcPr>
          <w:p w14:paraId="5BCC6274" w14:textId="5E0A84BB" w:rsidR="00990158" w:rsidRDefault="00990158" w:rsidP="00706810">
            <w:r>
              <w:t>Cały serwis</w:t>
            </w:r>
          </w:p>
        </w:tc>
        <w:tc>
          <w:tcPr>
            <w:tcW w:w="4209" w:type="dxa"/>
            <w:shd w:val="clear" w:color="auto" w:fill="FFFFFF"/>
            <w:vAlign w:val="center"/>
          </w:tcPr>
          <w:p w14:paraId="586215B9" w14:textId="6F756019" w:rsidR="00990158" w:rsidRDefault="00990158" w:rsidP="00706810">
            <w:pPr>
              <w:pStyle w:val="Wtabeli"/>
            </w:pPr>
            <w:r>
              <w:t>Brak możliwości powiększenia kroju pisma. Wszystkie teksty pozostają w tym samym rozmiarze przy zmianie ustawień przeglądarki.</w:t>
            </w:r>
          </w:p>
          <w:p w14:paraId="45E84AC0" w14:textId="2CC4C7B8" w:rsidR="00990158" w:rsidRDefault="00990158" w:rsidP="00706810">
            <w:pPr>
              <w:pStyle w:val="Wtabeli"/>
              <w:rPr>
                <w:rFonts w:eastAsia="Courier New"/>
              </w:rPr>
            </w:pPr>
          </w:p>
          <w:p w14:paraId="616D8C7B" w14:textId="548EA8AB" w:rsidR="00990158" w:rsidRDefault="00990158" w:rsidP="00706810">
            <w:pPr>
              <w:pStyle w:val="Wtabeli"/>
            </w:pPr>
            <w:r>
              <w:t>Błąd istotny</w:t>
            </w:r>
          </w:p>
        </w:tc>
        <w:tc>
          <w:tcPr>
            <w:tcW w:w="5103" w:type="dxa"/>
            <w:shd w:val="clear" w:color="auto" w:fill="FFFFFF"/>
            <w:vAlign w:val="center"/>
          </w:tcPr>
          <w:p w14:paraId="3DDD9B2B" w14:textId="1681BEB3" w:rsidR="00990158" w:rsidRDefault="00990158" w:rsidP="00706810">
            <w:pPr>
              <w:pStyle w:val="Wtabeli"/>
            </w:pPr>
            <w:r>
              <w:t xml:space="preserve">Wszystkie rozmiary tekstów zawarte w CSS ustawione są na sztywno w pikselach. Przez to użytkownik nie może sterować ich rozmiarem. </w:t>
            </w:r>
            <w:r w:rsidRPr="0080137F">
              <w:rPr>
                <w:b/>
                <w:bCs/>
              </w:rPr>
              <w:t>Rekomendujemy</w:t>
            </w:r>
            <w:r>
              <w:t xml:space="preserve"> zastosowanie podejścia jednostki zależnej, która będzie możliwa do sterowania. </w:t>
            </w:r>
          </w:p>
          <w:p w14:paraId="79968D45" w14:textId="77777777" w:rsidR="00990158" w:rsidRDefault="00990158" w:rsidP="00706810">
            <w:pPr>
              <w:pStyle w:val="Wtabeli"/>
            </w:pPr>
          </w:p>
          <w:p w14:paraId="42B32BA4" w14:textId="1FB6894D" w:rsidR="00990158" w:rsidRDefault="00990158" w:rsidP="00706810">
            <w:pPr>
              <w:pStyle w:val="Wtabeli"/>
            </w:pPr>
            <w:hyperlink r:id="rId33">
              <w:r>
                <w:rPr>
                  <w:color w:val="0563C1"/>
                  <w:u w:val="single"/>
                </w:rPr>
                <w:t>https://www.w3.org/WAI/WCAG21/Techniques/css/C28.html</w:t>
              </w:r>
            </w:hyperlink>
          </w:p>
        </w:tc>
        <w:tc>
          <w:tcPr>
            <w:tcW w:w="709" w:type="dxa"/>
            <w:shd w:val="clear" w:color="auto" w:fill="FFFFFF"/>
            <w:vAlign w:val="center"/>
          </w:tcPr>
          <w:p w14:paraId="6E9E0E10" w14:textId="77777777" w:rsidR="00990158" w:rsidRDefault="00990158" w:rsidP="00706810">
            <w:r>
              <w:t>T</w:t>
            </w:r>
          </w:p>
        </w:tc>
        <w:tc>
          <w:tcPr>
            <w:tcW w:w="1989" w:type="dxa"/>
            <w:shd w:val="clear" w:color="auto" w:fill="FFFFFF"/>
          </w:tcPr>
          <w:p w14:paraId="240045CC" w14:textId="58C65FD5" w:rsidR="00990158" w:rsidRDefault="002734B3" w:rsidP="00706810">
            <w:r>
              <w:t>Niepoprawione</w:t>
            </w:r>
          </w:p>
        </w:tc>
      </w:tr>
    </w:tbl>
    <w:p w14:paraId="33F9657B" w14:textId="77777777" w:rsidR="00BF3F78" w:rsidRDefault="003B3E6F" w:rsidP="00706810">
      <w:pPr>
        <w:pStyle w:val="Nagwek4"/>
      </w:pPr>
      <w:bookmarkStart w:id="31" w:name="_heading=h.3j2qqm3" w:colFirst="0" w:colLast="0"/>
      <w:bookmarkEnd w:id="31"/>
      <w:r>
        <w:t>1.4.5 Tekst w postaci grafiki</w:t>
      </w:r>
    </w:p>
    <w:p w14:paraId="01B6F628" w14:textId="77777777" w:rsidR="00BF3F78" w:rsidRDefault="003B3E6F" w:rsidP="005771BE">
      <w:pPr>
        <w:spacing w:after="120"/>
      </w:pPr>
      <w:r>
        <w:t xml:space="preserve">Jeśli zastosowane technologie pozwalają na wizualną prezentację, tekst służy do przekazywania informacji, a nie obrazów tekstu, z wyjątkiem następujących </w:t>
      </w:r>
      <w:r>
        <w:rPr>
          <w:color w:val="000000"/>
          <w:highlight w:val="white"/>
        </w:rPr>
        <w:t>(Poziom AA)</w:t>
      </w:r>
      <w:r>
        <w:t>:</w:t>
      </w:r>
    </w:p>
    <w:p w14:paraId="630E012B" w14:textId="77777777" w:rsidR="00BF3F78" w:rsidRDefault="003B3E6F" w:rsidP="005771BE">
      <w:pPr>
        <w:spacing w:after="120"/>
      </w:pPr>
      <w:r>
        <w:t>•</w:t>
      </w:r>
      <w:r>
        <w:tab/>
      </w:r>
      <w:r>
        <w:rPr>
          <w:b/>
        </w:rPr>
        <w:t>Możliwość dostosowania:</w:t>
      </w:r>
      <w:r>
        <w:t xml:space="preserve"> Obraz tekstu można wizualnie dostosować do wymagań użytkownika;</w:t>
      </w:r>
    </w:p>
    <w:p w14:paraId="2B4FC802" w14:textId="77777777" w:rsidR="00BF3F78" w:rsidRDefault="003B3E6F" w:rsidP="005771BE">
      <w:pPr>
        <w:spacing w:after="120"/>
      </w:pPr>
      <w:r>
        <w:t>•</w:t>
      </w:r>
      <w:r>
        <w:tab/>
      </w:r>
      <w:r>
        <w:rPr>
          <w:b/>
        </w:rPr>
        <w:t>Kluczowy:</w:t>
      </w:r>
      <w:r>
        <w:t xml:space="preserve"> Dla przekazywanych informacji niezbędna jest szczególna prezentacja tekstu. </w:t>
      </w:r>
    </w:p>
    <w:p w14:paraId="7FE78112" w14:textId="77777777" w:rsidR="003B7CDA" w:rsidRDefault="003B3E6F" w:rsidP="005771BE">
      <w:pPr>
        <w:spacing w:after="120"/>
        <w:rPr>
          <w:b/>
          <w:color w:val="C00000"/>
        </w:rPr>
      </w:pPr>
      <w:r>
        <w:rPr>
          <w:highlight w:val="white"/>
        </w:rPr>
        <w:t xml:space="preserve">Wynik audytu: </w:t>
      </w:r>
      <w:r w:rsidR="003B7CDA">
        <w:rPr>
          <w:b/>
          <w:color w:val="C00000"/>
        </w:rPr>
        <w:t>Niespełnione</w:t>
      </w:r>
    </w:p>
    <w:p w14:paraId="02078BCB" w14:textId="3169BDAB" w:rsidR="00BF3F78" w:rsidRDefault="003B7CDA" w:rsidP="005771BE">
      <w:pPr>
        <w:spacing w:after="120"/>
      </w:pPr>
      <w:r w:rsidRPr="003B7CDA">
        <w:t>Patrz kryterium 1.1.1</w:t>
      </w:r>
    </w:p>
    <w:p w14:paraId="166795FD" w14:textId="77777777" w:rsidR="00BF3F78" w:rsidRDefault="003B3E6F" w:rsidP="00706810">
      <w:pPr>
        <w:pStyle w:val="Nagwek4"/>
      </w:pPr>
      <w:bookmarkStart w:id="32" w:name="_heading=h.1y810tw" w:colFirst="0" w:colLast="0"/>
      <w:bookmarkEnd w:id="32"/>
      <w:r>
        <w:t>1.4.10 Przewijanie ekranu (2.1)</w:t>
      </w:r>
    </w:p>
    <w:p w14:paraId="1EF1D431" w14:textId="77777777" w:rsidR="00BF3F78" w:rsidRDefault="003B3E6F" w:rsidP="005771BE">
      <w:pPr>
        <w:spacing w:after="120"/>
      </w:pPr>
      <w:r>
        <w:t xml:space="preserve">Zawartość na ekranie powinna być wyświetlana tak, by nie było konieczne przewijanie ekranu w poziomie </w:t>
      </w:r>
      <w:r>
        <w:rPr>
          <w:color w:val="000000"/>
          <w:highlight w:val="white"/>
        </w:rPr>
        <w:t>(Poziom AA)</w:t>
      </w:r>
      <w:r>
        <w:t>.</w:t>
      </w:r>
    </w:p>
    <w:p w14:paraId="70197DC9" w14:textId="1DC5BF19" w:rsidR="00BF3F78" w:rsidRDefault="003B3E6F" w:rsidP="005771BE">
      <w:pPr>
        <w:spacing w:after="120"/>
      </w:pPr>
      <w:r>
        <w:rPr>
          <w:highlight w:val="white"/>
        </w:rPr>
        <w:t xml:space="preserve">Wynik audytu: </w:t>
      </w:r>
      <w:r>
        <w:rPr>
          <w:b/>
          <w:color w:val="538135"/>
        </w:rPr>
        <w:t>Spełnione</w:t>
      </w:r>
    </w:p>
    <w:p w14:paraId="218F06CC" w14:textId="2C2F2395" w:rsidR="00BF3F78" w:rsidRDefault="003B3E6F" w:rsidP="00706810">
      <w:pPr>
        <w:pStyle w:val="Nagwek4"/>
      </w:pPr>
      <w:bookmarkStart w:id="33" w:name="_heading=h.4i7ojhp" w:colFirst="0" w:colLast="0"/>
      <w:bookmarkEnd w:id="33"/>
      <w:r>
        <w:lastRenderedPageBreak/>
        <w:t>1.4.11 Kontrast dla treści niebędących tekstem</w:t>
      </w:r>
      <w:r w:rsidR="00D85ADA">
        <w:t xml:space="preserve"> (2.1)</w:t>
      </w:r>
    </w:p>
    <w:p w14:paraId="07049143" w14:textId="77777777" w:rsidR="00BF3F78" w:rsidRDefault="003B3E6F" w:rsidP="005771BE">
      <w:pPr>
        <w:spacing w:after="120"/>
      </w:pPr>
      <w:r>
        <w:t xml:space="preserve">Wizualna prezentacja następujących elementów ma współczynnik kontrastu co najmniej 3:1 względem sąsiednich kolorów </w:t>
      </w:r>
      <w:r>
        <w:rPr>
          <w:color w:val="000000"/>
          <w:highlight w:val="white"/>
        </w:rPr>
        <w:t>(Poziom AA)</w:t>
      </w:r>
      <w:r>
        <w:t>:</w:t>
      </w:r>
    </w:p>
    <w:p w14:paraId="55455FF3" w14:textId="77777777" w:rsidR="00BF3F78" w:rsidRPr="00706810" w:rsidRDefault="003B3E6F" w:rsidP="005771BE">
      <w:pPr>
        <w:pStyle w:val="Akapitzlist"/>
        <w:numPr>
          <w:ilvl w:val="0"/>
          <w:numId w:val="6"/>
        </w:numPr>
        <w:spacing w:after="120"/>
        <w:contextualSpacing w:val="0"/>
        <w:rPr>
          <w:b/>
        </w:rPr>
      </w:pPr>
      <w:r w:rsidRPr="00706810">
        <w:rPr>
          <w:b/>
        </w:rPr>
        <w:t xml:space="preserve">Komponenty interfejsu użytkownika: </w:t>
      </w:r>
      <w:r>
        <w:t>Informacje wizualne wymagane do identyfikacji komponentów interfejsu użytkownika i ich stanów, z wyjątkiem nieaktywnych składników lub gdy wygląd komponentu jest określony przez agenta użytkownika i nie jest modyfikowany przez autora;</w:t>
      </w:r>
    </w:p>
    <w:p w14:paraId="617ED859" w14:textId="77777777" w:rsidR="00BF3F78" w:rsidRPr="00706810" w:rsidRDefault="003B3E6F" w:rsidP="005771BE">
      <w:pPr>
        <w:pStyle w:val="Akapitzlist"/>
        <w:numPr>
          <w:ilvl w:val="0"/>
          <w:numId w:val="6"/>
        </w:numPr>
        <w:spacing w:after="120"/>
        <w:contextualSpacing w:val="0"/>
        <w:rPr>
          <w:b/>
        </w:rPr>
      </w:pPr>
      <w:r w:rsidRPr="00706810">
        <w:rPr>
          <w:b/>
        </w:rPr>
        <w:t xml:space="preserve">Obiekty graficzne: </w:t>
      </w:r>
      <w:r>
        <w:t>Części grafiki wymagane do zrozumienia treści, z wyjątkiem sytuacji, gdy konkretna prezentacja grafiki ma istotne znaczenie dla przekazywanych informacji.</w:t>
      </w:r>
    </w:p>
    <w:p w14:paraId="5A3EBDD3" w14:textId="002D2F32" w:rsidR="00BF3F78" w:rsidRDefault="003B3E6F" w:rsidP="005771BE">
      <w:pPr>
        <w:spacing w:after="120"/>
      </w:pPr>
      <w:r>
        <w:rPr>
          <w:highlight w:val="white"/>
        </w:rPr>
        <w:t xml:space="preserve">Wynik audytu: </w:t>
      </w:r>
      <w:r w:rsidR="00B51C5B" w:rsidRPr="00B51C5B">
        <w:rPr>
          <w:b/>
          <w:color w:val="538135" w:themeColor="accent6" w:themeShade="BF"/>
        </w:rPr>
        <w:t>S</w:t>
      </w:r>
      <w:r w:rsidRPr="00B51C5B">
        <w:rPr>
          <w:b/>
          <w:color w:val="538135" w:themeColor="accent6" w:themeShade="BF"/>
        </w:rPr>
        <w:t>pełnione</w:t>
      </w:r>
    </w:p>
    <w:tbl>
      <w:tblPr>
        <w:tblStyle w:val="affffd"/>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732"/>
        <w:gridCol w:w="4493"/>
        <w:gridCol w:w="4819"/>
        <w:gridCol w:w="851"/>
        <w:gridCol w:w="1847"/>
      </w:tblGrid>
      <w:tr w:rsidR="00310203" w14:paraId="45DE212E" w14:textId="358467AE" w:rsidTr="00B13458">
        <w:trPr>
          <w:trHeight w:val="200"/>
          <w:tblHeader/>
          <w:jc w:val="center"/>
        </w:trPr>
        <w:tc>
          <w:tcPr>
            <w:tcW w:w="2732" w:type="dxa"/>
            <w:shd w:val="clear" w:color="auto" w:fill="FFFFFF"/>
            <w:vAlign w:val="center"/>
          </w:tcPr>
          <w:p w14:paraId="45809DD3" w14:textId="77777777" w:rsidR="00310203" w:rsidRDefault="00310203" w:rsidP="00706810">
            <w:r>
              <w:t xml:space="preserve">Strona </w:t>
            </w:r>
          </w:p>
        </w:tc>
        <w:tc>
          <w:tcPr>
            <w:tcW w:w="4493" w:type="dxa"/>
            <w:shd w:val="clear" w:color="auto" w:fill="FFFFFF"/>
            <w:vAlign w:val="center"/>
          </w:tcPr>
          <w:p w14:paraId="72336F0E" w14:textId="77777777" w:rsidR="00310203" w:rsidRDefault="00310203" w:rsidP="00706810">
            <w:r>
              <w:t>Opis Problemu</w:t>
            </w:r>
          </w:p>
        </w:tc>
        <w:tc>
          <w:tcPr>
            <w:tcW w:w="4819" w:type="dxa"/>
            <w:shd w:val="clear" w:color="auto" w:fill="FFFFFF"/>
            <w:vAlign w:val="center"/>
          </w:tcPr>
          <w:p w14:paraId="3A387043" w14:textId="77777777" w:rsidR="00310203" w:rsidRDefault="00310203" w:rsidP="00706810">
            <w:r>
              <w:t>Rozwiązanie</w:t>
            </w:r>
          </w:p>
        </w:tc>
        <w:tc>
          <w:tcPr>
            <w:tcW w:w="851" w:type="dxa"/>
            <w:shd w:val="clear" w:color="auto" w:fill="FFFFFF"/>
            <w:vAlign w:val="center"/>
          </w:tcPr>
          <w:p w14:paraId="22377DB4" w14:textId="77777777" w:rsidR="00310203" w:rsidRDefault="00310203" w:rsidP="00706810">
            <w:r>
              <w:t>Typ</w:t>
            </w:r>
          </w:p>
        </w:tc>
        <w:tc>
          <w:tcPr>
            <w:tcW w:w="1847" w:type="dxa"/>
            <w:shd w:val="clear" w:color="auto" w:fill="FFFFFF"/>
          </w:tcPr>
          <w:p w14:paraId="338A5B6C" w14:textId="49D8B5E5" w:rsidR="00310203" w:rsidRDefault="0093100A" w:rsidP="00706810">
            <w:r>
              <w:t>Samoocena</w:t>
            </w:r>
          </w:p>
        </w:tc>
      </w:tr>
      <w:tr w:rsidR="00310203" w14:paraId="61267A01" w14:textId="2FCC34FB" w:rsidTr="00310203">
        <w:trPr>
          <w:trHeight w:val="659"/>
          <w:jc w:val="center"/>
        </w:trPr>
        <w:tc>
          <w:tcPr>
            <w:tcW w:w="2732" w:type="dxa"/>
            <w:shd w:val="clear" w:color="auto" w:fill="FFFFFF"/>
            <w:vAlign w:val="center"/>
          </w:tcPr>
          <w:p w14:paraId="75ABC3CA" w14:textId="35FB5DD4" w:rsidR="00310203" w:rsidRDefault="00310203" w:rsidP="00706810">
            <w:hyperlink r:id="rId34" w:history="1">
              <w:r w:rsidRPr="0023575D">
                <w:rPr>
                  <w:rStyle w:val="Hipercze"/>
                </w:rPr>
                <w:t>https://dpp.pfron.org.pl/budzet_wniosku.php?operation=view&amp;pk0=13831</w:t>
              </w:r>
            </w:hyperlink>
          </w:p>
        </w:tc>
        <w:tc>
          <w:tcPr>
            <w:tcW w:w="4493" w:type="dxa"/>
            <w:shd w:val="clear" w:color="auto" w:fill="FFFFFF"/>
            <w:vAlign w:val="center"/>
          </w:tcPr>
          <w:p w14:paraId="598313AB" w14:textId="086D2595" w:rsidR="00310203" w:rsidRDefault="00310203" w:rsidP="00706810">
            <w:pPr>
              <w:pStyle w:val="Wtabeli"/>
            </w:pPr>
            <w:r>
              <w:t>Pole tekstowe oznaczone atrybutem tylko do odczytu zostało wyróżnione kolorem, który nie spełnia minimalnego współczynnika kontrastu względem otaczających go kolorów. Chodzi zarówno o obramowanie jak i tło całego formularza.</w:t>
            </w:r>
          </w:p>
          <w:p w14:paraId="4EA0F31A" w14:textId="77777777" w:rsidR="00310203" w:rsidRDefault="00310203" w:rsidP="00706810">
            <w:pPr>
              <w:pStyle w:val="Wtabeli"/>
            </w:pPr>
          </w:p>
          <w:p w14:paraId="5D459556" w14:textId="0E1FD5CB" w:rsidR="00310203" w:rsidRPr="00D6788B" w:rsidRDefault="00310203" w:rsidP="00706810">
            <w:pPr>
              <w:pStyle w:val="Wtabeli"/>
            </w:pPr>
            <w:r w:rsidRPr="00D6788B">
              <w:t xml:space="preserve">Kolor </w:t>
            </w:r>
            <w:r>
              <w:t>obramowania</w:t>
            </w:r>
            <w:r w:rsidRPr="00D6788B">
              <w:t>: #949494</w:t>
            </w:r>
          </w:p>
          <w:p w14:paraId="517EE785" w14:textId="0A38ABE9" w:rsidR="00310203" w:rsidRPr="00D6788B" w:rsidRDefault="00310203" w:rsidP="00706810">
            <w:pPr>
              <w:pStyle w:val="Wtabeli"/>
            </w:pPr>
            <w:r w:rsidRPr="00D6788B">
              <w:t>Kolor tła</w:t>
            </w:r>
            <w:r>
              <w:t xml:space="preserve"> pola tekstowego</w:t>
            </w:r>
            <w:r w:rsidRPr="00D6788B">
              <w:t>: #CCFFCC</w:t>
            </w:r>
          </w:p>
          <w:p w14:paraId="5D7ABC17" w14:textId="0C84CD02" w:rsidR="00310203" w:rsidRDefault="00310203" w:rsidP="00706810">
            <w:pPr>
              <w:pStyle w:val="Wtabeli"/>
            </w:pPr>
            <w:r w:rsidRPr="00D6788B">
              <w:t xml:space="preserve">Współczynnik kontrastu: </w:t>
            </w:r>
            <w:r w:rsidRPr="00D6788B">
              <w:rPr>
                <w:b/>
                <w:bCs/>
              </w:rPr>
              <w:t>2,71:1</w:t>
            </w:r>
          </w:p>
          <w:p w14:paraId="7DC6A154" w14:textId="77777777" w:rsidR="00310203" w:rsidRDefault="00310203" w:rsidP="00706810">
            <w:pPr>
              <w:pStyle w:val="Wtabeli"/>
            </w:pPr>
          </w:p>
          <w:p w14:paraId="34434E21" w14:textId="05D3A349" w:rsidR="00310203" w:rsidRPr="00D6788B" w:rsidRDefault="00310203" w:rsidP="00706810">
            <w:pPr>
              <w:pStyle w:val="Wtabeli"/>
            </w:pPr>
            <w:r w:rsidRPr="00D6788B">
              <w:t xml:space="preserve">Kolor </w:t>
            </w:r>
            <w:r>
              <w:t>tła formularza</w:t>
            </w:r>
            <w:r w:rsidRPr="00D6788B">
              <w:t>: #F5F5F5</w:t>
            </w:r>
          </w:p>
          <w:p w14:paraId="15191E9C" w14:textId="2CF3AAD4" w:rsidR="00310203" w:rsidRPr="00D6788B" w:rsidRDefault="00310203" w:rsidP="00706810">
            <w:pPr>
              <w:pStyle w:val="Wtabeli"/>
            </w:pPr>
            <w:r w:rsidRPr="00D6788B">
              <w:t>Kolor tła</w:t>
            </w:r>
            <w:r>
              <w:t xml:space="preserve"> pola tekstowego</w:t>
            </w:r>
            <w:r w:rsidRPr="00D6788B">
              <w:t>: #CCFFCC</w:t>
            </w:r>
          </w:p>
          <w:p w14:paraId="4621793A" w14:textId="7FB7F93F" w:rsidR="00310203" w:rsidRDefault="00310203" w:rsidP="00706810">
            <w:pPr>
              <w:pStyle w:val="Wtabeli"/>
            </w:pPr>
            <w:r w:rsidRPr="00D6788B">
              <w:t xml:space="preserve">Współczynnik kontrastu: </w:t>
            </w:r>
            <w:r w:rsidRPr="00D6788B">
              <w:rPr>
                <w:b/>
                <w:bCs/>
              </w:rPr>
              <w:t>1,03:1</w:t>
            </w:r>
          </w:p>
          <w:p w14:paraId="01885E03" w14:textId="587D046C" w:rsidR="00310203" w:rsidRDefault="00310203" w:rsidP="00706810">
            <w:pPr>
              <w:pStyle w:val="Wtabeli"/>
            </w:pPr>
            <w:r>
              <w:rPr>
                <w:noProof/>
              </w:rPr>
              <w:lastRenderedPageBreak/>
              <w:drawing>
                <wp:inline distT="0" distB="0" distL="0" distR="0" wp14:anchorId="39E211A7" wp14:editId="5B572AA5">
                  <wp:extent cx="1044000" cy="1574198"/>
                  <wp:effectExtent l="0" t="0" r="3810" b="6985"/>
                  <wp:docPr id="23881969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19691" name=""/>
                          <pic:cNvPicPr/>
                        </pic:nvPicPr>
                        <pic:blipFill>
                          <a:blip r:embed="rId35"/>
                          <a:stretch>
                            <a:fillRect/>
                          </a:stretch>
                        </pic:blipFill>
                        <pic:spPr>
                          <a:xfrm>
                            <a:off x="0" y="0"/>
                            <a:ext cx="1044000" cy="1574198"/>
                          </a:xfrm>
                          <a:prstGeom prst="rect">
                            <a:avLst/>
                          </a:prstGeom>
                        </pic:spPr>
                      </pic:pic>
                    </a:graphicData>
                  </a:graphic>
                </wp:inline>
              </w:drawing>
            </w:r>
          </w:p>
          <w:p w14:paraId="690F83A8" w14:textId="45259399" w:rsidR="00310203" w:rsidRDefault="00310203" w:rsidP="00706810">
            <w:pPr>
              <w:pStyle w:val="Wtabeli"/>
            </w:pPr>
            <w:r>
              <w:t>Błąd istotny</w:t>
            </w:r>
          </w:p>
        </w:tc>
        <w:tc>
          <w:tcPr>
            <w:tcW w:w="4819" w:type="dxa"/>
            <w:shd w:val="clear" w:color="auto" w:fill="FFFFFF"/>
            <w:vAlign w:val="center"/>
          </w:tcPr>
          <w:p w14:paraId="233069F3" w14:textId="77777777" w:rsidR="00310203" w:rsidRDefault="00310203" w:rsidP="00706810">
            <w:pPr>
              <w:pStyle w:val="Wtabeli"/>
            </w:pPr>
            <w:r>
              <w:lastRenderedPageBreak/>
              <w:t>Należy zapewnić kontrast elementów graficznych takich jak ikony, przyciski, pola formularzy i oznaczenie fokusu/</w:t>
            </w:r>
            <w:proofErr w:type="spellStart"/>
            <w:r>
              <w:t>hoveru</w:t>
            </w:r>
            <w:proofErr w:type="spellEnd"/>
            <w:r>
              <w:t xml:space="preserve"> w stosunku do tła na poziomie minimum 3:1.</w:t>
            </w:r>
          </w:p>
          <w:p w14:paraId="133AB267" w14:textId="77777777" w:rsidR="00310203" w:rsidRDefault="00310203" w:rsidP="00706810"/>
        </w:tc>
        <w:tc>
          <w:tcPr>
            <w:tcW w:w="851" w:type="dxa"/>
            <w:shd w:val="clear" w:color="auto" w:fill="FFFFFF"/>
            <w:vAlign w:val="center"/>
          </w:tcPr>
          <w:p w14:paraId="4DDAE23F" w14:textId="77777777" w:rsidR="00310203" w:rsidRDefault="00310203" w:rsidP="00706810">
            <w:r>
              <w:t>T</w:t>
            </w:r>
          </w:p>
        </w:tc>
        <w:tc>
          <w:tcPr>
            <w:tcW w:w="1847" w:type="dxa"/>
            <w:shd w:val="clear" w:color="auto" w:fill="FFFFFF"/>
          </w:tcPr>
          <w:p w14:paraId="481947EA" w14:textId="17BA6C71" w:rsidR="00310203" w:rsidRDefault="002734B3" w:rsidP="00706810">
            <w:r>
              <w:t>Poprawione</w:t>
            </w:r>
          </w:p>
        </w:tc>
      </w:tr>
    </w:tbl>
    <w:p w14:paraId="1C236084" w14:textId="272D5225" w:rsidR="00BF3F78" w:rsidRDefault="003B3E6F" w:rsidP="00706810">
      <w:pPr>
        <w:pStyle w:val="Nagwek4"/>
      </w:pPr>
      <w:bookmarkStart w:id="34" w:name="_heading=h.2xcytpi" w:colFirst="0" w:colLast="0"/>
      <w:bookmarkEnd w:id="34"/>
      <w:r>
        <w:t>1.4.12 Odstępy w tekście</w:t>
      </w:r>
      <w:r w:rsidR="00D85ADA">
        <w:t xml:space="preserve"> (2.1)</w:t>
      </w:r>
    </w:p>
    <w:p w14:paraId="143A6DDD" w14:textId="77777777" w:rsidR="00BF3F78" w:rsidRDefault="003B3E6F" w:rsidP="00310203">
      <w:pPr>
        <w:spacing w:after="120"/>
      </w:pPr>
      <w:r>
        <w:t xml:space="preserve">W treści zaimplementowanej przy użyciu języków znaczników, które obsługują następujące właściwości stylu tekstu, nie następuje utrata treści ani funkcjonalności po ustawieniu wszystkich poniższych wartości i zmianie żadnej innej właściwości stylu </w:t>
      </w:r>
      <w:r>
        <w:rPr>
          <w:color w:val="000000"/>
          <w:highlight w:val="white"/>
        </w:rPr>
        <w:t>(Poziom AA)</w:t>
      </w:r>
      <w:r>
        <w:t>:</w:t>
      </w:r>
    </w:p>
    <w:p w14:paraId="20957CD2" w14:textId="77777777" w:rsidR="00BF3F78" w:rsidRDefault="003B3E6F" w:rsidP="00310203">
      <w:pPr>
        <w:spacing w:after="120"/>
      </w:pPr>
      <w:r>
        <w:t>•</w:t>
      </w:r>
      <w:r>
        <w:tab/>
        <w:t>Wysokość linii (odstępy między wierszami) co najmniej 1,5 razy większa od rozmiaru czcionki;</w:t>
      </w:r>
    </w:p>
    <w:p w14:paraId="21E24D59" w14:textId="77777777" w:rsidR="00BF3F78" w:rsidRDefault="003B3E6F" w:rsidP="00310203">
      <w:pPr>
        <w:spacing w:after="120"/>
      </w:pPr>
      <w:r>
        <w:t>•</w:t>
      </w:r>
      <w:r>
        <w:tab/>
        <w:t>Odstępy między akapitami do co najmniej 2-krotnego rozmiaru czcionki;</w:t>
      </w:r>
    </w:p>
    <w:p w14:paraId="01BE06A2" w14:textId="77777777" w:rsidR="00BF3F78" w:rsidRDefault="003B3E6F" w:rsidP="00310203">
      <w:pPr>
        <w:spacing w:after="120"/>
      </w:pPr>
      <w:r>
        <w:t>•</w:t>
      </w:r>
      <w:r>
        <w:tab/>
        <w:t>Odstępy między literami (śledzenie) co najmniej 0,12 razy większe niż rozmiar czcionki;</w:t>
      </w:r>
    </w:p>
    <w:p w14:paraId="72112A46" w14:textId="77777777" w:rsidR="00BF3F78" w:rsidRDefault="003B3E6F" w:rsidP="00310203">
      <w:pPr>
        <w:spacing w:after="120"/>
      </w:pPr>
      <w:r>
        <w:t>•</w:t>
      </w:r>
      <w:r>
        <w:tab/>
        <w:t>Odstępy między wyrazami co najmniej 0,16 razy większe niż rozmiar czcionki.</w:t>
      </w:r>
    </w:p>
    <w:p w14:paraId="7DE6130F" w14:textId="32C9A0B9" w:rsidR="00BF3F78" w:rsidRDefault="003B3E6F" w:rsidP="00310203">
      <w:pPr>
        <w:spacing w:after="120"/>
      </w:pPr>
      <w:r>
        <w:rPr>
          <w:highlight w:val="white"/>
        </w:rPr>
        <w:t xml:space="preserve">Wynik audytu: </w:t>
      </w:r>
      <w:r>
        <w:rPr>
          <w:b/>
          <w:color w:val="538135"/>
        </w:rPr>
        <w:t>Spełnione</w:t>
      </w:r>
      <w:r>
        <w:tab/>
      </w:r>
    </w:p>
    <w:p w14:paraId="6A205624" w14:textId="3B657219" w:rsidR="00BF3F78" w:rsidRDefault="00A47B37" w:rsidP="00706810">
      <w:pPr>
        <w:pStyle w:val="Nagwek4"/>
      </w:pPr>
      <w:bookmarkStart w:id="35" w:name="_heading=h.1ci93xb" w:colFirst="0" w:colLast="0"/>
      <w:bookmarkEnd w:id="35"/>
      <w:r>
        <w:tab/>
        <w:t>1.4.13 Treść spod kursora lub fokusu</w:t>
      </w:r>
      <w:r w:rsidR="00D85ADA">
        <w:t xml:space="preserve"> (2.1)</w:t>
      </w:r>
    </w:p>
    <w:p w14:paraId="75959A36" w14:textId="77777777" w:rsidR="00BF3F78" w:rsidRDefault="003B3E6F" w:rsidP="00310203">
      <w:pPr>
        <w:spacing w:after="120"/>
      </w:pPr>
      <w:r>
        <w:t>Gdy jakaś treść staje się widoczna po otrzymaniu kursora lub fokusu klawiatury, a po ich usunięciu znika, spełnione są poniższe warunki (Poziom AA):</w:t>
      </w:r>
    </w:p>
    <w:p w14:paraId="074A027B" w14:textId="77777777" w:rsidR="00BF3F78" w:rsidRDefault="003B3E6F" w:rsidP="00310203">
      <w:pPr>
        <w:pStyle w:val="Akapitzlist"/>
        <w:numPr>
          <w:ilvl w:val="0"/>
          <w:numId w:val="8"/>
        </w:numPr>
        <w:spacing w:after="120"/>
        <w:contextualSpacing w:val="0"/>
      </w:pPr>
      <w:r w:rsidRPr="00706810">
        <w:rPr>
          <w:b/>
        </w:rPr>
        <w:t>Odrzucone:</w:t>
      </w:r>
      <w:r>
        <w:t xml:space="preserve"> Istnieje mechanizm umożliwiający odrzucenie dodatkowej treści bez przesuwania wskaźnika myszy lub fokusu klawiatury, chyba że dodatkowa treść przekazuje błąd wprowadzanych danych lub nie przesłania ani nie zastępuje innej treści;</w:t>
      </w:r>
    </w:p>
    <w:p w14:paraId="3D4DDBB6" w14:textId="77777777" w:rsidR="00BF3F78" w:rsidRDefault="003B3E6F" w:rsidP="00310203">
      <w:pPr>
        <w:pStyle w:val="Akapitzlist"/>
        <w:numPr>
          <w:ilvl w:val="0"/>
          <w:numId w:val="8"/>
        </w:numPr>
        <w:spacing w:after="120"/>
        <w:contextualSpacing w:val="0"/>
      </w:pPr>
      <w:r w:rsidRPr="00706810">
        <w:rPr>
          <w:b/>
        </w:rPr>
        <w:lastRenderedPageBreak/>
        <w:t>Wskazywane:</w:t>
      </w:r>
      <w:r>
        <w:t xml:space="preserve"> Jeśli wskaźnik myszy (</w:t>
      </w:r>
      <w:proofErr w:type="spellStart"/>
      <w:r>
        <w:t>hover</w:t>
      </w:r>
      <w:proofErr w:type="spellEnd"/>
      <w:r>
        <w:t>) może wyzwolić dodatkową treść, wówczas wskaźnik może zostać przeniesiony na dodatkową treść bez znikania dodatkowej treści;</w:t>
      </w:r>
    </w:p>
    <w:p w14:paraId="6EF2A357" w14:textId="77777777" w:rsidR="00BF3F78" w:rsidRDefault="003B3E6F" w:rsidP="00310203">
      <w:pPr>
        <w:pStyle w:val="Akapitzlist"/>
        <w:numPr>
          <w:ilvl w:val="0"/>
          <w:numId w:val="8"/>
        </w:numPr>
        <w:spacing w:after="120"/>
        <w:contextualSpacing w:val="0"/>
      </w:pPr>
      <w:r w:rsidRPr="00706810">
        <w:rPr>
          <w:b/>
        </w:rPr>
        <w:t>Trwałe:</w:t>
      </w:r>
      <w:r>
        <w:t xml:space="preserve"> Dodatkowa treść pozostaje widoczna do momentu usunięcia wyzwalacza aktywacji lub fokusu, użytkownik odrzuca go lub jego informacje nie są już ważne.</w:t>
      </w:r>
    </w:p>
    <w:p w14:paraId="6D7132B8" w14:textId="77777777" w:rsidR="00BF3F78" w:rsidRDefault="003B3E6F" w:rsidP="00310203">
      <w:pPr>
        <w:spacing w:after="120"/>
        <w:rPr>
          <w:b/>
        </w:rPr>
      </w:pPr>
      <w:r>
        <w:t>Wyjątek: Wizualna prezentacja dodatkowej treści jest kontrolowana przez program użytkownika i nie jest modyfikowana przez autora.</w:t>
      </w:r>
    </w:p>
    <w:p w14:paraId="14E09B4A" w14:textId="7FCF6FC1" w:rsidR="00BF3F78" w:rsidRDefault="003B3E6F" w:rsidP="00310203">
      <w:pPr>
        <w:spacing w:after="120"/>
      </w:pPr>
      <w:r>
        <w:rPr>
          <w:highlight w:val="white"/>
        </w:rPr>
        <w:t xml:space="preserve">Wynik audytu: </w:t>
      </w:r>
      <w:r w:rsidR="00B51C5B">
        <w:rPr>
          <w:b/>
          <w:color w:val="C00000"/>
        </w:rPr>
        <w:t>S</w:t>
      </w:r>
      <w:r>
        <w:rPr>
          <w:b/>
          <w:color w:val="C00000"/>
        </w:rPr>
        <w:t>pełnione</w:t>
      </w:r>
      <w:r w:rsidR="00B51C5B">
        <w:rPr>
          <w:b/>
          <w:color w:val="C00000"/>
        </w:rPr>
        <w:t xml:space="preserve"> częściowo</w:t>
      </w:r>
    </w:p>
    <w:tbl>
      <w:tblPr>
        <w:tblStyle w:val="afffff"/>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732"/>
        <w:gridCol w:w="4067"/>
        <w:gridCol w:w="5245"/>
        <w:gridCol w:w="992"/>
        <w:gridCol w:w="1706"/>
      </w:tblGrid>
      <w:tr w:rsidR="008E7B84" w14:paraId="4BD5D9D8" w14:textId="6F7DAEC1" w:rsidTr="00B13458">
        <w:trPr>
          <w:trHeight w:val="200"/>
          <w:tblHeader/>
          <w:jc w:val="center"/>
        </w:trPr>
        <w:tc>
          <w:tcPr>
            <w:tcW w:w="2732" w:type="dxa"/>
            <w:shd w:val="clear" w:color="auto" w:fill="FFFFFF"/>
            <w:vAlign w:val="center"/>
          </w:tcPr>
          <w:p w14:paraId="07B2116B" w14:textId="77777777" w:rsidR="008E7B84" w:rsidRDefault="008E7B84" w:rsidP="00706810">
            <w:r>
              <w:t xml:space="preserve">Strona </w:t>
            </w:r>
          </w:p>
        </w:tc>
        <w:tc>
          <w:tcPr>
            <w:tcW w:w="4067" w:type="dxa"/>
            <w:shd w:val="clear" w:color="auto" w:fill="FFFFFF"/>
            <w:vAlign w:val="center"/>
          </w:tcPr>
          <w:p w14:paraId="5552FDCD" w14:textId="77777777" w:rsidR="008E7B84" w:rsidRDefault="008E7B84" w:rsidP="00706810">
            <w:r>
              <w:t>Opis Problemu</w:t>
            </w:r>
          </w:p>
        </w:tc>
        <w:tc>
          <w:tcPr>
            <w:tcW w:w="5245" w:type="dxa"/>
            <w:shd w:val="clear" w:color="auto" w:fill="FFFFFF"/>
            <w:vAlign w:val="center"/>
          </w:tcPr>
          <w:p w14:paraId="6BDF89B2" w14:textId="77777777" w:rsidR="008E7B84" w:rsidRDefault="008E7B84" w:rsidP="00706810">
            <w:r>
              <w:t>Rozwiązanie</w:t>
            </w:r>
          </w:p>
        </w:tc>
        <w:tc>
          <w:tcPr>
            <w:tcW w:w="992" w:type="dxa"/>
            <w:shd w:val="clear" w:color="auto" w:fill="FFFFFF"/>
            <w:vAlign w:val="center"/>
          </w:tcPr>
          <w:p w14:paraId="79B264E7" w14:textId="77777777" w:rsidR="008E7B84" w:rsidRDefault="008E7B84" w:rsidP="00706810">
            <w:r>
              <w:t>Typ</w:t>
            </w:r>
          </w:p>
        </w:tc>
        <w:tc>
          <w:tcPr>
            <w:tcW w:w="1706" w:type="dxa"/>
            <w:shd w:val="clear" w:color="auto" w:fill="FFFFFF"/>
          </w:tcPr>
          <w:p w14:paraId="43A62490" w14:textId="7E542C58" w:rsidR="008E7B84" w:rsidRDefault="0093100A" w:rsidP="00706810">
            <w:r>
              <w:t>Samoocena</w:t>
            </w:r>
          </w:p>
        </w:tc>
      </w:tr>
      <w:tr w:rsidR="008E7B84" w14:paraId="19F55FE4" w14:textId="5935FF28" w:rsidTr="008E7B84">
        <w:trPr>
          <w:trHeight w:val="659"/>
          <w:jc w:val="center"/>
        </w:trPr>
        <w:tc>
          <w:tcPr>
            <w:tcW w:w="2732" w:type="dxa"/>
            <w:shd w:val="clear" w:color="auto" w:fill="FFFFFF"/>
            <w:vAlign w:val="center"/>
          </w:tcPr>
          <w:p w14:paraId="66130AE8" w14:textId="0AEA4CC9" w:rsidR="008E7B84" w:rsidRDefault="008E7B84" w:rsidP="00706810">
            <w:r>
              <w:t>Cały serwis</w:t>
            </w:r>
          </w:p>
        </w:tc>
        <w:tc>
          <w:tcPr>
            <w:tcW w:w="4067" w:type="dxa"/>
            <w:shd w:val="clear" w:color="auto" w:fill="FFFFFF"/>
            <w:vAlign w:val="center"/>
          </w:tcPr>
          <w:p w14:paraId="03966583" w14:textId="204C8A72" w:rsidR="008E7B84" w:rsidRDefault="008E7B84" w:rsidP="00706810">
            <w:r>
              <w:t xml:space="preserve">Przy linkach, przyciskach oraz polach formularza został wykorzystany atrybut </w:t>
            </w:r>
            <w:proofErr w:type="spellStart"/>
            <w:r w:rsidRPr="00702A29">
              <w:rPr>
                <w:rStyle w:val="kodZnak0"/>
              </w:rPr>
              <w:t>title</w:t>
            </w:r>
            <w:proofErr w:type="spellEnd"/>
            <w:r>
              <w:t>, który nie jest przetwarzany przez technologie asystujące na urządzeniach mobilnych. Dodatkowo w tym przypadku może podwajać anonsowany tekst wywołując tak zwany efekt jąkania</w:t>
            </w:r>
          </w:p>
          <w:p w14:paraId="76A9A7B1" w14:textId="77777777" w:rsidR="008E7B84" w:rsidRDefault="008E7B84" w:rsidP="00706810"/>
          <w:p w14:paraId="5BEA4782" w14:textId="173F6152" w:rsidR="008E7B84" w:rsidRDefault="008E7B84" w:rsidP="00706810">
            <w:pPr>
              <w:rPr>
                <w:color w:val="000000"/>
                <w:sz w:val="20"/>
                <w:szCs w:val="20"/>
              </w:rPr>
            </w:pPr>
            <w:r>
              <w:rPr>
                <w:noProof/>
              </w:rPr>
              <w:drawing>
                <wp:inline distT="0" distB="0" distL="0" distR="0" wp14:anchorId="75854880" wp14:editId="153B3BCE">
                  <wp:extent cx="3454400" cy="601980"/>
                  <wp:effectExtent l="0" t="0" r="0" b="7620"/>
                  <wp:docPr id="213648245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482453" name=""/>
                          <pic:cNvPicPr/>
                        </pic:nvPicPr>
                        <pic:blipFill>
                          <a:blip r:embed="rId36"/>
                          <a:stretch>
                            <a:fillRect/>
                          </a:stretch>
                        </pic:blipFill>
                        <pic:spPr>
                          <a:xfrm>
                            <a:off x="0" y="0"/>
                            <a:ext cx="3454400" cy="601980"/>
                          </a:xfrm>
                          <a:prstGeom prst="rect">
                            <a:avLst/>
                          </a:prstGeom>
                        </pic:spPr>
                      </pic:pic>
                    </a:graphicData>
                  </a:graphic>
                </wp:inline>
              </w:drawing>
            </w:r>
          </w:p>
          <w:p w14:paraId="4FF3CC5B" w14:textId="77777777" w:rsidR="008E7B84" w:rsidRDefault="008E7B84" w:rsidP="00706810">
            <w:pPr>
              <w:pStyle w:val="kod0"/>
            </w:pPr>
            <w:r w:rsidRPr="00055802">
              <w:t xml:space="preserve">&lt;a </w:t>
            </w:r>
            <w:proofErr w:type="spellStart"/>
            <w:r w:rsidRPr="00055802">
              <w:t>href</w:t>
            </w:r>
            <w:proofErr w:type="spellEnd"/>
            <w:r w:rsidRPr="00055802">
              <w:t>="</w:t>
            </w:r>
            <w:proofErr w:type="spellStart"/>
            <w:r w:rsidRPr="00055802">
              <w:t>karta_oceny.php</w:t>
            </w:r>
            <w:proofErr w:type="spellEnd"/>
            <w:r w:rsidRPr="00055802">
              <w:t xml:space="preserve">" </w:t>
            </w:r>
            <w:proofErr w:type="spellStart"/>
            <w:r w:rsidRPr="0036665B">
              <w:rPr>
                <w:rStyle w:val="KodbdZnak"/>
                <w:lang w:val="pl-PL"/>
              </w:rPr>
              <w:t>title</w:t>
            </w:r>
            <w:proofErr w:type="spellEnd"/>
            <w:r w:rsidRPr="0036665B">
              <w:rPr>
                <w:rStyle w:val="KodbdZnak"/>
                <w:lang w:val="pl-PL"/>
              </w:rPr>
              <w:t>="Karty oceny wniosków"</w:t>
            </w:r>
            <w:r w:rsidRPr="00055802">
              <w:t xml:space="preserve">&gt;Karty oceny wniosków&lt;/a&gt; </w:t>
            </w:r>
          </w:p>
          <w:p w14:paraId="38E0EE01" w14:textId="3E0E9195" w:rsidR="008E7B84" w:rsidRDefault="008E7B84" w:rsidP="00706810">
            <w:r w:rsidRPr="00702A29">
              <w:rPr>
                <w:noProof/>
              </w:rPr>
              <w:drawing>
                <wp:inline distT="0" distB="0" distL="0" distR="0" wp14:anchorId="12DF07BB" wp14:editId="11384FCD">
                  <wp:extent cx="3454400" cy="807085"/>
                  <wp:effectExtent l="0" t="0" r="0" b="0"/>
                  <wp:docPr id="131894374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43742" name=""/>
                          <pic:cNvPicPr/>
                        </pic:nvPicPr>
                        <pic:blipFill>
                          <a:blip r:embed="rId37"/>
                          <a:stretch>
                            <a:fillRect/>
                          </a:stretch>
                        </pic:blipFill>
                        <pic:spPr>
                          <a:xfrm>
                            <a:off x="0" y="0"/>
                            <a:ext cx="3454400" cy="807085"/>
                          </a:xfrm>
                          <a:prstGeom prst="rect">
                            <a:avLst/>
                          </a:prstGeom>
                        </pic:spPr>
                      </pic:pic>
                    </a:graphicData>
                  </a:graphic>
                </wp:inline>
              </w:drawing>
            </w:r>
          </w:p>
          <w:p w14:paraId="256C6E18" w14:textId="23ABB26F" w:rsidR="008E7B84" w:rsidRDefault="008E7B84" w:rsidP="00706810">
            <w:pPr>
              <w:pStyle w:val="kod0"/>
            </w:pPr>
            <w:r w:rsidRPr="00702A29">
              <w:lastRenderedPageBreak/>
              <w:t>&lt;</w:t>
            </w:r>
            <w:proofErr w:type="spellStart"/>
            <w:r w:rsidRPr="00702A29">
              <w:t>input</w:t>
            </w:r>
            <w:proofErr w:type="spellEnd"/>
            <w:r w:rsidRPr="00702A29">
              <w:t xml:space="preserve"> </w:t>
            </w:r>
            <w:proofErr w:type="spellStart"/>
            <w:r w:rsidRPr="00702A29">
              <w:t>type</w:t>
            </w:r>
            <w:proofErr w:type="spellEnd"/>
            <w:r w:rsidRPr="00702A29">
              <w:t>="</w:t>
            </w:r>
            <w:proofErr w:type="spellStart"/>
            <w:r w:rsidRPr="00702A29">
              <w:t>text</w:t>
            </w:r>
            <w:proofErr w:type="spellEnd"/>
            <w:r w:rsidRPr="00702A29">
              <w:t xml:space="preserve">" </w:t>
            </w:r>
            <w:proofErr w:type="spellStart"/>
            <w:r w:rsidRPr="00702A29">
              <w:t>name</w:t>
            </w:r>
            <w:proofErr w:type="spellEnd"/>
            <w:r w:rsidRPr="00702A29">
              <w:t>="</w:t>
            </w:r>
            <w:proofErr w:type="spellStart"/>
            <w:r w:rsidRPr="00702A29">
              <w:t>ZrodloFinNazwa</w:t>
            </w:r>
            <w:proofErr w:type="spellEnd"/>
            <w:r w:rsidRPr="00702A29">
              <w:t xml:space="preserve">" id="ZrodloFinNazwa_1" </w:t>
            </w:r>
            <w:proofErr w:type="spellStart"/>
            <w:r w:rsidRPr="00702A29">
              <w:t>value</w:t>
            </w:r>
            <w:proofErr w:type="spellEnd"/>
            <w:r w:rsidRPr="00702A29">
              <w:t>="</w:t>
            </w:r>
            <w:proofErr w:type="spellStart"/>
            <w:r w:rsidRPr="00702A29">
              <w:t>gdfgdfgdfg</w:t>
            </w:r>
            <w:proofErr w:type="spellEnd"/>
            <w:r w:rsidRPr="00702A29">
              <w:t xml:space="preserve">" </w:t>
            </w:r>
            <w:proofErr w:type="spellStart"/>
            <w:r w:rsidRPr="00702A29">
              <w:t>class</w:t>
            </w:r>
            <w:proofErr w:type="spellEnd"/>
            <w:r w:rsidRPr="00702A29">
              <w:t>="form-</w:t>
            </w:r>
            <w:proofErr w:type="spellStart"/>
            <w:r w:rsidRPr="00702A29">
              <w:t>control</w:t>
            </w:r>
            <w:proofErr w:type="spellEnd"/>
            <w:r w:rsidRPr="00702A29">
              <w:t>" data-</w:t>
            </w:r>
            <w:proofErr w:type="spellStart"/>
            <w:r w:rsidRPr="00702A29">
              <w:t>zrodlo_id</w:t>
            </w:r>
            <w:proofErr w:type="spellEnd"/>
            <w:r w:rsidRPr="00702A29">
              <w:t xml:space="preserve">="1589" </w:t>
            </w:r>
            <w:proofErr w:type="spellStart"/>
            <w:r w:rsidRPr="00702A29">
              <w:t>maxlength</w:t>
            </w:r>
            <w:proofErr w:type="spellEnd"/>
            <w:r w:rsidRPr="00702A29">
              <w:t xml:space="preserve">="500" </w:t>
            </w:r>
            <w:proofErr w:type="spellStart"/>
            <w:r w:rsidRPr="0036665B">
              <w:rPr>
                <w:rStyle w:val="KodbdZnak"/>
                <w:lang w:val="pl-PL"/>
              </w:rPr>
              <w:t>title</w:t>
            </w:r>
            <w:proofErr w:type="spellEnd"/>
            <w:r w:rsidRPr="0036665B">
              <w:rPr>
                <w:rStyle w:val="KodbdZnak"/>
                <w:lang w:val="pl-PL"/>
              </w:rPr>
              <w:t>="Źródła wkładu własnego lub koncepcja pozyskania środków finansowych na wkład własny"</w:t>
            </w:r>
            <w:r w:rsidRPr="00702A29">
              <w:t xml:space="preserve"> style="</w:t>
            </w:r>
            <w:proofErr w:type="spellStart"/>
            <w:r w:rsidRPr="00702A29">
              <w:t>line-height</w:t>
            </w:r>
            <w:proofErr w:type="spellEnd"/>
            <w:r w:rsidRPr="00702A29">
              <w:t>: 1.5 !</w:t>
            </w:r>
            <w:proofErr w:type="spellStart"/>
            <w:r w:rsidRPr="00702A29">
              <w:t>important</w:t>
            </w:r>
            <w:proofErr w:type="spellEnd"/>
            <w:r w:rsidRPr="00702A29">
              <w:t xml:space="preserve">; </w:t>
            </w:r>
            <w:proofErr w:type="spellStart"/>
            <w:r w:rsidRPr="00702A29">
              <w:t>letter-spacing</w:t>
            </w:r>
            <w:proofErr w:type="spellEnd"/>
            <w:r w:rsidRPr="00702A29">
              <w:t>: 0.12em !</w:t>
            </w:r>
            <w:proofErr w:type="spellStart"/>
            <w:r w:rsidRPr="00702A29">
              <w:t>important</w:t>
            </w:r>
            <w:proofErr w:type="spellEnd"/>
            <w:r w:rsidRPr="00702A29">
              <w:t xml:space="preserve">; </w:t>
            </w:r>
            <w:proofErr w:type="spellStart"/>
            <w:r w:rsidRPr="00702A29">
              <w:t>word-spacing</w:t>
            </w:r>
            <w:proofErr w:type="spellEnd"/>
            <w:r w:rsidRPr="00702A29">
              <w:t>: 0.16em !</w:t>
            </w:r>
            <w:proofErr w:type="spellStart"/>
            <w:r w:rsidRPr="00702A29">
              <w:t>important</w:t>
            </w:r>
            <w:proofErr w:type="spellEnd"/>
            <w:r w:rsidRPr="00702A29">
              <w:t>;"&gt;</w:t>
            </w:r>
          </w:p>
          <w:p w14:paraId="2016AEAB" w14:textId="77777777" w:rsidR="008E7B84" w:rsidRDefault="008E7B84" w:rsidP="00706810"/>
          <w:p w14:paraId="79852FA7" w14:textId="07F61319" w:rsidR="008E7B84" w:rsidRDefault="008E7B84" w:rsidP="00706810">
            <w:r>
              <w:t>Błąd istotny</w:t>
            </w:r>
          </w:p>
        </w:tc>
        <w:tc>
          <w:tcPr>
            <w:tcW w:w="5245" w:type="dxa"/>
            <w:shd w:val="clear" w:color="auto" w:fill="FFFFFF"/>
            <w:vAlign w:val="center"/>
          </w:tcPr>
          <w:p w14:paraId="0046E3EE" w14:textId="77777777" w:rsidR="008E7B84" w:rsidRDefault="008E7B84" w:rsidP="00706810">
            <w:pPr>
              <w:pStyle w:val="Wtabeli"/>
            </w:pPr>
            <w:r>
              <w:lastRenderedPageBreak/>
              <w:t xml:space="preserve">Rekomendujemy usunięcie atrybutu </w:t>
            </w:r>
            <w:proofErr w:type="spellStart"/>
            <w:r w:rsidRPr="00DE02FD">
              <w:rPr>
                <w:rStyle w:val="kodZnak0"/>
              </w:rPr>
              <w:t>title</w:t>
            </w:r>
            <w:proofErr w:type="spellEnd"/>
            <w:r>
              <w:t xml:space="preserve"> lub zmianę na poprawnie zaimplementowany </w:t>
            </w:r>
            <w:proofErr w:type="spellStart"/>
            <w:r w:rsidRPr="00DE02FD">
              <w:rPr>
                <w:rStyle w:val="kodZnak0"/>
              </w:rPr>
              <w:t>tooltip</w:t>
            </w:r>
            <w:proofErr w:type="spellEnd"/>
            <w:r>
              <w:rPr>
                <w:rStyle w:val="kodZnak0"/>
              </w:rPr>
              <w:t>.</w:t>
            </w:r>
          </w:p>
          <w:p w14:paraId="3AA2C3EE" w14:textId="77777777" w:rsidR="008E7B84" w:rsidRDefault="008E7B84" w:rsidP="00706810">
            <w:pPr>
              <w:pStyle w:val="Wtabeli"/>
            </w:pPr>
          </w:p>
          <w:p w14:paraId="11434A39" w14:textId="77777777" w:rsidR="008E7B84" w:rsidRDefault="008E7B84" w:rsidP="00706810">
            <w:pPr>
              <w:pStyle w:val="Wtabeli"/>
              <w:rPr>
                <w:rFonts w:eastAsia="Open Sans" w:cs="Open Sans"/>
              </w:rPr>
            </w:pPr>
            <w:r>
              <w:t xml:space="preserve">Element z rolą </w:t>
            </w:r>
            <w:proofErr w:type="spellStart"/>
            <w:r w:rsidRPr="0082350D">
              <w:rPr>
                <w:rStyle w:val="kodZnak0"/>
                <w:rFonts w:eastAsia="Courier New"/>
              </w:rPr>
              <w:t>tooltip</w:t>
            </w:r>
            <w:proofErr w:type="spellEnd"/>
            <w:r>
              <w:rPr>
                <w:rFonts w:eastAsia="Open Sans" w:cs="Open Sans"/>
              </w:rPr>
              <w:t xml:space="preserve"> </w:t>
            </w:r>
            <w:r>
              <w:t>z treścią podpowiedzi powinien zawierać</w:t>
            </w:r>
            <w:r>
              <w:rPr>
                <w:rFonts w:eastAsia="Open Sans" w:cs="Open Sans"/>
              </w:rPr>
              <w:t xml:space="preserve"> </w:t>
            </w:r>
            <w:r w:rsidRPr="0082350D">
              <w:rPr>
                <w:rStyle w:val="kodZnak0"/>
                <w:rFonts w:eastAsia="Courier New"/>
              </w:rPr>
              <w:t>id</w:t>
            </w:r>
            <w:r>
              <w:rPr>
                <w:rFonts w:eastAsia="Open Sans" w:cs="Open Sans"/>
              </w:rPr>
              <w:t xml:space="preserve"> i </w:t>
            </w:r>
            <w:r>
              <w:t>zostać powiązany za pomocą odpowiedniego atrybutu</w:t>
            </w:r>
            <w:r>
              <w:rPr>
                <w:rFonts w:eastAsia="Open Sans" w:cs="Open Sans"/>
              </w:rPr>
              <w:t xml:space="preserve"> </w:t>
            </w:r>
            <w:r w:rsidRPr="0082350D">
              <w:rPr>
                <w:rStyle w:val="kodZnak0"/>
                <w:rFonts w:eastAsia="Courier New"/>
              </w:rPr>
              <w:t>aria-describedby</w:t>
            </w:r>
            <w:r>
              <w:rPr>
                <w:rFonts w:eastAsia="Open Sans" w:cs="Open Sans"/>
              </w:rPr>
              <w:t xml:space="preserve"> </w:t>
            </w:r>
            <w:r>
              <w:t>z elementem go wyzwalającym.</w:t>
            </w:r>
            <w:r>
              <w:rPr>
                <w:rFonts w:eastAsia="Open Sans" w:cs="Open Sans"/>
              </w:rPr>
              <w:t xml:space="preserve"> </w:t>
            </w:r>
          </w:p>
          <w:p w14:paraId="5D831684" w14:textId="77777777" w:rsidR="008E7B84" w:rsidRDefault="008E7B84" w:rsidP="00706810">
            <w:pPr>
              <w:pStyle w:val="Wtabeli"/>
              <w:rPr>
                <w:rFonts w:eastAsia="Open Sans"/>
              </w:rPr>
            </w:pPr>
          </w:p>
          <w:p w14:paraId="0903AD6F" w14:textId="77777777" w:rsidR="008E7B84" w:rsidRDefault="008E7B84" w:rsidP="00706810">
            <w:pPr>
              <w:pStyle w:val="Wtabeli"/>
              <w:rPr>
                <w:rFonts w:eastAsia="Open Sans"/>
              </w:rPr>
            </w:pPr>
            <w:r>
              <w:rPr>
                <w:rFonts w:eastAsia="Open Sans"/>
              </w:rPr>
              <w:t>Przykład implementacji tooltipów:</w:t>
            </w:r>
          </w:p>
          <w:p w14:paraId="6D2128E1" w14:textId="77777777" w:rsidR="008E7B84" w:rsidRDefault="008E7B84" w:rsidP="00706810">
            <w:pPr>
              <w:pStyle w:val="Wtabeli"/>
              <w:rPr>
                <w:rFonts w:eastAsia="Open Sans" w:cs="Open Sans"/>
              </w:rPr>
            </w:pPr>
            <w:hyperlink r:id="rId38">
              <w:r>
                <w:rPr>
                  <w:color w:val="0563C1"/>
                  <w:u w:val="single"/>
                </w:rPr>
                <w:t>https://dequeuniversity.com/library/aria/tooltip</w:t>
              </w:r>
            </w:hyperlink>
          </w:p>
          <w:p w14:paraId="2C2A2A5D" w14:textId="77777777" w:rsidR="008E7B84" w:rsidRDefault="008E7B84" w:rsidP="00706810"/>
          <w:p w14:paraId="05820964" w14:textId="68A7F78B" w:rsidR="008E7B84" w:rsidRDefault="008E7B84" w:rsidP="00706810">
            <w:r>
              <w:t>Dodatkowo należy przetłumaczyć treści niezgodne z językiem domyślnym strony. Błąd łamie jednocześnie</w:t>
            </w:r>
          </w:p>
        </w:tc>
        <w:tc>
          <w:tcPr>
            <w:tcW w:w="992" w:type="dxa"/>
            <w:shd w:val="clear" w:color="auto" w:fill="FFFFFF"/>
            <w:vAlign w:val="center"/>
          </w:tcPr>
          <w:p w14:paraId="68AEEE35" w14:textId="77777777" w:rsidR="008E7B84" w:rsidRDefault="008E7B84" w:rsidP="00706810">
            <w:r>
              <w:t>T</w:t>
            </w:r>
          </w:p>
        </w:tc>
        <w:tc>
          <w:tcPr>
            <w:tcW w:w="1706" w:type="dxa"/>
            <w:shd w:val="clear" w:color="auto" w:fill="FFFFFF"/>
          </w:tcPr>
          <w:p w14:paraId="078A771A" w14:textId="36CAAEDE" w:rsidR="008E7B84" w:rsidRDefault="002734B3" w:rsidP="00706810">
            <w:r>
              <w:t>Poprawione częściowo</w:t>
            </w:r>
          </w:p>
        </w:tc>
      </w:tr>
    </w:tbl>
    <w:p w14:paraId="31367CFB" w14:textId="77777777" w:rsidR="00335AFA" w:rsidRDefault="00335AFA" w:rsidP="00706810">
      <w:r>
        <w:br w:type="page"/>
      </w:r>
    </w:p>
    <w:p w14:paraId="05726313" w14:textId="3A0BD854" w:rsidR="00BF3F78" w:rsidRDefault="003B3E6F" w:rsidP="00706810">
      <w:pPr>
        <w:pStyle w:val="Nagwek2"/>
      </w:pPr>
      <w:bookmarkStart w:id="36" w:name="_Toc192153656"/>
      <w:r>
        <w:lastRenderedPageBreak/>
        <w:t>Zasada nr 2: Funkcjonalność — komponenty interfejsu użytkownika oraz nawigacja muszą być możliwe do użycia.</w:t>
      </w:r>
      <w:bookmarkEnd w:id="36"/>
    </w:p>
    <w:p w14:paraId="104F8BC6" w14:textId="77777777" w:rsidR="00BF3F78" w:rsidRDefault="003B3E6F" w:rsidP="001B0BB6">
      <w:pPr>
        <w:pStyle w:val="Nagwek3"/>
      </w:pPr>
      <w:bookmarkStart w:id="37" w:name="bookmark=id.30j0zll" w:colFirst="0" w:colLast="0"/>
      <w:bookmarkStart w:id="38" w:name="_Toc192153657"/>
      <w:bookmarkEnd w:id="37"/>
      <w:r>
        <w:t>Wytyczna 2.1 Dostępność z klawiatury: Zapewnij dostępność wszystkich funkcjonalności za pomocą klawiatury.</w:t>
      </w:r>
      <w:bookmarkEnd w:id="38"/>
    </w:p>
    <w:p w14:paraId="56B1E36D" w14:textId="77777777" w:rsidR="00BF3F78" w:rsidRDefault="003B3E6F" w:rsidP="00706810">
      <w:pPr>
        <w:pStyle w:val="Nagwek4"/>
        <w:rPr>
          <w:highlight w:val="white"/>
        </w:rPr>
      </w:pPr>
      <w:bookmarkStart w:id="39" w:name="_heading=h.3whwml4" w:colFirst="0" w:colLast="0"/>
      <w:bookmarkEnd w:id="39"/>
      <w:r>
        <w:rPr>
          <w:highlight w:val="white"/>
        </w:rPr>
        <w:t>2.1.1 Klawiatura</w:t>
      </w:r>
    </w:p>
    <w:p w14:paraId="0CB4AB35" w14:textId="6C037E38" w:rsidR="00BF3F78" w:rsidRDefault="003B3E6F" w:rsidP="008E7B84">
      <w:pPr>
        <w:spacing w:after="120"/>
        <w:rPr>
          <w:highlight w:val="white"/>
        </w:rPr>
      </w:pPr>
      <w:r>
        <w:rPr>
          <w:highlight w:val="white"/>
        </w:rPr>
        <w:t>Cała treść oraz wszystkie zawarte w niej funkcjonalności dostępne są z interfejsu klawiatury, bez wymogu określonego czasu użycia poszczególnych klawiszy, poza tymi przypadkami, kiedy dana funkcja wymaga wprowadzenia informacji przez użytkownika w oparciu o ścieżkę ruchów, a nie w oparciu o punkty końcowe wejścia</w:t>
      </w:r>
      <w:r>
        <w:t xml:space="preserve"> (Poziom A)</w:t>
      </w:r>
      <w:r>
        <w:rPr>
          <w:highlight w:val="white"/>
        </w:rPr>
        <w:t>.</w:t>
      </w:r>
    </w:p>
    <w:p w14:paraId="79F42F1D" w14:textId="55D97A3D" w:rsidR="00F33E5B" w:rsidRPr="00B51C5B" w:rsidRDefault="003B3E6F" w:rsidP="008E7B84">
      <w:pPr>
        <w:spacing w:after="120"/>
        <w:rPr>
          <w:color w:val="538135" w:themeColor="accent6" w:themeShade="BF"/>
        </w:rPr>
      </w:pPr>
      <w:r>
        <w:rPr>
          <w:highlight w:val="white"/>
        </w:rPr>
        <w:t xml:space="preserve">Wynik audytu: </w:t>
      </w:r>
      <w:r w:rsidR="00174FE0" w:rsidRPr="00B51C5B">
        <w:rPr>
          <w:b/>
          <w:color w:val="538135" w:themeColor="accent6" w:themeShade="BF"/>
        </w:rPr>
        <w:t>S</w:t>
      </w:r>
      <w:r w:rsidR="00F33E5B" w:rsidRPr="00B51C5B">
        <w:rPr>
          <w:b/>
          <w:color w:val="538135" w:themeColor="accent6" w:themeShade="BF"/>
        </w:rPr>
        <w:t>pełnione</w:t>
      </w:r>
    </w:p>
    <w:tbl>
      <w:tblPr>
        <w:tblW w:w="15309"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835"/>
        <w:gridCol w:w="5670"/>
        <w:gridCol w:w="4390"/>
        <w:gridCol w:w="708"/>
        <w:gridCol w:w="1706"/>
      </w:tblGrid>
      <w:tr w:rsidR="009C1277" w14:paraId="727823C1" w14:textId="46CCD77A" w:rsidTr="00547284">
        <w:trPr>
          <w:trHeight w:val="200"/>
          <w:tblHeader/>
          <w:jc w:val="center"/>
        </w:trPr>
        <w:tc>
          <w:tcPr>
            <w:tcW w:w="2835" w:type="dxa"/>
            <w:shd w:val="clear" w:color="auto" w:fill="FFFFFF"/>
            <w:vAlign w:val="center"/>
          </w:tcPr>
          <w:p w14:paraId="27C062AC" w14:textId="77777777" w:rsidR="009C1277" w:rsidRDefault="009C1277" w:rsidP="00706810">
            <w:r>
              <w:t xml:space="preserve">Strona </w:t>
            </w:r>
          </w:p>
        </w:tc>
        <w:tc>
          <w:tcPr>
            <w:tcW w:w="5670" w:type="dxa"/>
            <w:shd w:val="clear" w:color="auto" w:fill="FFFFFF"/>
            <w:vAlign w:val="center"/>
          </w:tcPr>
          <w:p w14:paraId="1A963322" w14:textId="77777777" w:rsidR="009C1277" w:rsidRDefault="009C1277" w:rsidP="00706810">
            <w:r>
              <w:t>Opis Problemu</w:t>
            </w:r>
          </w:p>
        </w:tc>
        <w:tc>
          <w:tcPr>
            <w:tcW w:w="4390" w:type="dxa"/>
            <w:shd w:val="clear" w:color="auto" w:fill="FFFFFF"/>
            <w:vAlign w:val="center"/>
          </w:tcPr>
          <w:p w14:paraId="0F34603E" w14:textId="77777777" w:rsidR="009C1277" w:rsidRDefault="009C1277" w:rsidP="00706810">
            <w:r>
              <w:t>Rozwiązanie</w:t>
            </w:r>
          </w:p>
        </w:tc>
        <w:tc>
          <w:tcPr>
            <w:tcW w:w="708" w:type="dxa"/>
            <w:shd w:val="clear" w:color="auto" w:fill="FFFFFF"/>
            <w:vAlign w:val="center"/>
          </w:tcPr>
          <w:p w14:paraId="675CE989" w14:textId="77777777" w:rsidR="009C1277" w:rsidRDefault="009C1277" w:rsidP="00706810">
            <w:r>
              <w:t>Typ</w:t>
            </w:r>
          </w:p>
        </w:tc>
        <w:tc>
          <w:tcPr>
            <w:tcW w:w="1706" w:type="dxa"/>
            <w:shd w:val="clear" w:color="auto" w:fill="FFFFFF"/>
          </w:tcPr>
          <w:p w14:paraId="3B735104" w14:textId="7DED9573" w:rsidR="009C1277" w:rsidRDefault="0093100A" w:rsidP="00706810">
            <w:r>
              <w:t>Samoocena</w:t>
            </w:r>
          </w:p>
        </w:tc>
      </w:tr>
      <w:tr w:rsidR="009C1277" w14:paraId="690AE232" w14:textId="243D6B07" w:rsidTr="009C1277">
        <w:trPr>
          <w:trHeight w:val="659"/>
          <w:jc w:val="center"/>
        </w:trPr>
        <w:tc>
          <w:tcPr>
            <w:tcW w:w="2835" w:type="dxa"/>
            <w:shd w:val="clear" w:color="auto" w:fill="FFFFFF"/>
            <w:vAlign w:val="center"/>
          </w:tcPr>
          <w:p w14:paraId="06008E0A" w14:textId="12AC9B45" w:rsidR="009C1277" w:rsidRDefault="009C1277" w:rsidP="00706810">
            <w:hyperlink r:id="rId39" w:history="1">
              <w:r w:rsidRPr="0023575D">
                <w:rPr>
                  <w:rStyle w:val="Hipercze"/>
                </w:rPr>
                <w:t>https://dpp.pfron.org.pl/wniosek.php?operation=view&amp;pk0=1750</w:t>
              </w:r>
            </w:hyperlink>
          </w:p>
        </w:tc>
        <w:tc>
          <w:tcPr>
            <w:tcW w:w="5670" w:type="dxa"/>
            <w:shd w:val="clear" w:color="auto" w:fill="FFFFFF"/>
            <w:vAlign w:val="center"/>
          </w:tcPr>
          <w:p w14:paraId="100EC487" w14:textId="5207DA56" w:rsidR="009C1277" w:rsidRDefault="009C1277" w:rsidP="00706810">
            <w:r>
              <w:t>Brak możliwości obsłużenia klawiaturą dodawania załączników w formularzu</w:t>
            </w:r>
          </w:p>
          <w:p w14:paraId="1B3D7277" w14:textId="77777777" w:rsidR="009C1277" w:rsidRDefault="009C1277" w:rsidP="00706810">
            <w:pPr>
              <w:rPr>
                <w:color w:val="000000"/>
                <w:sz w:val="20"/>
                <w:szCs w:val="20"/>
              </w:rPr>
            </w:pPr>
            <w:r>
              <w:rPr>
                <w:noProof/>
              </w:rPr>
              <w:drawing>
                <wp:inline distT="0" distB="0" distL="0" distR="0" wp14:anchorId="3CF06C32" wp14:editId="60F1F3C3">
                  <wp:extent cx="2160000" cy="2188192"/>
                  <wp:effectExtent l="0" t="0" r="0" b="3175"/>
                  <wp:docPr id="92302207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820178" name=""/>
                          <pic:cNvPicPr/>
                        </pic:nvPicPr>
                        <pic:blipFill>
                          <a:blip r:embed="rId31"/>
                          <a:stretch>
                            <a:fillRect/>
                          </a:stretch>
                        </pic:blipFill>
                        <pic:spPr>
                          <a:xfrm>
                            <a:off x="0" y="0"/>
                            <a:ext cx="2160000" cy="2188192"/>
                          </a:xfrm>
                          <a:prstGeom prst="rect">
                            <a:avLst/>
                          </a:prstGeom>
                        </pic:spPr>
                      </pic:pic>
                    </a:graphicData>
                  </a:graphic>
                </wp:inline>
              </w:drawing>
            </w:r>
          </w:p>
          <w:p w14:paraId="441572E6" w14:textId="77777777" w:rsidR="009C1277" w:rsidRDefault="009C1277" w:rsidP="00706810">
            <w:pPr>
              <w:pStyle w:val="kod0"/>
            </w:pPr>
          </w:p>
          <w:p w14:paraId="1F5D11E1" w14:textId="77777777" w:rsidR="009C1277" w:rsidRPr="00F31D31" w:rsidRDefault="009C1277" w:rsidP="00706810">
            <w:pPr>
              <w:pStyle w:val="kod0"/>
              <w:rPr>
                <w:lang w:val="en-US"/>
              </w:rPr>
            </w:pPr>
            <w:r w:rsidRPr="00F31D31">
              <w:rPr>
                <w:lang w:val="en-US"/>
              </w:rPr>
              <w:lastRenderedPageBreak/>
              <w:t>&lt;li style="border-bottom: 1px solid #000; margin-bottom: 20px;"&gt;</w:t>
            </w:r>
          </w:p>
          <w:p w14:paraId="5083A5A0" w14:textId="77777777" w:rsidR="009C1277" w:rsidRPr="00AE43D1" w:rsidRDefault="009C1277" w:rsidP="00706810">
            <w:pPr>
              <w:pStyle w:val="kod0"/>
            </w:pPr>
            <w:r w:rsidRPr="00F31D31">
              <w:t xml:space="preserve">  </w:t>
            </w:r>
            <w:r w:rsidRPr="00AE43D1">
              <w:t>&lt;</w:t>
            </w:r>
            <w:proofErr w:type="spellStart"/>
            <w:r w:rsidRPr="00AE43D1">
              <w:t>fieldset</w:t>
            </w:r>
            <w:proofErr w:type="spellEnd"/>
            <w:r w:rsidRPr="00AE43D1">
              <w:t>&gt;</w:t>
            </w:r>
          </w:p>
          <w:p w14:paraId="6575D080" w14:textId="77777777" w:rsidR="009C1277" w:rsidRPr="00AE43D1" w:rsidRDefault="009C1277" w:rsidP="00706810">
            <w:pPr>
              <w:pStyle w:val="kod0"/>
            </w:pPr>
            <w:r w:rsidRPr="00AE43D1">
              <w:t xml:space="preserve">    &lt;legend&gt;Dokumenty dotyczące nieruchomości (jeśli dotyczy):&lt;/legend&gt;</w:t>
            </w:r>
          </w:p>
          <w:p w14:paraId="73CCB57C" w14:textId="77777777" w:rsidR="009C1277" w:rsidRPr="00F31D31" w:rsidRDefault="009C1277" w:rsidP="00706810">
            <w:pPr>
              <w:pStyle w:val="kod0"/>
              <w:rPr>
                <w:lang w:val="en-US"/>
              </w:rPr>
            </w:pPr>
            <w:r w:rsidRPr="00F31D31">
              <w:t xml:space="preserve">  </w:t>
            </w:r>
            <w:r w:rsidRPr="00F31D31">
              <w:rPr>
                <w:lang w:val="en-US"/>
              </w:rPr>
              <w:t>&lt;/</w:t>
            </w:r>
            <w:proofErr w:type="spellStart"/>
            <w:r w:rsidRPr="00F31D31">
              <w:rPr>
                <w:lang w:val="en-US"/>
              </w:rPr>
              <w:t>fieldset</w:t>
            </w:r>
            <w:proofErr w:type="spellEnd"/>
            <w:r w:rsidRPr="00F31D31">
              <w:rPr>
                <w:lang w:val="en-US"/>
              </w:rPr>
              <w:t>&gt;</w:t>
            </w:r>
          </w:p>
          <w:p w14:paraId="0F5B40F9" w14:textId="77777777" w:rsidR="009C1277" w:rsidRPr="00F31D31" w:rsidRDefault="009C1277" w:rsidP="00706810">
            <w:pPr>
              <w:pStyle w:val="kod0"/>
              <w:rPr>
                <w:lang w:val="en-US"/>
              </w:rPr>
            </w:pPr>
            <w:r w:rsidRPr="00F31D31">
              <w:rPr>
                <w:lang w:val="en-US"/>
              </w:rPr>
              <w:t xml:space="preserve">  &lt;div class="row"&gt;</w:t>
            </w:r>
          </w:p>
          <w:p w14:paraId="3AD84BBA" w14:textId="77777777" w:rsidR="009C1277" w:rsidRPr="00F31D31" w:rsidRDefault="009C1277" w:rsidP="00706810">
            <w:pPr>
              <w:pStyle w:val="kod0"/>
            </w:pPr>
            <w:r w:rsidRPr="00F31D31">
              <w:t xml:space="preserve">    &lt;</w:t>
            </w:r>
            <w:proofErr w:type="spellStart"/>
            <w:r w:rsidRPr="00F31D31">
              <w:t>label</w:t>
            </w:r>
            <w:proofErr w:type="spellEnd"/>
            <w:r w:rsidRPr="00F31D31">
              <w:t xml:space="preserve"> for="input_zalaczniki1_wniosek" </w:t>
            </w:r>
            <w:proofErr w:type="spellStart"/>
            <w:r w:rsidRPr="00F31D31">
              <w:t>class</w:t>
            </w:r>
            <w:proofErr w:type="spellEnd"/>
            <w:r w:rsidRPr="00F31D31">
              <w:t>="</w:t>
            </w:r>
            <w:proofErr w:type="spellStart"/>
            <w:r w:rsidRPr="00F31D31">
              <w:t>btn</w:t>
            </w:r>
            <w:proofErr w:type="spellEnd"/>
            <w:r w:rsidRPr="00F31D31">
              <w:t xml:space="preserve"> </w:t>
            </w:r>
            <w:proofErr w:type="spellStart"/>
            <w:r w:rsidRPr="00F31D31">
              <w:t>btn-primary</w:t>
            </w:r>
            <w:proofErr w:type="spellEnd"/>
            <w:r w:rsidRPr="00F31D31">
              <w:t xml:space="preserve">" </w:t>
            </w:r>
            <w:proofErr w:type="spellStart"/>
            <w:r w:rsidRPr="00F31D31">
              <w:t>tabindex</w:t>
            </w:r>
            <w:proofErr w:type="spellEnd"/>
            <w:r w:rsidRPr="00F31D31">
              <w:t xml:space="preserve">="0" </w:t>
            </w:r>
            <w:r w:rsidRPr="00AE43D1">
              <w:rPr>
                <w:rStyle w:val="KodbdZnak"/>
              </w:rPr>
              <w:t>role="button"</w:t>
            </w:r>
            <w:r w:rsidRPr="00F31D31">
              <w:t>&gt;dodaj załącznik&lt;/</w:t>
            </w:r>
            <w:proofErr w:type="spellStart"/>
            <w:r w:rsidRPr="00F31D31">
              <w:t>label</w:t>
            </w:r>
            <w:proofErr w:type="spellEnd"/>
            <w:r w:rsidRPr="00F31D31">
              <w:t>&gt;</w:t>
            </w:r>
          </w:p>
          <w:p w14:paraId="16DDEC0D" w14:textId="77777777" w:rsidR="009C1277" w:rsidRPr="00F31D31" w:rsidRDefault="009C1277" w:rsidP="00706810">
            <w:pPr>
              <w:pStyle w:val="kod0"/>
              <w:rPr>
                <w:lang w:val="en-US"/>
              </w:rPr>
            </w:pPr>
            <w:r w:rsidRPr="00F31D31">
              <w:rPr>
                <w:lang w:val="en-US"/>
              </w:rPr>
              <w:t xml:space="preserve">    &lt;input type="file" id="input_zalaczniki1_wniosek" name="zalaczniki1_wniosek" class="</w:t>
            </w:r>
            <w:proofErr w:type="spellStart"/>
            <w:r w:rsidRPr="00F31D31">
              <w:rPr>
                <w:lang w:val="en-US"/>
              </w:rPr>
              <w:t>fileUpload</w:t>
            </w:r>
            <w:proofErr w:type="spellEnd"/>
            <w:r w:rsidRPr="00F31D31">
              <w:rPr>
                <w:lang w:val="en-US"/>
              </w:rPr>
              <w:t xml:space="preserve"> </w:t>
            </w:r>
            <w:r w:rsidRPr="00AE43D1">
              <w:rPr>
                <w:rStyle w:val="KodbdZnak"/>
              </w:rPr>
              <w:t>hidden</w:t>
            </w:r>
            <w:r w:rsidRPr="00F31D31">
              <w:rPr>
                <w:lang w:val="en-US"/>
              </w:rPr>
              <w:t>" value="</w:t>
            </w:r>
            <w:proofErr w:type="spellStart"/>
            <w:r w:rsidRPr="00F31D31">
              <w:rPr>
                <w:lang w:val="en-US"/>
              </w:rPr>
              <w:t>Dodaj</w:t>
            </w:r>
            <w:proofErr w:type="spellEnd"/>
            <w:r w:rsidRPr="00F31D31">
              <w:rPr>
                <w:lang w:val="en-US"/>
              </w:rPr>
              <w:t xml:space="preserve"> </w:t>
            </w:r>
            <w:proofErr w:type="spellStart"/>
            <w:r w:rsidRPr="00F31D31">
              <w:rPr>
                <w:lang w:val="en-US"/>
              </w:rPr>
              <w:t>Plik</w:t>
            </w:r>
            <w:proofErr w:type="spellEnd"/>
            <w:r w:rsidRPr="00F31D31">
              <w:rPr>
                <w:lang w:val="en-US"/>
              </w:rPr>
              <w:t>"&gt;</w:t>
            </w:r>
          </w:p>
          <w:p w14:paraId="5AB55B27" w14:textId="77777777" w:rsidR="009C1277" w:rsidRPr="00F31D31" w:rsidRDefault="009C1277" w:rsidP="00706810">
            <w:pPr>
              <w:pStyle w:val="kod0"/>
            </w:pPr>
            <w:r w:rsidRPr="00F31D31">
              <w:rPr>
                <w:lang w:val="en-US"/>
              </w:rPr>
              <w:t xml:space="preserve">  </w:t>
            </w:r>
            <w:r w:rsidRPr="00F31D31">
              <w:t>&lt;/div&gt;</w:t>
            </w:r>
          </w:p>
          <w:p w14:paraId="7A76DC5A" w14:textId="77777777" w:rsidR="009C1277" w:rsidRDefault="009C1277" w:rsidP="00706810">
            <w:pPr>
              <w:pStyle w:val="kod0"/>
            </w:pPr>
            <w:r w:rsidRPr="00F31D31">
              <w:t>&lt;/li&gt;</w:t>
            </w:r>
          </w:p>
          <w:p w14:paraId="4CF93A2D" w14:textId="77777777" w:rsidR="009C1277" w:rsidRDefault="009C1277" w:rsidP="00706810"/>
          <w:p w14:paraId="2128247D" w14:textId="62F9202D" w:rsidR="009C1277" w:rsidRDefault="009C1277" w:rsidP="00706810">
            <w:pPr>
              <w:rPr>
                <w:color w:val="000000"/>
              </w:rPr>
            </w:pPr>
            <w:r w:rsidRPr="00AE43D1">
              <w:t>Błąd krytyczny</w:t>
            </w:r>
          </w:p>
        </w:tc>
        <w:tc>
          <w:tcPr>
            <w:tcW w:w="4390" w:type="dxa"/>
            <w:shd w:val="clear" w:color="auto" w:fill="FFFFFF"/>
            <w:vAlign w:val="center"/>
          </w:tcPr>
          <w:p w14:paraId="0C6CE439" w14:textId="3F298FA5" w:rsidR="009C1277" w:rsidRDefault="009C1277" w:rsidP="00706810">
            <w:r>
              <w:lastRenderedPageBreak/>
              <w:t xml:space="preserve">W obecnej implementacji funkcjonalność dodawania załączników dostępne jest tylko przy nawigacji myszką. Dla użytkownika korzystającego tylko z klawiatury niemożliwe jest obsłużenie tego pola </w:t>
            </w:r>
            <w:r w:rsidRPr="00AE43D1">
              <w:rPr>
                <w:rStyle w:val="WtabeliZnak"/>
              </w:rPr>
              <w:t>formularza.</w:t>
            </w:r>
            <w:r w:rsidRPr="00AE43D1">
              <w:rPr>
                <w:rStyle w:val="WtabeliZnak"/>
              </w:rPr>
              <w:br/>
              <w:t xml:space="preserve">Powodem jest jednoczesne ukrycie </w:t>
            </w:r>
            <w:r w:rsidRPr="00AE43D1">
              <w:rPr>
                <w:rStyle w:val="kodZnak0"/>
              </w:rPr>
              <w:t>&lt;</w:t>
            </w:r>
            <w:proofErr w:type="spellStart"/>
            <w:r w:rsidRPr="00AE43D1">
              <w:rPr>
                <w:rStyle w:val="kodZnak0"/>
              </w:rPr>
              <w:t>input</w:t>
            </w:r>
            <w:proofErr w:type="spellEnd"/>
            <w:r w:rsidRPr="00AE43D1">
              <w:rPr>
                <w:rStyle w:val="kodZnak0"/>
              </w:rPr>
              <w:t xml:space="preserve"> </w:t>
            </w:r>
            <w:proofErr w:type="spellStart"/>
            <w:r w:rsidRPr="00AE43D1">
              <w:rPr>
                <w:rStyle w:val="kodZnak0"/>
              </w:rPr>
              <w:t>type</w:t>
            </w:r>
            <w:proofErr w:type="spellEnd"/>
            <w:r w:rsidRPr="00AE43D1">
              <w:rPr>
                <w:rStyle w:val="kodZnak0"/>
              </w:rPr>
              <w:t>="file"</w:t>
            </w:r>
            <w:r>
              <w:rPr>
                <w:rStyle w:val="kodZnak0"/>
              </w:rPr>
              <w:t>…</w:t>
            </w:r>
            <w:r w:rsidRPr="00AE43D1">
              <w:rPr>
                <w:rStyle w:val="kodZnak0"/>
              </w:rPr>
              <w:t>&gt;</w:t>
            </w:r>
            <w:r w:rsidRPr="00AE43D1">
              <w:rPr>
                <w:rStyle w:val="WtabeliZnak"/>
              </w:rPr>
              <w:t xml:space="preserve"> oraz nadanie semantyki przycisku widocznej etykiecie pola formularza.</w:t>
            </w:r>
          </w:p>
          <w:p w14:paraId="5E4A9EC8" w14:textId="77777777" w:rsidR="009C1277" w:rsidRDefault="009C1277" w:rsidP="00706810"/>
          <w:p w14:paraId="1C0C9E3D" w14:textId="5F123882" w:rsidR="009C1277" w:rsidRPr="00AE43D1" w:rsidRDefault="009C1277" w:rsidP="00706810">
            <w:r>
              <w:lastRenderedPageBreak/>
              <w:t xml:space="preserve">Ta sytuacja powoduje również niespełnienie </w:t>
            </w:r>
            <w:r w:rsidRPr="00AE43D1">
              <w:rPr>
                <w:b/>
                <w:bCs/>
              </w:rPr>
              <w:t>kryterium 4.1.2.</w:t>
            </w:r>
          </w:p>
        </w:tc>
        <w:tc>
          <w:tcPr>
            <w:tcW w:w="708" w:type="dxa"/>
            <w:shd w:val="clear" w:color="auto" w:fill="FFFFFF"/>
            <w:vAlign w:val="center"/>
          </w:tcPr>
          <w:p w14:paraId="2B1F40EF" w14:textId="77777777" w:rsidR="009C1277" w:rsidRDefault="009C1277" w:rsidP="00706810">
            <w:r>
              <w:lastRenderedPageBreak/>
              <w:t>T</w:t>
            </w:r>
          </w:p>
        </w:tc>
        <w:tc>
          <w:tcPr>
            <w:tcW w:w="1706" w:type="dxa"/>
            <w:shd w:val="clear" w:color="auto" w:fill="FFFFFF"/>
          </w:tcPr>
          <w:p w14:paraId="633FBC77" w14:textId="3DBBCC02" w:rsidR="009C1277" w:rsidRDefault="00643952" w:rsidP="00706810">
            <w:r>
              <w:t>Poprawione</w:t>
            </w:r>
          </w:p>
        </w:tc>
      </w:tr>
    </w:tbl>
    <w:p w14:paraId="5602111B" w14:textId="77777777" w:rsidR="00BF3F78" w:rsidRDefault="003B3E6F" w:rsidP="00706810">
      <w:pPr>
        <w:pStyle w:val="Nagwek4"/>
        <w:rPr>
          <w:highlight w:val="white"/>
        </w:rPr>
      </w:pPr>
      <w:bookmarkStart w:id="40" w:name="_heading=h.2bn6wsx" w:colFirst="0" w:colLast="0"/>
      <w:bookmarkEnd w:id="40"/>
      <w:r>
        <w:rPr>
          <w:highlight w:val="white"/>
        </w:rPr>
        <w:t>2.1.2 Brak pułapki na klawiaturę</w:t>
      </w:r>
    </w:p>
    <w:p w14:paraId="28572F1F" w14:textId="77777777" w:rsidR="00BF3F78" w:rsidRDefault="003B3E6F" w:rsidP="00FF18F8">
      <w:pPr>
        <w:spacing w:after="120"/>
        <w:rPr>
          <w:highlight w:val="white"/>
        </w:rPr>
      </w:pPr>
      <w:r>
        <w:rPr>
          <w:highlight w:val="white"/>
        </w:rPr>
        <w:t>Jeśli fokus klawiatury można przemieścić do danego komponentu strony za pomocą interfejsu</w:t>
      </w:r>
      <w:r>
        <w:rPr>
          <w:highlight w:val="white"/>
          <w:u w:val="single"/>
        </w:rPr>
        <w:t xml:space="preserve"> </w:t>
      </w:r>
      <w:r>
        <w:rPr>
          <w:highlight w:val="white"/>
        </w:rPr>
        <w:t>klawiatury, to może on być z niego usunięty również za pomocą interfejsu klawiatury, w przypadku, gdy wymagane, a jeśli wówczas jest wymagane użycie czegoś więcej niż samych strzałek, tabulatora lub innych standardowych metod wyjścia, użytkownik musi otrzymać odpowiednią podpowiedź, w jaki sposób usunąć fokus z danego komponentu</w:t>
      </w:r>
      <w:r>
        <w:t xml:space="preserve"> (Poziom A)</w:t>
      </w:r>
      <w:r>
        <w:rPr>
          <w:highlight w:val="white"/>
        </w:rPr>
        <w:t>.</w:t>
      </w:r>
    </w:p>
    <w:p w14:paraId="2355EDAA" w14:textId="7E6689CD" w:rsidR="00BF3F78" w:rsidRDefault="003B3E6F" w:rsidP="00FF18F8">
      <w:pPr>
        <w:spacing w:after="120"/>
      </w:pPr>
      <w:r>
        <w:rPr>
          <w:highlight w:val="white"/>
        </w:rPr>
        <w:t xml:space="preserve">Wynik audytu: </w:t>
      </w:r>
      <w:r>
        <w:rPr>
          <w:b/>
          <w:color w:val="538135"/>
        </w:rPr>
        <w:t>Spełnione</w:t>
      </w:r>
    </w:p>
    <w:p w14:paraId="7D550BC4" w14:textId="338B38CE" w:rsidR="00BF3F78" w:rsidRDefault="003B3E6F" w:rsidP="00706810">
      <w:pPr>
        <w:pStyle w:val="Nagwek4"/>
      </w:pPr>
      <w:bookmarkStart w:id="41" w:name="_heading=h.qsh70q" w:colFirst="0" w:colLast="0"/>
      <w:bookmarkEnd w:id="41"/>
      <w:r>
        <w:rPr>
          <w:highlight w:val="white"/>
        </w:rPr>
        <w:t xml:space="preserve">2.1.4 </w:t>
      </w:r>
      <w:r>
        <w:t>Jednoznakowe skróty klawiaturowe</w:t>
      </w:r>
      <w:r w:rsidR="00D85ADA">
        <w:t xml:space="preserve"> (2.1)</w:t>
      </w:r>
    </w:p>
    <w:p w14:paraId="42B15424" w14:textId="77777777" w:rsidR="00BF3F78" w:rsidRDefault="003B3E6F" w:rsidP="00FF18F8">
      <w:pPr>
        <w:spacing w:after="120"/>
      </w:pPr>
      <w:r>
        <w:t>Jeśli skrót klawiaturowy jest zaimplementowany w treści tylko przy użyciu jednego znaku (litery, w tym wielkiej i małej, cyfry lub symbolu), to przynajmniej jedno z poniższych jest prawdziwe (Poziom A):</w:t>
      </w:r>
    </w:p>
    <w:p w14:paraId="27F5BF53" w14:textId="77777777" w:rsidR="00BF3F78" w:rsidRDefault="003B3E6F" w:rsidP="00FF18F8">
      <w:pPr>
        <w:pStyle w:val="Akapitzlist"/>
        <w:numPr>
          <w:ilvl w:val="0"/>
          <w:numId w:val="12"/>
        </w:numPr>
        <w:spacing w:after="120"/>
        <w:contextualSpacing w:val="0"/>
      </w:pPr>
      <w:r w:rsidRPr="00706810">
        <w:rPr>
          <w:b/>
        </w:rPr>
        <w:t>Wyłączanie:</w:t>
      </w:r>
      <w:r>
        <w:t xml:space="preserve"> Istnieje mechanizm wyłączania skrótu;</w:t>
      </w:r>
    </w:p>
    <w:p w14:paraId="19B98941" w14:textId="77777777" w:rsidR="00BF3F78" w:rsidRDefault="003B3E6F" w:rsidP="00FF18F8">
      <w:pPr>
        <w:pStyle w:val="Akapitzlist"/>
        <w:numPr>
          <w:ilvl w:val="0"/>
          <w:numId w:val="12"/>
        </w:numPr>
        <w:spacing w:after="120"/>
        <w:contextualSpacing w:val="0"/>
      </w:pPr>
      <w:r w:rsidRPr="00706810">
        <w:rPr>
          <w:b/>
        </w:rPr>
        <w:lastRenderedPageBreak/>
        <w:t>Mapowanie:</w:t>
      </w:r>
      <w:r>
        <w:t xml:space="preserve"> Istnieje mechanizm zmiany mapowania skrótu w celu użycia jednego lub więcej niedrukowalnych znaków klawiatury (np. Ctrl, Alt, itp.);</w:t>
      </w:r>
    </w:p>
    <w:p w14:paraId="7DD33BA1" w14:textId="77777777" w:rsidR="00BF3F78" w:rsidRDefault="003B3E6F" w:rsidP="00FF18F8">
      <w:pPr>
        <w:pStyle w:val="Akapitzlist"/>
        <w:numPr>
          <w:ilvl w:val="0"/>
          <w:numId w:val="12"/>
        </w:numPr>
        <w:spacing w:after="120"/>
        <w:contextualSpacing w:val="0"/>
      </w:pPr>
      <w:r w:rsidRPr="00706810">
        <w:rPr>
          <w:b/>
        </w:rPr>
        <w:t>Aktywny tylko po otrzymaniu fokusu:</w:t>
      </w:r>
      <w:r>
        <w:t xml:space="preserve"> Skrót klawiaturowy dla komponentu interfejsu użytkownika jest aktywny tylko wtedy, gdy ten komponent ma fokus.</w:t>
      </w:r>
    </w:p>
    <w:p w14:paraId="5F596B19" w14:textId="17A6CDBC" w:rsidR="00BF3F78" w:rsidRPr="00AE43D1" w:rsidRDefault="003B3E6F" w:rsidP="00FF18F8">
      <w:pPr>
        <w:spacing w:after="120"/>
        <w:rPr>
          <w:b/>
          <w:sz w:val="22"/>
          <w:szCs w:val="22"/>
        </w:rPr>
      </w:pPr>
      <w:r>
        <w:rPr>
          <w:highlight w:val="white"/>
        </w:rPr>
        <w:t xml:space="preserve">Wynik audytu: </w:t>
      </w:r>
      <w:r>
        <w:rPr>
          <w:b/>
          <w:color w:val="538135"/>
        </w:rPr>
        <w:t>Spełnione</w:t>
      </w:r>
    </w:p>
    <w:p w14:paraId="046E8350" w14:textId="77777777" w:rsidR="00BF3F78" w:rsidRDefault="003B3E6F" w:rsidP="001B0BB6">
      <w:pPr>
        <w:pStyle w:val="Nagwek3"/>
      </w:pPr>
      <w:bookmarkStart w:id="42" w:name="_Toc192153658"/>
      <w:r>
        <w:t>Wytyczna 2.2 Wystarczająca ilość czasu: Zapewnij użytkownikom wystarczająco dużo czasu na przeczytanie i skorzystanie z treści.</w:t>
      </w:r>
      <w:bookmarkEnd w:id="42"/>
    </w:p>
    <w:p w14:paraId="1EB056C0" w14:textId="77777777" w:rsidR="00BF3F78" w:rsidRDefault="003B3E6F" w:rsidP="00706810">
      <w:pPr>
        <w:pStyle w:val="Nagwek4"/>
      </w:pPr>
      <w:bookmarkStart w:id="43" w:name="_heading=h.3as4poj" w:colFirst="0" w:colLast="0"/>
      <w:bookmarkEnd w:id="43"/>
      <w:r>
        <w:t>2.2.1 Możliwość dostosowania czasu</w:t>
      </w:r>
    </w:p>
    <w:p w14:paraId="6DFCD08D" w14:textId="77777777" w:rsidR="00BF3F78" w:rsidRDefault="003B3E6F" w:rsidP="00FF18F8">
      <w:pPr>
        <w:spacing w:after="120"/>
      </w:pPr>
      <w:r>
        <w:t xml:space="preserve">Dla każdego limitu czasowego, ustawionego na odbiór treści, spełnione jest przynajmniej jedno z poniższych założeń (Poziom A): </w:t>
      </w:r>
    </w:p>
    <w:p w14:paraId="16D99208" w14:textId="77777777" w:rsidR="00BF3F78" w:rsidRDefault="003B3E6F" w:rsidP="00FF18F8">
      <w:pPr>
        <w:pStyle w:val="Akapitzlist"/>
        <w:numPr>
          <w:ilvl w:val="0"/>
          <w:numId w:val="11"/>
        </w:numPr>
        <w:spacing w:after="120"/>
      </w:pPr>
      <w:r w:rsidRPr="00706810">
        <w:rPr>
          <w:b/>
        </w:rPr>
        <w:t>Wyłączenie:</w:t>
      </w:r>
      <w:r>
        <w:t> Użytkownik może wyłączyć limit czasowy zanim czas upłynie; lub:</w:t>
      </w:r>
    </w:p>
    <w:p w14:paraId="33C40A75" w14:textId="77777777" w:rsidR="00BF3F78" w:rsidRDefault="003B3E6F" w:rsidP="00FF18F8">
      <w:pPr>
        <w:pStyle w:val="Akapitzlist"/>
        <w:numPr>
          <w:ilvl w:val="0"/>
          <w:numId w:val="11"/>
        </w:numPr>
        <w:spacing w:after="120"/>
      </w:pPr>
      <w:r w:rsidRPr="00706810">
        <w:rPr>
          <w:b/>
        </w:rPr>
        <w:t>Dostosowanie:</w:t>
      </w:r>
      <w:r>
        <w:t> Użytkownik może swobodnie dostosować limit czasowy (przynajmniej o wartość 10 razy większą od wartości domyślnej) zanim czas upłynie; lub</w:t>
      </w:r>
    </w:p>
    <w:p w14:paraId="02D20446" w14:textId="77777777" w:rsidR="00BF3F78" w:rsidRDefault="003B3E6F" w:rsidP="00FF18F8">
      <w:pPr>
        <w:pStyle w:val="Akapitzlist"/>
        <w:numPr>
          <w:ilvl w:val="0"/>
          <w:numId w:val="11"/>
        </w:numPr>
        <w:spacing w:after="120"/>
      </w:pPr>
      <w:r w:rsidRPr="00706810">
        <w:rPr>
          <w:b/>
        </w:rPr>
        <w:t>Wydłużenie:</w:t>
      </w:r>
      <w:r>
        <w:t> Użytkownik jest ostrzegany przed upłynięciem limitu czasowego i ma przynajmniej 20 sekund na wydłużenie limitu za pomocą prostej czynności (np. „wciśnij klawisz spacji”) oraz może wydłużyć limit przynajmniej dziesięciokrotnie, lub:</w:t>
      </w:r>
    </w:p>
    <w:p w14:paraId="4DFA95C5" w14:textId="77777777" w:rsidR="00BF3F78" w:rsidRDefault="003B3E6F" w:rsidP="00FF18F8">
      <w:pPr>
        <w:pStyle w:val="Akapitzlist"/>
        <w:numPr>
          <w:ilvl w:val="0"/>
          <w:numId w:val="11"/>
        </w:numPr>
        <w:spacing w:after="120"/>
      </w:pPr>
      <w:r w:rsidRPr="00706810">
        <w:rPr>
          <w:b/>
        </w:rPr>
        <w:t>Wyjątek dotyczący czasu rzeczywistego:</w:t>
      </w:r>
      <w:r>
        <w:t> Limit czasowy jest wymaganym komponentem jakiejś czynności w czasie rzeczywistym (np. aukcji) i nie ma możliwości zmiany limitu, lub:</w:t>
      </w:r>
    </w:p>
    <w:p w14:paraId="21508415" w14:textId="77777777" w:rsidR="00BF3F78" w:rsidRDefault="003B3E6F" w:rsidP="00FF18F8">
      <w:pPr>
        <w:pStyle w:val="Akapitzlist"/>
        <w:numPr>
          <w:ilvl w:val="0"/>
          <w:numId w:val="11"/>
        </w:numPr>
        <w:spacing w:after="120"/>
      </w:pPr>
      <w:r w:rsidRPr="00706810">
        <w:rPr>
          <w:b/>
        </w:rPr>
        <w:t>Wyjątek dotyczący istoty czynności:</w:t>
      </w:r>
      <w:r>
        <w:t> Limit czasowy jest </w:t>
      </w:r>
      <w:r w:rsidRPr="00706810">
        <w:rPr>
          <w:highlight w:val="white"/>
        </w:rPr>
        <w:t>istotny</w:t>
      </w:r>
      <w:r>
        <w:t> i wydłużenie go anulowałoby lub zaburzałoby daną czynność, lub:</w:t>
      </w:r>
    </w:p>
    <w:p w14:paraId="28E7D81F" w14:textId="77777777" w:rsidR="00BF3F78" w:rsidRDefault="003B3E6F" w:rsidP="00FF18F8">
      <w:pPr>
        <w:pStyle w:val="Akapitzlist"/>
        <w:numPr>
          <w:ilvl w:val="0"/>
          <w:numId w:val="11"/>
        </w:numPr>
        <w:spacing w:after="120"/>
      </w:pPr>
      <w:r w:rsidRPr="00706810">
        <w:rPr>
          <w:b/>
        </w:rPr>
        <w:t>Wyjątek 20 godzin:</w:t>
      </w:r>
      <w:r>
        <w:t> Limit czasowy przekracza 20 godzin.</w:t>
      </w:r>
    </w:p>
    <w:p w14:paraId="76D553FF" w14:textId="6994C08B" w:rsidR="00BF3F78" w:rsidRDefault="003B3E6F" w:rsidP="00FF18F8">
      <w:pPr>
        <w:spacing w:after="120"/>
      </w:pPr>
      <w:r>
        <w:rPr>
          <w:highlight w:val="white"/>
        </w:rPr>
        <w:t xml:space="preserve">Wynik audytu: </w:t>
      </w:r>
      <w:r>
        <w:rPr>
          <w:b/>
          <w:color w:val="538135"/>
        </w:rPr>
        <w:t xml:space="preserve">Spełnione </w:t>
      </w:r>
    </w:p>
    <w:p w14:paraId="1C9D2937" w14:textId="77777777" w:rsidR="00BF3F78" w:rsidRDefault="003B3E6F" w:rsidP="00706810">
      <w:pPr>
        <w:pStyle w:val="Nagwek4"/>
      </w:pPr>
      <w:bookmarkStart w:id="44" w:name="_heading=h.1pxezwc" w:colFirst="0" w:colLast="0"/>
      <w:bookmarkEnd w:id="44"/>
      <w:r>
        <w:t>2.2.2: Wstrzymywanie (pauza), zatrzymywanie, ukrywanie</w:t>
      </w:r>
    </w:p>
    <w:p w14:paraId="5442EB96" w14:textId="77777777" w:rsidR="00BF3F78" w:rsidRDefault="003B3E6F" w:rsidP="00FF18F8">
      <w:pPr>
        <w:spacing w:after="120"/>
        <w:rPr>
          <w:sz w:val="22"/>
          <w:szCs w:val="22"/>
        </w:rPr>
      </w:pPr>
      <w:r>
        <w:t>Wszystkie poniższe zasady obowiązują w przypadku informacji, która przesuwa się, porusza, migocze </w:t>
      </w:r>
      <w:proofErr w:type="spellStart"/>
      <w:r>
        <w:rPr>
          <w:highlight w:val="white"/>
        </w:rPr>
        <w:t>migocze</w:t>
      </w:r>
      <w:proofErr w:type="spellEnd"/>
      <w:r>
        <w:t> lub automatycznie jest aktualizowana (Poziom A):</w:t>
      </w:r>
    </w:p>
    <w:p w14:paraId="2654B3B5" w14:textId="77777777" w:rsidR="00BF3F78" w:rsidRDefault="003B3E6F" w:rsidP="00FF18F8">
      <w:pPr>
        <w:pStyle w:val="Akapitzlist"/>
        <w:numPr>
          <w:ilvl w:val="0"/>
          <w:numId w:val="9"/>
        </w:numPr>
        <w:spacing w:after="120"/>
      </w:pPr>
      <w:r w:rsidRPr="00706810">
        <w:rPr>
          <w:b/>
        </w:rPr>
        <w:lastRenderedPageBreak/>
        <w:t>Poruszanie się, przesuwanie, migotanie:</w:t>
      </w:r>
      <w:r>
        <w:t> Każdą informację, która porusza się, przesuwa lub mruga, a takie działanie (1) włącza się automatycznie, (2) jest widoczne dłużej niż 5 sekund, (3) jest przedstawiane równolegle z inną treścią — użytkownik może </w:t>
      </w:r>
      <w:r w:rsidRPr="00706810">
        <w:rPr>
          <w:highlight w:val="white"/>
        </w:rPr>
        <w:t>wstrzymać</w:t>
      </w:r>
      <w:r>
        <w:t>, zatrzymać lub ukryć za pomocą dostępnego mechanizmu, chyba, że poruszanie się, przesuwanie lub migotanie jest częścią czynności, gdzie takie działanie jest </w:t>
      </w:r>
      <w:r w:rsidRPr="00706810">
        <w:rPr>
          <w:highlight w:val="white"/>
        </w:rPr>
        <w:t>istotne</w:t>
      </w:r>
      <w:r>
        <w:t>, oraz:</w:t>
      </w:r>
    </w:p>
    <w:p w14:paraId="1A7EF4E8" w14:textId="77777777" w:rsidR="00BF3F78" w:rsidRDefault="003B3E6F" w:rsidP="00FF18F8">
      <w:pPr>
        <w:pStyle w:val="Akapitzlist"/>
        <w:numPr>
          <w:ilvl w:val="0"/>
          <w:numId w:val="9"/>
        </w:numPr>
        <w:spacing w:after="120"/>
      </w:pPr>
      <w:r w:rsidRPr="00706810">
        <w:rPr>
          <w:b/>
        </w:rPr>
        <w:t>Automatyczna aktualizacja:</w:t>
      </w:r>
      <w:r>
        <w:t> Każdą automatycznie aktualizującą się informację, która (1) włącza się automatycznie oraz (2) jest przedstawiana równolegle z inną treścią — użytkownik może wstrzymać, zatrzymać lub kontrolować częstotliwość aktualizacji za pomocą dostępnego mechanizmu, chyba, że automatyczna aktualizacja jest częścią takiej czynności, gdzie takie działanie jest niezbędne</w:t>
      </w:r>
    </w:p>
    <w:p w14:paraId="1D7BB547" w14:textId="58E72794" w:rsidR="00BF3F78" w:rsidRDefault="003B3E6F" w:rsidP="00FF18F8">
      <w:pPr>
        <w:spacing w:after="120"/>
      </w:pPr>
      <w:r>
        <w:rPr>
          <w:color w:val="000000"/>
          <w:highlight w:val="white"/>
        </w:rPr>
        <w:t xml:space="preserve">Wynik audytu: </w:t>
      </w:r>
      <w:r w:rsidRPr="00AF39A9">
        <w:rPr>
          <w:b/>
          <w:bCs/>
        </w:rPr>
        <w:t>Nie dotyczy</w:t>
      </w:r>
    </w:p>
    <w:p w14:paraId="05353843" w14:textId="3C54E642" w:rsidR="00BF3F78" w:rsidRDefault="003B3E6F" w:rsidP="001B0BB6">
      <w:pPr>
        <w:pStyle w:val="Nagwek3"/>
      </w:pPr>
      <w:bookmarkStart w:id="45" w:name="_Toc192153659"/>
      <w:r>
        <w:t>Wytyczna 2.3. Ataki padaczki: Nie należy projektować treści w taki sposób, aby prowokować ataki padaczki.</w:t>
      </w:r>
      <w:bookmarkEnd w:id="45"/>
    </w:p>
    <w:p w14:paraId="65BC1CA2" w14:textId="03C5EA4E" w:rsidR="00BF3F78" w:rsidRDefault="003B3E6F" w:rsidP="00706810">
      <w:pPr>
        <w:pStyle w:val="Nagwek4"/>
      </w:pPr>
      <w:bookmarkStart w:id="46" w:name="_heading=h.49x2ik5" w:colFirst="0" w:colLast="0"/>
      <w:bookmarkEnd w:id="46"/>
      <w:r>
        <w:t>2.3.1 Trzy błyski lub wartości poniżej progu</w:t>
      </w:r>
    </w:p>
    <w:p w14:paraId="7CA358D3" w14:textId="37AA8A8F" w:rsidR="00BF3F78" w:rsidRDefault="00D5371D" w:rsidP="00FF18F8">
      <w:pPr>
        <w:spacing w:after="120"/>
      </w:pPr>
      <w:r>
        <w:t>Strony internetowe nie zawierają w swojej treści niczego, co błyska częściej niż trzy razy w ciągu jednej sekundy, lub też błysk nie przekracza wartości granicznych dla błysków ogólnych i czerwonych. (Poziom A)</w:t>
      </w:r>
    </w:p>
    <w:p w14:paraId="37487323" w14:textId="57CFDDBD" w:rsidR="00BF3F78" w:rsidRDefault="003B3E6F" w:rsidP="00FF18F8">
      <w:pPr>
        <w:spacing w:after="120"/>
      </w:pPr>
      <w:r>
        <w:rPr>
          <w:highlight w:val="white"/>
        </w:rPr>
        <w:t xml:space="preserve">Wynik audytu: </w:t>
      </w:r>
      <w:r w:rsidRPr="00AF39A9">
        <w:rPr>
          <w:b/>
          <w:bCs/>
        </w:rPr>
        <w:t>Nie dotyczy</w:t>
      </w:r>
      <w:r w:rsidRPr="00AF39A9">
        <w:rPr>
          <w:b/>
          <w:bCs/>
        </w:rPr>
        <w:tab/>
      </w:r>
      <w:r>
        <w:tab/>
      </w:r>
    </w:p>
    <w:p w14:paraId="2F9316D2" w14:textId="77777777" w:rsidR="00BF3F78" w:rsidRDefault="003B3E6F" w:rsidP="001B0BB6">
      <w:pPr>
        <w:pStyle w:val="Nagwek3"/>
      </w:pPr>
      <w:bookmarkStart w:id="47" w:name="_Toc192153660"/>
      <w:r>
        <w:t>Wytyczna 2.4 Możliwość nawigacji: Dostarczenie narzędzi ułatwiających użytkownikowi nawigowanie, znajdowanie treści i ustalanie, gdzie się w danym momencie znajduje.</w:t>
      </w:r>
      <w:bookmarkEnd w:id="47"/>
    </w:p>
    <w:p w14:paraId="38DF4856" w14:textId="77777777" w:rsidR="00BF3F78" w:rsidRDefault="003B3E6F" w:rsidP="00706810">
      <w:pPr>
        <w:pStyle w:val="Nagwek4"/>
        <w:rPr>
          <w:highlight w:val="white"/>
        </w:rPr>
      </w:pPr>
      <w:bookmarkStart w:id="48" w:name="_heading=h.2p2csry" w:colFirst="0" w:colLast="0"/>
      <w:bookmarkEnd w:id="48"/>
      <w:r>
        <w:rPr>
          <w:highlight w:val="white"/>
        </w:rPr>
        <w:t>2.4.1 Możliwość pominięcia bloków</w:t>
      </w:r>
    </w:p>
    <w:p w14:paraId="68E6E11C" w14:textId="77777777" w:rsidR="00BF3F78" w:rsidRDefault="003B3E6F" w:rsidP="000C4EF1">
      <w:pPr>
        <w:spacing w:after="120"/>
        <w:rPr>
          <w:highlight w:val="white"/>
        </w:rPr>
      </w:pPr>
      <w:r>
        <w:rPr>
          <w:highlight w:val="white"/>
        </w:rPr>
        <w:t>Dostępny jest mechanizm, który umożliwia pominięcie bloków treści powtarzanych na wielu stronach</w:t>
      </w:r>
      <w:r>
        <w:rPr>
          <w:highlight w:val="white"/>
          <w:u w:val="single"/>
        </w:rPr>
        <w:t xml:space="preserve"> </w:t>
      </w:r>
      <w:r>
        <w:rPr>
          <w:highlight w:val="white"/>
        </w:rPr>
        <w:t>internetowych</w:t>
      </w:r>
      <w:r>
        <w:t xml:space="preserve"> (Poziom A)</w:t>
      </w:r>
      <w:r>
        <w:rPr>
          <w:highlight w:val="white"/>
        </w:rPr>
        <w:t>. </w:t>
      </w:r>
    </w:p>
    <w:p w14:paraId="2955FF29" w14:textId="01890C08" w:rsidR="00153BAE" w:rsidRPr="00174FE0" w:rsidRDefault="003B3E6F" w:rsidP="000C4EF1">
      <w:pPr>
        <w:spacing w:after="120"/>
        <w:rPr>
          <w:b/>
          <w:color w:val="538135" w:themeColor="accent6" w:themeShade="BF"/>
        </w:rPr>
      </w:pPr>
      <w:r>
        <w:rPr>
          <w:highlight w:val="white"/>
        </w:rPr>
        <w:t xml:space="preserve">Wynik audytu: </w:t>
      </w:r>
      <w:r w:rsidR="00174FE0" w:rsidRPr="00174FE0">
        <w:rPr>
          <w:b/>
          <w:color w:val="538135" w:themeColor="accent6" w:themeShade="BF"/>
        </w:rPr>
        <w:t>S</w:t>
      </w:r>
      <w:r w:rsidRPr="00174FE0">
        <w:rPr>
          <w:b/>
          <w:color w:val="538135" w:themeColor="accent6" w:themeShade="BF"/>
        </w:rPr>
        <w:t>pełnione</w:t>
      </w:r>
    </w:p>
    <w:p w14:paraId="62F36293" w14:textId="77777777" w:rsidR="00153BAE" w:rsidRDefault="00153BAE">
      <w:pPr>
        <w:spacing w:line="240" w:lineRule="auto"/>
        <w:rPr>
          <w:b/>
          <w:color w:val="C00000"/>
        </w:rPr>
      </w:pPr>
      <w:r>
        <w:rPr>
          <w:b/>
          <w:color w:val="C00000"/>
        </w:rPr>
        <w:br w:type="page"/>
      </w:r>
    </w:p>
    <w:tbl>
      <w:tblPr>
        <w:tblStyle w:val="afffff6"/>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732"/>
        <w:gridCol w:w="4918"/>
        <w:gridCol w:w="4536"/>
        <w:gridCol w:w="992"/>
        <w:gridCol w:w="1564"/>
      </w:tblGrid>
      <w:tr w:rsidR="00980F03" w14:paraId="4AE2653D" w14:textId="7E5BCF45" w:rsidTr="00547284">
        <w:trPr>
          <w:trHeight w:val="200"/>
          <w:tblHeader/>
          <w:jc w:val="center"/>
        </w:trPr>
        <w:tc>
          <w:tcPr>
            <w:tcW w:w="2732" w:type="dxa"/>
            <w:shd w:val="clear" w:color="auto" w:fill="FFFFFF"/>
            <w:vAlign w:val="center"/>
          </w:tcPr>
          <w:p w14:paraId="70D43148" w14:textId="77777777" w:rsidR="00980F03" w:rsidRDefault="00980F03" w:rsidP="00706810">
            <w:r>
              <w:lastRenderedPageBreak/>
              <w:t xml:space="preserve">Strona </w:t>
            </w:r>
          </w:p>
        </w:tc>
        <w:tc>
          <w:tcPr>
            <w:tcW w:w="4918" w:type="dxa"/>
            <w:shd w:val="clear" w:color="auto" w:fill="FFFFFF"/>
            <w:vAlign w:val="center"/>
          </w:tcPr>
          <w:p w14:paraId="17739B68" w14:textId="77777777" w:rsidR="00980F03" w:rsidRDefault="00980F03" w:rsidP="00706810">
            <w:r>
              <w:t>Opis Problemu</w:t>
            </w:r>
          </w:p>
        </w:tc>
        <w:tc>
          <w:tcPr>
            <w:tcW w:w="4536" w:type="dxa"/>
            <w:shd w:val="clear" w:color="auto" w:fill="FFFFFF"/>
            <w:vAlign w:val="center"/>
          </w:tcPr>
          <w:p w14:paraId="491DAF2F" w14:textId="77777777" w:rsidR="00980F03" w:rsidRDefault="00980F03" w:rsidP="00706810">
            <w:r>
              <w:t>Rozwiązanie</w:t>
            </w:r>
          </w:p>
        </w:tc>
        <w:tc>
          <w:tcPr>
            <w:tcW w:w="992" w:type="dxa"/>
            <w:shd w:val="clear" w:color="auto" w:fill="FFFFFF"/>
            <w:vAlign w:val="center"/>
          </w:tcPr>
          <w:p w14:paraId="12D68614" w14:textId="77777777" w:rsidR="00980F03" w:rsidRDefault="00980F03" w:rsidP="00706810">
            <w:r>
              <w:t>Typ</w:t>
            </w:r>
          </w:p>
        </w:tc>
        <w:tc>
          <w:tcPr>
            <w:tcW w:w="1564" w:type="dxa"/>
            <w:shd w:val="clear" w:color="auto" w:fill="FFFFFF"/>
          </w:tcPr>
          <w:p w14:paraId="232B8A6C" w14:textId="658043A6" w:rsidR="00980F03" w:rsidRDefault="0093100A" w:rsidP="00706810">
            <w:r>
              <w:t>Samoocena</w:t>
            </w:r>
          </w:p>
        </w:tc>
      </w:tr>
      <w:tr w:rsidR="00980F03" w14:paraId="3F094661" w14:textId="31CAE13F" w:rsidTr="00153BAE">
        <w:trPr>
          <w:trHeight w:val="659"/>
          <w:jc w:val="center"/>
        </w:trPr>
        <w:tc>
          <w:tcPr>
            <w:tcW w:w="2732" w:type="dxa"/>
            <w:shd w:val="clear" w:color="auto" w:fill="FFFFFF"/>
            <w:vAlign w:val="center"/>
          </w:tcPr>
          <w:p w14:paraId="67004446" w14:textId="384997B4" w:rsidR="00980F03" w:rsidRDefault="00980F03" w:rsidP="00706810">
            <w:r>
              <w:t>Cały serwis z wyłączeniem</w:t>
            </w:r>
          </w:p>
          <w:p w14:paraId="616F64BC" w14:textId="051D72BC" w:rsidR="00980F03" w:rsidRDefault="00980F03" w:rsidP="00706810">
            <w:hyperlink r:id="rId40" w:history="1">
              <w:r w:rsidRPr="00045109">
                <w:rPr>
                  <w:rStyle w:val="Hipercze"/>
                </w:rPr>
                <w:t>https://dpp.pfron.org.pl/wniosek.php</w:t>
              </w:r>
            </w:hyperlink>
          </w:p>
          <w:p w14:paraId="7E7CD7E0" w14:textId="77777777" w:rsidR="00980F03" w:rsidRDefault="00980F03" w:rsidP="00706810"/>
          <w:p w14:paraId="6A52A2EF" w14:textId="1672B92B" w:rsidR="00980F03" w:rsidRDefault="00980F03" w:rsidP="00706810">
            <w:hyperlink r:id="rId41" w:history="1">
              <w:r w:rsidRPr="00045109">
                <w:rPr>
                  <w:rStyle w:val="Hipercze"/>
                </w:rPr>
                <w:t>https://dpp.pfron.org.pl/wniosek.php?operation=view&amp;pk0=1750</w:t>
              </w:r>
            </w:hyperlink>
          </w:p>
        </w:tc>
        <w:tc>
          <w:tcPr>
            <w:tcW w:w="4918" w:type="dxa"/>
            <w:shd w:val="clear" w:color="auto" w:fill="FFFFFF"/>
            <w:vAlign w:val="center"/>
          </w:tcPr>
          <w:p w14:paraId="4279CD3A" w14:textId="4D07BFE7" w:rsidR="00980F03" w:rsidRDefault="00980F03" w:rsidP="00706810">
            <w:r>
              <w:t>Mechanizm pomijania treści występuje tylko na stronach ze szczegółami wniosku. Na pozostałych brakuje Skip linków/mechanizmów, które pozwalają na ominięcie nawigacji/powtarzających się elementów na podstronach.</w:t>
            </w:r>
          </w:p>
          <w:p w14:paraId="7F41997D" w14:textId="55C2FBBE" w:rsidR="00980F03" w:rsidRDefault="00980F03" w:rsidP="00706810">
            <w:r>
              <w:t xml:space="preserve">Rozwiązania tego typu znacząco poprawiają możliwości nawigowania się po serwisie dla użytkowników czytników ekranu, </w:t>
            </w:r>
            <w:r w:rsidRPr="001D4417">
              <w:t>jak również użytkowników posługujących się jedynie klawiaturą</w:t>
            </w:r>
            <w:r>
              <w:br/>
            </w:r>
          </w:p>
          <w:p w14:paraId="2C8435F5" w14:textId="101F775F" w:rsidR="00980F03" w:rsidRDefault="00980F03" w:rsidP="00706810">
            <w:r>
              <w:t>Błąd istotny</w:t>
            </w:r>
          </w:p>
        </w:tc>
        <w:tc>
          <w:tcPr>
            <w:tcW w:w="4536" w:type="dxa"/>
            <w:shd w:val="clear" w:color="auto" w:fill="FFFFFF"/>
            <w:vAlign w:val="center"/>
          </w:tcPr>
          <w:p w14:paraId="38ED640E" w14:textId="77777777" w:rsidR="00980F03" w:rsidRDefault="00980F03" w:rsidP="00706810">
            <w:r>
              <w:t>Rekomendujemy zaprojektowanie i wdrożenie spójnego mechanizmu, który będzie umożliwiał użytkownikowi pominięcie górnej nawigacji i przejście od razu do głównej treści strony.</w:t>
            </w:r>
          </w:p>
          <w:p w14:paraId="370CD76E" w14:textId="77777777" w:rsidR="00980F03" w:rsidRDefault="00980F03" w:rsidP="00706810"/>
          <w:p w14:paraId="6716BB4A" w14:textId="6273B3E4" w:rsidR="00980F03" w:rsidRDefault="00980F03" w:rsidP="00706810">
            <w:r>
              <w:t xml:space="preserve">Błąd jest ściśle powiązany z brakiem punktów orientacyjnych w serwisie. W szczególności sekcji </w:t>
            </w:r>
            <w:r w:rsidRPr="00240C9E">
              <w:rPr>
                <w:rStyle w:val="kodZnak0"/>
              </w:rPr>
              <w:t>&lt;</w:t>
            </w:r>
            <w:proofErr w:type="spellStart"/>
            <w:r w:rsidRPr="00240C9E">
              <w:rPr>
                <w:rStyle w:val="kodZnak0"/>
              </w:rPr>
              <w:t>main</w:t>
            </w:r>
            <w:proofErr w:type="spellEnd"/>
            <w:r w:rsidRPr="00240C9E">
              <w:rPr>
                <w:rStyle w:val="kodZnak0"/>
              </w:rPr>
              <w:t>&gt;</w:t>
            </w:r>
          </w:p>
        </w:tc>
        <w:tc>
          <w:tcPr>
            <w:tcW w:w="992" w:type="dxa"/>
            <w:shd w:val="clear" w:color="auto" w:fill="FFFFFF"/>
            <w:vAlign w:val="center"/>
          </w:tcPr>
          <w:p w14:paraId="6E1BE411" w14:textId="11899EFD" w:rsidR="00980F03" w:rsidRDefault="00980F03" w:rsidP="00706810">
            <w:r>
              <w:t>P, T</w:t>
            </w:r>
          </w:p>
        </w:tc>
        <w:tc>
          <w:tcPr>
            <w:tcW w:w="1564" w:type="dxa"/>
            <w:shd w:val="clear" w:color="auto" w:fill="FFFFFF"/>
          </w:tcPr>
          <w:p w14:paraId="4F2FF30C" w14:textId="273D3578" w:rsidR="00980F03" w:rsidRDefault="00E64ACF" w:rsidP="00706810">
            <w:r>
              <w:t>Spełnione</w:t>
            </w:r>
          </w:p>
        </w:tc>
      </w:tr>
    </w:tbl>
    <w:p w14:paraId="61DDC7C9" w14:textId="77777777" w:rsidR="00BF3F78" w:rsidRDefault="003B3E6F" w:rsidP="00706810">
      <w:pPr>
        <w:pStyle w:val="Nagwek4"/>
        <w:rPr>
          <w:highlight w:val="white"/>
        </w:rPr>
      </w:pPr>
      <w:bookmarkStart w:id="49" w:name="_heading=h.147n2zr" w:colFirst="0" w:colLast="0"/>
      <w:bookmarkEnd w:id="49"/>
      <w:r>
        <w:rPr>
          <w:highlight w:val="white"/>
        </w:rPr>
        <w:t>2.4.2 Tytuły stron</w:t>
      </w:r>
    </w:p>
    <w:p w14:paraId="14464DFA" w14:textId="77777777" w:rsidR="00BF3F78" w:rsidRDefault="003B3E6F" w:rsidP="009C1277">
      <w:pPr>
        <w:spacing w:after="120"/>
        <w:rPr>
          <w:highlight w:val="white"/>
        </w:rPr>
      </w:pPr>
      <w:r>
        <w:rPr>
          <w:highlight w:val="white"/>
        </w:rPr>
        <w:t>Strony internetowe posiadają tytuły, które opisują ich cel lub przedstawiają ich temat</w:t>
      </w:r>
      <w:r>
        <w:t xml:space="preserve"> (Poziom A)</w:t>
      </w:r>
      <w:r>
        <w:rPr>
          <w:highlight w:val="white"/>
        </w:rPr>
        <w:t>.</w:t>
      </w:r>
    </w:p>
    <w:p w14:paraId="355F17D9" w14:textId="0E802835" w:rsidR="00BF3F78" w:rsidRDefault="003B3E6F" w:rsidP="009C1277">
      <w:pPr>
        <w:spacing w:after="120"/>
      </w:pPr>
      <w:r>
        <w:rPr>
          <w:color w:val="000000"/>
          <w:highlight w:val="white"/>
        </w:rPr>
        <w:t xml:space="preserve">Wynik audytu: </w:t>
      </w:r>
      <w:r>
        <w:t>Spełnione częściowo</w:t>
      </w:r>
    </w:p>
    <w:tbl>
      <w:tblPr>
        <w:tblStyle w:val="afffff7"/>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731"/>
        <w:gridCol w:w="5451"/>
        <w:gridCol w:w="3814"/>
        <w:gridCol w:w="963"/>
        <w:gridCol w:w="1783"/>
      </w:tblGrid>
      <w:tr w:rsidR="009C1277" w14:paraId="7A3CAA61" w14:textId="29543C4E" w:rsidTr="00547284">
        <w:trPr>
          <w:trHeight w:val="200"/>
          <w:tblHeader/>
          <w:jc w:val="center"/>
        </w:trPr>
        <w:tc>
          <w:tcPr>
            <w:tcW w:w="2731" w:type="dxa"/>
            <w:shd w:val="clear" w:color="auto" w:fill="FFFFFF"/>
            <w:vAlign w:val="center"/>
          </w:tcPr>
          <w:p w14:paraId="7B50CC1E" w14:textId="77777777" w:rsidR="009C1277" w:rsidRDefault="009C1277" w:rsidP="00706810">
            <w:r>
              <w:t xml:space="preserve">Strona </w:t>
            </w:r>
          </w:p>
        </w:tc>
        <w:tc>
          <w:tcPr>
            <w:tcW w:w="5451" w:type="dxa"/>
            <w:shd w:val="clear" w:color="auto" w:fill="FFFFFF"/>
            <w:vAlign w:val="center"/>
          </w:tcPr>
          <w:p w14:paraId="65B3A00B" w14:textId="77777777" w:rsidR="009C1277" w:rsidRDefault="009C1277" w:rsidP="00706810">
            <w:r>
              <w:t>Opis Problemu</w:t>
            </w:r>
          </w:p>
        </w:tc>
        <w:tc>
          <w:tcPr>
            <w:tcW w:w="3814" w:type="dxa"/>
            <w:shd w:val="clear" w:color="auto" w:fill="FFFFFF"/>
            <w:vAlign w:val="center"/>
          </w:tcPr>
          <w:p w14:paraId="370FBDA8" w14:textId="77777777" w:rsidR="009C1277" w:rsidRDefault="009C1277" w:rsidP="00706810">
            <w:r>
              <w:t>Rozwiązanie</w:t>
            </w:r>
          </w:p>
        </w:tc>
        <w:tc>
          <w:tcPr>
            <w:tcW w:w="963" w:type="dxa"/>
            <w:shd w:val="clear" w:color="auto" w:fill="FFFFFF"/>
            <w:vAlign w:val="center"/>
          </w:tcPr>
          <w:p w14:paraId="71EBB2F1" w14:textId="77777777" w:rsidR="009C1277" w:rsidRDefault="009C1277" w:rsidP="00706810">
            <w:r>
              <w:t>Typ</w:t>
            </w:r>
          </w:p>
        </w:tc>
        <w:tc>
          <w:tcPr>
            <w:tcW w:w="1783" w:type="dxa"/>
            <w:shd w:val="clear" w:color="auto" w:fill="FFFFFF"/>
          </w:tcPr>
          <w:p w14:paraId="1F9A4E29" w14:textId="7659F2E3" w:rsidR="009C1277" w:rsidRDefault="0093100A" w:rsidP="00706810">
            <w:r>
              <w:t>Samoocena</w:t>
            </w:r>
          </w:p>
        </w:tc>
      </w:tr>
      <w:tr w:rsidR="009C1277" w14:paraId="3F8B5871" w14:textId="49B58CEF" w:rsidTr="009C1277">
        <w:trPr>
          <w:trHeight w:val="659"/>
          <w:jc w:val="center"/>
        </w:trPr>
        <w:tc>
          <w:tcPr>
            <w:tcW w:w="2731" w:type="dxa"/>
            <w:shd w:val="clear" w:color="auto" w:fill="FFFFFF"/>
            <w:vAlign w:val="center"/>
          </w:tcPr>
          <w:p w14:paraId="04613B8F" w14:textId="356BD85C" w:rsidR="009C1277" w:rsidRDefault="009C1277" w:rsidP="00706810">
            <w:hyperlink r:id="rId42" w:history="1">
              <w:r w:rsidRPr="005C35FA">
                <w:rPr>
                  <w:rStyle w:val="Hipercze"/>
                </w:rPr>
                <w:t>https://dpp.pfron.org.pl/budzet_wniosku.php?operation=view&amp;pk0=13831</w:t>
              </w:r>
            </w:hyperlink>
          </w:p>
        </w:tc>
        <w:tc>
          <w:tcPr>
            <w:tcW w:w="5451" w:type="dxa"/>
            <w:shd w:val="clear" w:color="auto" w:fill="FFFFFF"/>
            <w:vAlign w:val="center"/>
          </w:tcPr>
          <w:p w14:paraId="21369B38" w14:textId="74031B99" w:rsidR="009C1277" w:rsidRDefault="009C1277" w:rsidP="00706810">
            <w:r>
              <w:t>Tytuł strony do edycji kosztu w budżecie posiada niespójny format z resztą serwisu. Dodatkowo użytkownik nie wie co dokładnie na tej stronie jest edytowane</w:t>
            </w:r>
          </w:p>
          <w:p w14:paraId="7B5962C9" w14:textId="77777777" w:rsidR="009C1277" w:rsidRDefault="009C1277" w:rsidP="00706810"/>
          <w:p w14:paraId="5482B5CC" w14:textId="214D5277" w:rsidR="009C1277" w:rsidRDefault="009C1277" w:rsidP="00706810">
            <w:pPr>
              <w:pStyle w:val="kod0"/>
            </w:pPr>
            <w:r w:rsidRPr="00BA7031">
              <w:t>&lt;</w:t>
            </w:r>
            <w:proofErr w:type="spellStart"/>
            <w:r w:rsidRPr="00BA7031">
              <w:t>title</w:t>
            </w:r>
            <w:proofErr w:type="spellEnd"/>
            <w:r w:rsidRPr="00BA7031">
              <w:t xml:space="preserve">&gt;Budżet– Edycja – </w:t>
            </w:r>
            <w:r w:rsidRPr="008C1216">
              <w:rPr>
                <w:rStyle w:val="KodbdZnak"/>
                <w:lang w:val="pl-PL"/>
              </w:rPr>
              <w:t>System Obsługi Grantów</w:t>
            </w:r>
            <w:r w:rsidRPr="00BA7031">
              <w:t>&lt;/</w:t>
            </w:r>
            <w:proofErr w:type="spellStart"/>
            <w:r w:rsidRPr="00BA7031">
              <w:t>title</w:t>
            </w:r>
            <w:proofErr w:type="spellEnd"/>
            <w:r w:rsidRPr="00BA7031">
              <w:t>&gt;</w:t>
            </w:r>
          </w:p>
          <w:p w14:paraId="67B72F87" w14:textId="77777777" w:rsidR="009C1277" w:rsidRDefault="009C1277" w:rsidP="00706810"/>
          <w:p w14:paraId="1C3AFBB7" w14:textId="77777777" w:rsidR="009C1277" w:rsidRDefault="009C1277" w:rsidP="00706810">
            <w:r>
              <w:t>Błąd marginalny</w:t>
            </w:r>
          </w:p>
        </w:tc>
        <w:tc>
          <w:tcPr>
            <w:tcW w:w="3814" w:type="dxa"/>
            <w:shd w:val="clear" w:color="auto" w:fill="FFFFFF"/>
            <w:vAlign w:val="center"/>
          </w:tcPr>
          <w:p w14:paraId="1CDE88B2" w14:textId="77777777" w:rsidR="009C1277" w:rsidRPr="007E128C" w:rsidRDefault="009C1277" w:rsidP="00706810">
            <w:r w:rsidRPr="007E128C">
              <w:lastRenderedPageBreak/>
              <w:t xml:space="preserve">Tytuły służą identyfikacji bieżącej lokalizacji bez konieczności czytania lub interpretowania zawartości strony przez Użytkowników. </w:t>
            </w:r>
          </w:p>
          <w:p w14:paraId="202EC90B" w14:textId="77777777" w:rsidR="009C1277" w:rsidRPr="007E128C" w:rsidRDefault="009C1277" w:rsidP="00706810"/>
          <w:p w14:paraId="530759DE" w14:textId="77777777" w:rsidR="009C1277" w:rsidRDefault="009C1277" w:rsidP="00706810">
            <w:r w:rsidRPr="007E128C">
              <w:lastRenderedPageBreak/>
              <w:t>Serwis powinien mieć tytuł informujący Użytkownika, gdzie się znajduje.</w:t>
            </w:r>
          </w:p>
          <w:p w14:paraId="571EFBF8" w14:textId="77777777" w:rsidR="009C1277" w:rsidRDefault="009C1277" w:rsidP="00706810"/>
          <w:p w14:paraId="42ABB043" w14:textId="7F9BFB44" w:rsidR="009C1277" w:rsidRDefault="009C1277" w:rsidP="00706810">
            <w:r>
              <w:t>Rekomendujemy zmianę tytułu na:</w:t>
            </w:r>
          </w:p>
          <w:p w14:paraId="015DE639" w14:textId="10D46DCF" w:rsidR="009C1277" w:rsidRDefault="009C1277" w:rsidP="00706810">
            <w:pPr>
              <w:pStyle w:val="kod0"/>
            </w:pPr>
            <w:r w:rsidRPr="00BA7031">
              <w:t>&lt;</w:t>
            </w:r>
            <w:proofErr w:type="spellStart"/>
            <w:r w:rsidRPr="00BA7031">
              <w:t>title</w:t>
            </w:r>
            <w:proofErr w:type="spellEnd"/>
            <w:r w:rsidRPr="00BA7031">
              <w:t xml:space="preserve">&gt; Budżet – Edycja </w:t>
            </w:r>
            <w:r w:rsidRPr="008C1216">
              <w:rPr>
                <w:rStyle w:val="KodbdZnak"/>
                <w:lang w:val="pl-PL"/>
              </w:rPr>
              <w:t>kosztu [</w:t>
            </w:r>
            <w:proofErr w:type="spellStart"/>
            <w:r w:rsidRPr="008C1216">
              <w:rPr>
                <w:rStyle w:val="KodbdZnak"/>
                <w:lang w:val="pl-PL"/>
              </w:rPr>
              <w:t>nazwa_kosztu</w:t>
            </w:r>
            <w:proofErr w:type="spellEnd"/>
            <w:r w:rsidRPr="008C1216">
              <w:rPr>
                <w:rStyle w:val="KodbdZnak"/>
                <w:lang w:val="pl-PL"/>
              </w:rPr>
              <w:t>]– Dostępna przestrzeń publiczna</w:t>
            </w:r>
            <w:r w:rsidRPr="00BA7031">
              <w:t>&lt;/</w:t>
            </w:r>
            <w:proofErr w:type="spellStart"/>
            <w:r w:rsidRPr="00BA7031">
              <w:t>title</w:t>
            </w:r>
            <w:proofErr w:type="spellEnd"/>
            <w:r w:rsidRPr="00BA7031">
              <w:t>&gt;</w:t>
            </w:r>
          </w:p>
          <w:p w14:paraId="1941D058" w14:textId="77777777" w:rsidR="009C1277" w:rsidRDefault="009C1277" w:rsidP="00706810"/>
          <w:p w14:paraId="023EAF4E" w14:textId="77777777" w:rsidR="009C1277" w:rsidRDefault="009C1277" w:rsidP="00706810">
            <w:r>
              <w:t>Ewentualnie dodanie do tytułu samego przedmiotu edycji:</w:t>
            </w:r>
          </w:p>
          <w:p w14:paraId="1DD752EE" w14:textId="3A504769" w:rsidR="009C1277" w:rsidRDefault="009C1277" w:rsidP="00706810">
            <w:pPr>
              <w:pStyle w:val="kod0"/>
              <w:rPr>
                <w:sz w:val="20"/>
                <w:szCs w:val="20"/>
              </w:rPr>
            </w:pPr>
            <w:r w:rsidRPr="00BA7031">
              <w:t>&lt;</w:t>
            </w:r>
            <w:proofErr w:type="spellStart"/>
            <w:r w:rsidRPr="00BA7031">
              <w:t>title</w:t>
            </w:r>
            <w:proofErr w:type="spellEnd"/>
            <w:r w:rsidRPr="00BA7031">
              <w:t xml:space="preserve">&gt; Budżet – Edycja </w:t>
            </w:r>
            <w:r w:rsidRPr="008C1216">
              <w:rPr>
                <w:rStyle w:val="KodbdZnak"/>
                <w:lang w:val="pl-PL"/>
              </w:rPr>
              <w:t>kosztu</w:t>
            </w:r>
            <w:r>
              <w:t xml:space="preserve"> </w:t>
            </w:r>
            <w:r w:rsidRPr="00BA7031">
              <w:t>– Dostępna przestrzeń publiczna&lt;/</w:t>
            </w:r>
            <w:proofErr w:type="spellStart"/>
            <w:r w:rsidRPr="00BA7031">
              <w:t>title</w:t>
            </w:r>
            <w:proofErr w:type="spellEnd"/>
            <w:r w:rsidRPr="00BA7031">
              <w:t>&gt;</w:t>
            </w:r>
          </w:p>
        </w:tc>
        <w:tc>
          <w:tcPr>
            <w:tcW w:w="963" w:type="dxa"/>
            <w:shd w:val="clear" w:color="auto" w:fill="FFFFFF"/>
            <w:vAlign w:val="center"/>
          </w:tcPr>
          <w:p w14:paraId="689537D2" w14:textId="2295E2DF" w:rsidR="009C1277" w:rsidRDefault="009C1277" w:rsidP="00706810">
            <w:r>
              <w:lastRenderedPageBreak/>
              <w:t>R, T</w:t>
            </w:r>
          </w:p>
        </w:tc>
        <w:tc>
          <w:tcPr>
            <w:tcW w:w="1783" w:type="dxa"/>
            <w:shd w:val="clear" w:color="auto" w:fill="FFFFFF"/>
          </w:tcPr>
          <w:p w14:paraId="54EC7FB2" w14:textId="336B2241" w:rsidR="009C1277" w:rsidRDefault="00643952" w:rsidP="00706810">
            <w:r>
              <w:t>Poprawione części</w:t>
            </w:r>
            <w:r w:rsidR="00E64ACF">
              <w:t>o</w:t>
            </w:r>
            <w:r>
              <w:t>wo</w:t>
            </w:r>
          </w:p>
        </w:tc>
      </w:tr>
    </w:tbl>
    <w:p w14:paraId="5FCCC921" w14:textId="77777777" w:rsidR="00BF3F78" w:rsidRDefault="003B3E6F" w:rsidP="00706810">
      <w:pPr>
        <w:pStyle w:val="Nagwek4"/>
      </w:pPr>
      <w:bookmarkStart w:id="50" w:name="_heading=h.3o7alnk" w:colFirst="0" w:colLast="0"/>
      <w:bookmarkEnd w:id="50"/>
      <w:r>
        <w:t>2.4.3 Kolejność fokusu</w:t>
      </w:r>
    </w:p>
    <w:p w14:paraId="4E4CEE46" w14:textId="77777777" w:rsidR="00BF3F78" w:rsidRDefault="003B3E6F" w:rsidP="009C1277">
      <w:pPr>
        <w:spacing w:after="120"/>
      </w:pPr>
      <w:r>
        <w:t>Jeśli </w:t>
      </w:r>
      <w:r>
        <w:rPr>
          <w:highlight w:val="white"/>
        </w:rPr>
        <w:t>strona internetowa</w:t>
      </w:r>
      <w:r>
        <w:t> może być </w:t>
      </w:r>
      <w:r>
        <w:rPr>
          <w:highlight w:val="white"/>
        </w:rPr>
        <w:t>nawigowana sekwencyjnie</w:t>
      </w:r>
      <w:r>
        <w:t>, a kolejność nawigacji wpływa na zrozumienie lub funkcjonalność strony, komponenty przyjmujące fokus zachowują kolejność, dzięki której zachowany jest sens i funkcjonalność treści (Poziom A).</w:t>
      </w:r>
    </w:p>
    <w:p w14:paraId="7FB60F93" w14:textId="700B5528" w:rsidR="00BF3F78" w:rsidRDefault="003B3E6F" w:rsidP="009C1277">
      <w:pPr>
        <w:spacing w:after="120"/>
      </w:pPr>
      <w:r>
        <w:rPr>
          <w:highlight w:val="white"/>
        </w:rPr>
        <w:t xml:space="preserve">Wynik audytu: </w:t>
      </w:r>
      <w:r w:rsidR="006349C5" w:rsidRPr="006349C5">
        <w:rPr>
          <w:b/>
          <w:color w:val="538135" w:themeColor="accent6" w:themeShade="BF"/>
        </w:rPr>
        <w:t>S</w:t>
      </w:r>
      <w:r w:rsidRPr="006349C5">
        <w:rPr>
          <w:b/>
          <w:color w:val="538135" w:themeColor="accent6" w:themeShade="BF"/>
        </w:rPr>
        <w:t>pełnione</w:t>
      </w:r>
    </w:p>
    <w:tbl>
      <w:tblPr>
        <w:tblStyle w:val="afffff8"/>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731"/>
        <w:gridCol w:w="5451"/>
        <w:gridCol w:w="3679"/>
        <w:gridCol w:w="962"/>
        <w:gridCol w:w="1919"/>
      </w:tblGrid>
      <w:tr w:rsidR="005607DA" w14:paraId="4042E685" w14:textId="489DD4B7" w:rsidTr="00547284">
        <w:trPr>
          <w:trHeight w:val="200"/>
          <w:tblHeader/>
          <w:jc w:val="center"/>
        </w:trPr>
        <w:tc>
          <w:tcPr>
            <w:tcW w:w="2835" w:type="dxa"/>
            <w:shd w:val="clear" w:color="auto" w:fill="FFFFFF"/>
            <w:vAlign w:val="center"/>
          </w:tcPr>
          <w:p w14:paraId="06807789" w14:textId="77777777" w:rsidR="005607DA" w:rsidRDefault="005607DA" w:rsidP="00706810">
            <w:r>
              <w:t xml:space="preserve">Strona </w:t>
            </w:r>
          </w:p>
        </w:tc>
        <w:tc>
          <w:tcPr>
            <w:tcW w:w="5670" w:type="dxa"/>
            <w:shd w:val="clear" w:color="auto" w:fill="FFFFFF"/>
            <w:vAlign w:val="center"/>
          </w:tcPr>
          <w:p w14:paraId="09768370" w14:textId="77777777" w:rsidR="005607DA" w:rsidRDefault="005607DA" w:rsidP="00706810">
            <w:r>
              <w:t>Opis Problemu</w:t>
            </w:r>
          </w:p>
        </w:tc>
        <w:tc>
          <w:tcPr>
            <w:tcW w:w="3823" w:type="dxa"/>
            <w:shd w:val="clear" w:color="auto" w:fill="FFFFFF"/>
            <w:vAlign w:val="center"/>
          </w:tcPr>
          <w:p w14:paraId="229D09CD" w14:textId="77777777" w:rsidR="005607DA" w:rsidRDefault="005607DA" w:rsidP="00706810">
            <w:r>
              <w:t>Rozwiązanie</w:t>
            </w:r>
          </w:p>
        </w:tc>
        <w:tc>
          <w:tcPr>
            <w:tcW w:w="992" w:type="dxa"/>
            <w:shd w:val="clear" w:color="auto" w:fill="FFFFFF"/>
            <w:vAlign w:val="center"/>
          </w:tcPr>
          <w:p w14:paraId="7D8DB418" w14:textId="77777777" w:rsidR="005607DA" w:rsidRDefault="005607DA" w:rsidP="00706810">
            <w:r>
              <w:t>Typ</w:t>
            </w:r>
          </w:p>
        </w:tc>
        <w:tc>
          <w:tcPr>
            <w:tcW w:w="1989" w:type="dxa"/>
            <w:shd w:val="clear" w:color="auto" w:fill="FFFFFF"/>
          </w:tcPr>
          <w:p w14:paraId="69F65F39" w14:textId="58CB3FE7" w:rsidR="005607DA" w:rsidRDefault="0093100A" w:rsidP="00706810">
            <w:r>
              <w:t>Samoocena</w:t>
            </w:r>
          </w:p>
        </w:tc>
      </w:tr>
      <w:tr w:rsidR="005607DA" w14:paraId="44F3316D" w14:textId="03CE27C7" w:rsidTr="005607DA">
        <w:trPr>
          <w:trHeight w:val="659"/>
          <w:jc w:val="center"/>
        </w:trPr>
        <w:tc>
          <w:tcPr>
            <w:tcW w:w="2835" w:type="dxa"/>
            <w:shd w:val="clear" w:color="auto" w:fill="FFFFFF"/>
            <w:vAlign w:val="center"/>
          </w:tcPr>
          <w:p w14:paraId="11608B08" w14:textId="258A7C53" w:rsidR="005607DA" w:rsidRDefault="005607DA" w:rsidP="00706810">
            <w:hyperlink r:id="rId43" w:history="1">
              <w:r w:rsidRPr="00045109">
                <w:rPr>
                  <w:rStyle w:val="Hipercze"/>
                </w:rPr>
                <w:t>https://dpp.pfron.org.pl/tra_dokumenty.php</w:t>
              </w:r>
            </w:hyperlink>
          </w:p>
        </w:tc>
        <w:tc>
          <w:tcPr>
            <w:tcW w:w="5670" w:type="dxa"/>
            <w:shd w:val="clear" w:color="auto" w:fill="FFFFFF"/>
            <w:vAlign w:val="center"/>
          </w:tcPr>
          <w:p w14:paraId="4CD04428" w14:textId="77777777" w:rsidR="005607DA" w:rsidRDefault="005607DA" w:rsidP="00706810">
            <w:r>
              <w:t>W porządku tabulacji znajdują się dwa linki takie same jak poprzedzający je link w nadrzędnej liście, które nie mają tekstu linku i są przez to niewidoczne.</w:t>
            </w:r>
          </w:p>
          <w:p w14:paraId="6CD3A1B9" w14:textId="77777777" w:rsidR="005607DA" w:rsidRDefault="005607DA" w:rsidP="00706810">
            <w:pPr>
              <w:rPr>
                <w:color w:val="000000"/>
                <w:sz w:val="20"/>
                <w:szCs w:val="20"/>
              </w:rPr>
            </w:pPr>
            <w:r>
              <w:rPr>
                <w:noProof/>
              </w:rPr>
              <w:lastRenderedPageBreak/>
              <w:drawing>
                <wp:inline distT="0" distB="0" distL="0" distR="0" wp14:anchorId="0B33D0FB" wp14:editId="5DE4E65A">
                  <wp:extent cx="2700000" cy="1856741"/>
                  <wp:effectExtent l="0" t="0" r="5715" b="0"/>
                  <wp:docPr id="34423719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37198" name=""/>
                          <pic:cNvPicPr/>
                        </pic:nvPicPr>
                        <pic:blipFill>
                          <a:blip r:embed="rId44"/>
                          <a:stretch>
                            <a:fillRect/>
                          </a:stretch>
                        </pic:blipFill>
                        <pic:spPr>
                          <a:xfrm>
                            <a:off x="0" y="0"/>
                            <a:ext cx="2700000" cy="1856741"/>
                          </a:xfrm>
                          <a:prstGeom prst="rect">
                            <a:avLst/>
                          </a:prstGeom>
                        </pic:spPr>
                      </pic:pic>
                    </a:graphicData>
                  </a:graphic>
                </wp:inline>
              </w:drawing>
            </w:r>
          </w:p>
          <w:p w14:paraId="0DF02554" w14:textId="77777777" w:rsidR="005607DA" w:rsidRPr="00506C7F" w:rsidRDefault="005607DA" w:rsidP="00706810">
            <w:pPr>
              <w:pStyle w:val="kod0"/>
            </w:pPr>
            <w:r w:rsidRPr="00506C7F">
              <w:t>&lt;li style="</w:t>
            </w:r>
            <w:proofErr w:type="spellStart"/>
            <w:r w:rsidRPr="00506C7F">
              <w:t>padding</w:t>
            </w:r>
            <w:proofErr w:type="spellEnd"/>
            <w:r w:rsidRPr="00506C7F">
              <w:t>: 5px;"&gt;</w:t>
            </w:r>
          </w:p>
          <w:p w14:paraId="50D4C960" w14:textId="77777777" w:rsidR="005607DA" w:rsidRPr="00506C7F" w:rsidRDefault="005607DA" w:rsidP="00706810">
            <w:pPr>
              <w:pStyle w:val="kod0"/>
            </w:pPr>
            <w:r w:rsidRPr="00506C7F">
              <w:t xml:space="preserve">  &lt;a </w:t>
            </w:r>
            <w:proofErr w:type="spellStart"/>
            <w:r w:rsidRPr="00506C7F">
              <w:t>href</w:t>
            </w:r>
            <w:proofErr w:type="spellEnd"/>
            <w:r w:rsidRPr="00506C7F">
              <w:t>="dokumenty/procedury/Załącznik numer 4 do Procedury realizacji programu DPP-Umowa o dofinansowanie projektu.docx" target="_blank"&gt;Załącznik numer 4 do Procedury realizacji programu DPP-Umowa o dofinansowanie projektu: plik docx 74 KB&lt;/a&gt;</w:t>
            </w:r>
          </w:p>
          <w:p w14:paraId="0E3E5B1E" w14:textId="77777777" w:rsidR="005607DA" w:rsidRPr="00506C7F" w:rsidRDefault="005607DA" w:rsidP="00706810">
            <w:pPr>
              <w:pStyle w:val="kod0"/>
            </w:pPr>
            <w:r w:rsidRPr="00506C7F">
              <w:t xml:space="preserve">  &lt;ul </w:t>
            </w:r>
            <w:proofErr w:type="spellStart"/>
            <w:r w:rsidRPr="00506C7F">
              <w:t>title</w:t>
            </w:r>
            <w:proofErr w:type="spellEnd"/>
            <w:r w:rsidRPr="00506C7F">
              <w:t>="Lista załączników dotyczących umowy  1 nabór"&gt;</w:t>
            </w:r>
          </w:p>
          <w:p w14:paraId="093A4F51" w14:textId="77777777" w:rsidR="005607DA" w:rsidRPr="007D7982" w:rsidRDefault="005607DA" w:rsidP="00706810">
            <w:pPr>
              <w:pStyle w:val="Kodbd"/>
            </w:pPr>
            <w:r w:rsidRPr="007D7982">
              <w:t xml:space="preserve">    &lt;a </w:t>
            </w:r>
            <w:proofErr w:type="spellStart"/>
            <w:r w:rsidRPr="007D7982">
              <w:t>href</w:t>
            </w:r>
            <w:proofErr w:type="spellEnd"/>
            <w:r w:rsidRPr="007D7982">
              <w:t>="</w:t>
            </w:r>
            <w:proofErr w:type="spellStart"/>
            <w:r w:rsidRPr="007D7982">
              <w:t>dokumenty</w:t>
            </w:r>
            <w:proofErr w:type="spellEnd"/>
            <w:r w:rsidRPr="007D7982">
              <w:t>/</w:t>
            </w:r>
            <w:proofErr w:type="spellStart"/>
            <w:r w:rsidRPr="007D7982">
              <w:t>procedury</w:t>
            </w:r>
            <w:proofErr w:type="spellEnd"/>
            <w:r w:rsidRPr="007D7982">
              <w:t>/</w:t>
            </w:r>
            <w:proofErr w:type="spellStart"/>
            <w:r w:rsidRPr="007D7982">
              <w:t>Załącznik</w:t>
            </w:r>
            <w:proofErr w:type="spellEnd"/>
            <w:r w:rsidRPr="007D7982">
              <w:t xml:space="preserve"> </w:t>
            </w:r>
            <w:proofErr w:type="spellStart"/>
            <w:r w:rsidRPr="007D7982">
              <w:t>numer</w:t>
            </w:r>
            <w:proofErr w:type="spellEnd"/>
            <w:r w:rsidRPr="007D7982">
              <w:t xml:space="preserve"> 4 do </w:t>
            </w:r>
            <w:proofErr w:type="spellStart"/>
            <w:r w:rsidRPr="007D7982">
              <w:t>Procedury</w:t>
            </w:r>
            <w:proofErr w:type="spellEnd"/>
            <w:r w:rsidRPr="007D7982">
              <w:t xml:space="preserve"> </w:t>
            </w:r>
            <w:proofErr w:type="spellStart"/>
            <w:r w:rsidRPr="007D7982">
              <w:t>realizacji</w:t>
            </w:r>
            <w:proofErr w:type="spellEnd"/>
            <w:r w:rsidRPr="007D7982">
              <w:t xml:space="preserve"> </w:t>
            </w:r>
            <w:proofErr w:type="spellStart"/>
            <w:r w:rsidRPr="007D7982">
              <w:t>programu</w:t>
            </w:r>
            <w:proofErr w:type="spellEnd"/>
            <w:r w:rsidRPr="007D7982">
              <w:t xml:space="preserve"> DPP-</w:t>
            </w:r>
            <w:proofErr w:type="spellStart"/>
            <w:r w:rsidRPr="007D7982">
              <w:t>Umowa</w:t>
            </w:r>
            <w:proofErr w:type="spellEnd"/>
            <w:r w:rsidRPr="007D7982">
              <w:t xml:space="preserve"> o </w:t>
            </w:r>
            <w:proofErr w:type="spellStart"/>
            <w:r w:rsidRPr="007D7982">
              <w:t>dofinansowanie</w:t>
            </w:r>
            <w:proofErr w:type="spellEnd"/>
            <w:r w:rsidRPr="007D7982">
              <w:t xml:space="preserve"> projektu.docx" target="_blank"&gt;&lt;/a&gt;</w:t>
            </w:r>
          </w:p>
          <w:p w14:paraId="1D01797F" w14:textId="77777777" w:rsidR="005607DA" w:rsidRPr="00506C7F" w:rsidRDefault="005607DA" w:rsidP="00706810">
            <w:pPr>
              <w:pStyle w:val="kod0"/>
            </w:pPr>
            <w:r w:rsidRPr="00506C7F">
              <w:t xml:space="preserve">    &lt;li style="</w:t>
            </w:r>
            <w:proofErr w:type="spellStart"/>
            <w:r w:rsidRPr="00506C7F">
              <w:t>padding</w:t>
            </w:r>
            <w:proofErr w:type="spellEnd"/>
            <w:r w:rsidRPr="00506C7F">
              <w:t>: 5px;"&gt;</w:t>
            </w:r>
          </w:p>
          <w:p w14:paraId="5C9EB0E9" w14:textId="77777777" w:rsidR="005607DA" w:rsidRPr="007D7982" w:rsidRDefault="005607DA" w:rsidP="00706810">
            <w:pPr>
              <w:pStyle w:val="Kodbd"/>
            </w:pPr>
            <w:r w:rsidRPr="007D7982">
              <w:t xml:space="preserve">      &lt;a </w:t>
            </w:r>
            <w:proofErr w:type="spellStart"/>
            <w:r w:rsidRPr="007D7982">
              <w:t>href</w:t>
            </w:r>
            <w:proofErr w:type="spellEnd"/>
            <w:r w:rsidRPr="007D7982">
              <w:t>="</w:t>
            </w:r>
            <w:proofErr w:type="spellStart"/>
            <w:r w:rsidRPr="007D7982">
              <w:t>dokumenty</w:t>
            </w:r>
            <w:proofErr w:type="spellEnd"/>
            <w:r w:rsidRPr="007D7982">
              <w:t>/</w:t>
            </w:r>
            <w:proofErr w:type="spellStart"/>
            <w:r w:rsidRPr="007D7982">
              <w:t>procedury</w:t>
            </w:r>
            <w:proofErr w:type="spellEnd"/>
            <w:r w:rsidRPr="007D7982">
              <w:t>/</w:t>
            </w:r>
            <w:proofErr w:type="spellStart"/>
            <w:r w:rsidRPr="007D7982">
              <w:t>Załącznik</w:t>
            </w:r>
            <w:proofErr w:type="spellEnd"/>
            <w:r w:rsidRPr="007D7982">
              <w:t xml:space="preserve"> </w:t>
            </w:r>
            <w:proofErr w:type="spellStart"/>
            <w:r w:rsidRPr="007D7982">
              <w:t>numer</w:t>
            </w:r>
            <w:proofErr w:type="spellEnd"/>
            <w:r w:rsidRPr="007D7982">
              <w:t xml:space="preserve"> 4 do </w:t>
            </w:r>
            <w:proofErr w:type="spellStart"/>
            <w:r w:rsidRPr="007D7982">
              <w:t>Procedury</w:t>
            </w:r>
            <w:proofErr w:type="spellEnd"/>
            <w:r w:rsidRPr="007D7982">
              <w:t xml:space="preserve"> </w:t>
            </w:r>
            <w:proofErr w:type="spellStart"/>
            <w:r w:rsidRPr="007D7982">
              <w:t>realizacji</w:t>
            </w:r>
            <w:proofErr w:type="spellEnd"/>
            <w:r w:rsidRPr="007D7982">
              <w:t xml:space="preserve"> </w:t>
            </w:r>
            <w:proofErr w:type="spellStart"/>
            <w:r w:rsidRPr="007D7982">
              <w:t>programu</w:t>
            </w:r>
            <w:proofErr w:type="spellEnd"/>
            <w:r w:rsidRPr="007D7982">
              <w:t xml:space="preserve"> DPP-</w:t>
            </w:r>
            <w:proofErr w:type="spellStart"/>
            <w:r w:rsidRPr="007D7982">
              <w:t>Umowa</w:t>
            </w:r>
            <w:proofErr w:type="spellEnd"/>
            <w:r w:rsidRPr="007D7982">
              <w:t xml:space="preserve"> o </w:t>
            </w:r>
            <w:proofErr w:type="spellStart"/>
            <w:r w:rsidRPr="007D7982">
              <w:t>dofinansowanie</w:t>
            </w:r>
            <w:proofErr w:type="spellEnd"/>
            <w:r w:rsidRPr="007D7982">
              <w:t xml:space="preserve"> projektu.docx" target="_blank"&gt;&lt;/a&gt;</w:t>
            </w:r>
          </w:p>
          <w:p w14:paraId="4EF5C830" w14:textId="77777777" w:rsidR="005607DA" w:rsidRPr="00506C7F" w:rsidRDefault="005607DA" w:rsidP="00706810">
            <w:pPr>
              <w:pStyle w:val="kod0"/>
            </w:pPr>
            <w:r w:rsidRPr="00506C7F">
              <w:t xml:space="preserve">      &lt;a </w:t>
            </w:r>
            <w:proofErr w:type="spellStart"/>
            <w:r w:rsidRPr="00506C7F">
              <w:t>href</w:t>
            </w:r>
            <w:proofErr w:type="spellEnd"/>
            <w:r w:rsidRPr="00506C7F">
              <w:t xml:space="preserve">="dokumenty/procedury/Załącznik numer 1 do wzoru </w:t>
            </w:r>
            <w:proofErr w:type="spellStart"/>
            <w:r w:rsidRPr="00506C7F">
              <w:t>umowy-wniosek</w:t>
            </w:r>
            <w:proofErr w:type="spellEnd"/>
            <w:r w:rsidRPr="00506C7F">
              <w:t xml:space="preserve"> o dofinansowanie projektu w ramach programu.docx" target="_blank"&gt;Załącznik numer 1 do wzoru </w:t>
            </w:r>
            <w:proofErr w:type="spellStart"/>
            <w:r w:rsidRPr="00506C7F">
              <w:t>umowy-wniosek</w:t>
            </w:r>
            <w:proofErr w:type="spellEnd"/>
            <w:r w:rsidRPr="00506C7F">
              <w:t xml:space="preserve"> o dofinansowanie projektu w ramach programu: plik docx 34KB&lt;/a&gt;</w:t>
            </w:r>
          </w:p>
          <w:p w14:paraId="460DC8B5" w14:textId="77777777" w:rsidR="005607DA" w:rsidRPr="00506C7F" w:rsidRDefault="005607DA" w:rsidP="00706810">
            <w:pPr>
              <w:pStyle w:val="kod0"/>
            </w:pPr>
            <w:r w:rsidRPr="00506C7F">
              <w:t xml:space="preserve">    &lt;/li&gt;...</w:t>
            </w:r>
          </w:p>
          <w:p w14:paraId="19D9977B" w14:textId="77777777" w:rsidR="005607DA" w:rsidRPr="00506C7F" w:rsidRDefault="005607DA" w:rsidP="00706810">
            <w:pPr>
              <w:pStyle w:val="kod0"/>
            </w:pPr>
            <w:r w:rsidRPr="00506C7F">
              <w:t xml:space="preserve">  &lt;/ul&gt;</w:t>
            </w:r>
          </w:p>
          <w:p w14:paraId="4B950759" w14:textId="77777777" w:rsidR="005607DA" w:rsidRDefault="005607DA" w:rsidP="00706810">
            <w:pPr>
              <w:pStyle w:val="kod0"/>
            </w:pPr>
            <w:r w:rsidRPr="00506C7F">
              <w:t>&lt;/li&gt;</w:t>
            </w:r>
          </w:p>
          <w:p w14:paraId="2F47CDFB" w14:textId="77777777" w:rsidR="005607DA" w:rsidRDefault="005607DA" w:rsidP="00706810"/>
          <w:p w14:paraId="3FC25D97" w14:textId="70B5D831" w:rsidR="005607DA" w:rsidRDefault="005607DA" w:rsidP="00706810">
            <w:r>
              <w:t>Błąd marginalny</w:t>
            </w:r>
          </w:p>
        </w:tc>
        <w:tc>
          <w:tcPr>
            <w:tcW w:w="3823" w:type="dxa"/>
            <w:shd w:val="clear" w:color="auto" w:fill="FFFFFF"/>
            <w:vAlign w:val="center"/>
          </w:tcPr>
          <w:p w14:paraId="3165FB3D" w14:textId="77777777" w:rsidR="005607DA" w:rsidRDefault="005607DA" w:rsidP="00706810">
            <w:r>
              <w:lastRenderedPageBreak/>
              <w:t xml:space="preserve">Kolejność fokusu nie może przechodzić po elementach niewidocznych. Taka sytuacja może utrudnić nawigację po </w:t>
            </w:r>
            <w:r>
              <w:lastRenderedPageBreak/>
              <w:t>stronie dla osób z zaburzeniami kognitywnymi.</w:t>
            </w:r>
          </w:p>
          <w:p w14:paraId="30642642" w14:textId="77777777" w:rsidR="005607DA" w:rsidRDefault="005607DA" w:rsidP="00706810"/>
          <w:p w14:paraId="1E8D3FBA" w14:textId="0D1C7651" w:rsidR="005607DA" w:rsidRDefault="005607DA" w:rsidP="00706810">
            <w:r>
              <w:t>Rekomendujemy usunięcie niepotrzebnych linków lub nadanie im tekstu, który będzie wyświetlany.</w:t>
            </w:r>
          </w:p>
        </w:tc>
        <w:tc>
          <w:tcPr>
            <w:tcW w:w="992" w:type="dxa"/>
            <w:shd w:val="clear" w:color="auto" w:fill="FFFFFF"/>
            <w:vAlign w:val="center"/>
          </w:tcPr>
          <w:p w14:paraId="2BD27C31" w14:textId="17F3A7B8" w:rsidR="005607DA" w:rsidRDefault="005607DA" w:rsidP="00706810">
            <w:r>
              <w:lastRenderedPageBreak/>
              <w:t>T</w:t>
            </w:r>
          </w:p>
        </w:tc>
        <w:tc>
          <w:tcPr>
            <w:tcW w:w="1989" w:type="dxa"/>
            <w:shd w:val="clear" w:color="auto" w:fill="FFFFFF"/>
          </w:tcPr>
          <w:p w14:paraId="16D8B199" w14:textId="6571B8C3" w:rsidR="005607DA" w:rsidRDefault="00643952" w:rsidP="00706810">
            <w:r>
              <w:t>Poprawione</w:t>
            </w:r>
          </w:p>
        </w:tc>
      </w:tr>
    </w:tbl>
    <w:p w14:paraId="6CD65B82" w14:textId="77777777" w:rsidR="00BF3F78" w:rsidRDefault="003B3E6F" w:rsidP="00706810">
      <w:pPr>
        <w:pStyle w:val="Nagwek4"/>
      </w:pPr>
      <w:bookmarkStart w:id="51" w:name="_heading=h.23ckvvd" w:colFirst="0" w:colLast="0"/>
      <w:bookmarkEnd w:id="51"/>
      <w:r>
        <w:lastRenderedPageBreak/>
        <w:t>2.4.4 Cel linku (w kontekście)</w:t>
      </w:r>
    </w:p>
    <w:p w14:paraId="5DF405D2" w14:textId="07649681" w:rsidR="00BF3F78" w:rsidRPr="005607DA" w:rsidRDefault="003B3E6F" w:rsidP="005607DA">
      <w:pPr>
        <w:spacing w:after="120"/>
        <w:rPr>
          <w:b/>
        </w:rPr>
      </w:pPr>
      <w:r>
        <w:t>Cel każdego linku może wynikać z samej treści linku, lub też z treści linku powiązanej z programistycznie określonym kontekstem, poza tymi przypadkami, kiedy cel łącza i tak byłby niejasny dla użytkowników (Poziom A).</w:t>
      </w:r>
    </w:p>
    <w:p w14:paraId="35A07AA9" w14:textId="431CFEB2" w:rsidR="00BF3F78" w:rsidRPr="006349C5" w:rsidRDefault="003B3E6F" w:rsidP="005607DA">
      <w:pPr>
        <w:spacing w:after="120"/>
        <w:rPr>
          <w:color w:val="538135" w:themeColor="accent6" w:themeShade="BF"/>
        </w:rPr>
      </w:pPr>
      <w:r>
        <w:rPr>
          <w:highlight w:val="white"/>
        </w:rPr>
        <w:t xml:space="preserve">Wynik audytu: </w:t>
      </w:r>
      <w:r w:rsidR="006349C5" w:rsidRPr="006349C5">
        <w:rPr>
          <w:b/>
          <w:color w:val="538135" w:themeColor="accent6" w:themeShade="BF"/>
        </w:rPr>
        <w:t>S</w:t>
      </w:r>
      <w:r w:rsidRPr="006349C5">
        <w:rPr>
          <w:b/>
          <w:color w:val="538135" w:themeColor="accent6" w:themeShade="BF"/>
        </w:rPr>
        <w:t>pełnione</w:t>
      </w:r>
    </w:p>
    <w:tbl>
      <w:tblPr>
        <w:tblStyle w:val="afffff9"/>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731"/>
        <w:gridCol w:w="5451"/>
        <w:gridCol w:w="3720"/>
        <w:gridCol w:w="993"/>
        <w:gridCol w:w="1847"/>
      </w:tblGrid>
      <w:tr w:rsidR="005607DA" w14:paraId="5CD7F535" w14:textId="02CAF97E" w:rsidTr="00547284">
        <w:trPr>
          <w:trHeight w:val="200"/>
          <w:tblHeader/>
          <w:jc w:val="center"/>
        </w:trPr>
        <w:tc>
          <w:tcPr>
            <w:tcW w:w="2731" w:type="dxa"/>
            <w:shd w:val="clear" w:color="auto" w:fill="FFFFFF"/>
            <w:vAlign w:val="center"/>
          </w:tcPr>
          <w:p w14:paraId="688E7EEF" w14:textId="77777777" w:rsidR="005607DA" w:rsidRDefault="005607DA" w:rsidP="00706810">
            <w:r>
              <w:t xml:space="preserve">Strona </w:t>
            </w:r>
          </w:p>
        </w:tc>
        <w:tc>
          <w:tcPr>
            <w:tcW w:w="5451" w:type="dxa"/>
            <w:shd w:val="clear" w:color="auto" w:fill="FFFFFF"/>
            <w:vAlign w:val="center"/>
          </w:tcPr>
          <w:p w14:paraId="3DA872FD" w14:textId="77777777" w:rsidR="005607DA" w:rsidRDefault="005607DA" w:rsidP="00706810">
            <w:r>
              <w:t>Opis Problemu</w:t>
            </w:r>
          </w:p>
        </w:tc>
        <w:tc>
          <w:tcPr>
            <w:tcW w:w="3720" w:type="dxa"/>
            <w:shd w:val="clear" w:color="auto" w:fill="FFFFFF"/>
            <w:vAlign w:val="center"/>
          </w:tcPr>
          <w:p w14:paraId="0250176D" w14:textId="77777777" w:rsidR="005607DA" w:rsidRDefault="005607DA" w:rsidP="00706810">
            <w:r>
              <w:t>Rozwiązanie</w:t>
            </w:r>
          </w:p>
        </w:tc>
        <w:tc>
          <w:tcPr>
            <w:tcW w:w="993" w:type="dxa"/>
            <w:shd w:val="clear" w:color="auto" w:fill="FFFFFF"/>
            <w:vAlign w:val="center"/>
          </w:tcPr>
          <w:p w14:paraId="559F56F6" w14:textId="77777777" w:rsidR="005607DA" w:rsidRDefault="005607DA" w:rsidP="00706810">
            <w:r>
              <w:t>Typ</w:t>
            </w:r>
          </w:p>
        </w:tc>
        <w:tc>
          <w:tcPr>
            <w:tcW w:w="1847" w:type="dxa"/>
            <w:shd w:val="clear" w:color="auto" w:fill="FFFFFF"/>
          </w:tcPr>
          <w:p w14:paraId="3FD215A3" w14:textId="4FAD792E" w:rsidR="005607DA" w:rsidRDefault="0093100A" w:rsidP="00706810">
            <w:r>
              <w:t>Samoocena</w:t>
            </w:r>
          </w:p>
        </w:tc>
      </w:tr>
      <w:tr w:rsidR="005607DA" w14:paraId="4DB7F51E" w14:textId="18CB85F8" w:rsidTr="005607DA">
        <w:trPr>
          <w:trHeight w:val="659"/>
          <w:jc w:val="center"/>
        </w:trPr>
        <w:tc>
          <w:tcPr>
            <w:tcW w:w="2731" w:type="dxa"/>
            <w:shd w:val="clear" w:color="auto" w:fill="FFFFFF"/>
            <w:vAlign w:val="center"/>
          </w:tcPr>
          <w:p w14:paraId="63E6DAED" w14:textId="69C2C9A6" w:rsidR="005607DA" w:rsidRDefault="005607DA" w:rsidP="00706810">
            <w:r>
              <w:t>Cały serwis</w:t>
            </w:r>
          </w:p>
        </w:tc>
        <w:tc>
          <w:tcPr>
            <w:tcW w:w="5451" w:type="dxa"/>
            <w:shd w:val="clear" w:color="auto" w:fill="FFFFFF"/>
            <w:vAlign w:val="center"/>
          </w:tcPr>
          <w:p w14:paraId="66A29BF5" w14:textId="77777777" w:rsidR="005607DA" w:rsidRDefault="005607DA" w:rsidP="00706810">
            <w:r>
              <w:t>Kontekst linku w nawigacji okruszkowej prowadzącego do strony głównej zawarty w ukrytym tekście zaczyna się od słowa „link…”</w:t>
            </w:r>
          </w:p>
          <w:p w14:paraId="0745EE62" w14:textId="77777777" w:rsidR="005607DA" w:rsidRDefault="005607DA" w:rsidP="00706810">
            <w:pPr>
              <w:rPr>
                <w:color w:val="000000"/>
                <w:sz w:val="20"/>
                <w:szCs w:val="20"/>
              </w:rPr>
            </w:pPr>
            <w:r>
              <w:rPr>
                <w:noProof/>
              </w:rPr>
              <w:drawing>
                <wp:inline distT="0" distB="0" distL="0" distR="0" wp14:anchorId="6F38DD9C" wp14:editId="739A9EC8">
                  <wp:extent cx="3454400" cy="1057910"/>
                  <wp:effectExtent l="0" t="0" r="0" b="8890"/>
                  <wp:docPr id="26351679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16798" name=""/>
                          <pic:cNvPicPr/>
                        </pic:nvPicPr>
                        <pic:blipFill>
                          <a:blip r:embed="rId45"/>
                          <a:stretch>
                            <a:fillRect/>
                          </a:stretch>
                        </pic:blipFill>
                        <pic:spPr>
                          <a:xfrm>
                            <a:off x="0" y="0"/>
                            <a:ext cx="3454400" cy="1057910"/>
                          </a:xfrm>
                          <a:prstGeom prst="rect">
                            <a:avLst/>
                          </a:prstGeom>
                        </pic:spPr>
                      </pic:pic>
                    </a:graphicData>
                  </a:graphic>
                </wp:inline>
              </w:drawing>
            </w:r>
          </w:p>
          <w:p w14:paraId="20D6DA0E" w14:textId="77777777" w:rsidR="005607DA" w:rsidRPr="007D7982" w:rsidRDefault="005607DA" w:rsidP="00706810">
            <w:pPr>
              <w:pStyle w:val="kod0"/>
              <w:rPr>
                <w:lang w:val="en-US"/>
              </w:rPr>
            </w:pPr>
            <w:r w:rsidRPr="007D7982">
              <w:rPr>
                <w:lang w:val="en-US"/>
              </w:rPr>
              <w:t xml:space="preserve">&lt;a </w:t>
            </w:r>
            <w:proofErr w:type="spellStart"/>
            <w:r w:rsidRPr="007D7982">
              <w:rPr>
                <w:lang w:val="en-US"/>
              </w:rPr>
              <w:t>href</w:t>
            </w:r>
            <w:proofErr w:type="spellEnd"/>
            <w:r w:rsidRPr="007D7982">
              <w:rPr>
                <w:lang w:val="en-US"/>
              </w:rPr>
              <w:t>="</w:t>
            </w:r>
            <w:proofErr w:type="spellStart"/>
            <w:r w:rsidRPr="007D7982">
              <w:rPr>
                <w:lang w:val="en-US"/>
              </w:rPr>
              <w:t>index.php</w:t>
            </w:r>
            <w:proofErr w:type="spellEnd"/>
            <w:r w:rsidRPr="007D7982">
              <w:rPr>
                <w:lang w:val="en-US"/>
              </w:rPr>
              <w:t>"&gt;</w:t>
            </w:r>
          </w:p>
          <w:p w14:paraId="6D780441" w14:textId="77777777" w:rsidR="005607DA" w:rsidRPr="007D7982" w:rsidRDefault="005607DA" w:rsidP="00706810">
            <w:pPr>
              <w:pStyle w:val="kod0"/>
              <w:rPr>
                <w:lang w:val="en-US"/>
              </w:rPr>
            </w:pPr>
            <w:r w:rsidRPr="007D7982">
              <w:rPr>
                <w:lang w:val="en-US"/>
              </w:rPr>
              <w:t xml:space="preserve">  &lt;</w:t>
            </w:r>
            <w:proofErr w:type="spellStart"/>
            <w:r w:rsidRPr="007D7982">
              <w:rPr>
                <w:lang w:val="en-US"/>
              </w:rPr>
              <w:t>i</w:t>
            </w:r>
            <w:proofErr w:type="spellEnd"/>
            <w:r w:rsidRPr="007D7982">
              <w:rPr>
                <w:lang w:val="en-US"/>
              </w:rPr>
              <w:t xml:space="preserve"> class="icon-home" aria-hidden="true"&gt;&lt;/</w:t>
            </w:r>
            <w:proofErr w:type="spellStart"/>
            <w:r w:rsidRPr="007D7982">
              <w:rPr>
                <w:lang w:val="en-US"/>
              </w:rPr>
              <w:t>i</w:t>
            </w:r>
            <w:proofErr w:type="spellEnd"/>
            <w:r w:rsidRPr="007D7982">
              <w:rPr>
                <w:lang w:val="en-US"/>
              </w:rPr>
              <w:t>&gt;</w:t>
            </w:r>
          </w:p>
          <w:p w14:paraId="30482228" w14:textId="77777777" w:rsidR="005607DA" w:rsidRPr="007D7982" w:rsidRDefault="005607DA" w:rsidP="00706810">
            <w:pPr>
              <w:pStyle w:val="kod0"/>
            </w:pPr>
            <w:r w:rsidRPr="007D7982">
              <w:rPr>
                <w:lang w:val="en-US"/>
              </w:rPr>
              <w:t xml:space="preserve">  </w:t>
            </w:r>
            <w:r w:rsidRPr="007D7982">
              <w:t xml:space="preserve">&lt;p </w:t>
            </w:r>
            <w:proofErr w:type="spellStart"/>
            <w:r w:rsidRPr="007D7982">
              <w:t>class</w:t>
            </w:r>
            <w:proofErr w:type="spellEnd"/>
            <w:r w:rsidRPr="007D7982">
              <w:t>="sr-</w:t>
            </w:r>
            <w:proofErr w:type="spellStart"/>
            <w:r w:rsidRPr="007D7982">
              <w:t>only</w:t>
            </w:r>
            <w:proofErr w:type="spellEnd"/>
            <w:r w:rsidRPr="007D7982">
              <w:t>"&gt;</w:t>
            </w:r>
            <w:r w:rsidRPr="00B66003">
              <w:rPr>
                <w:rStyle w:val="KodbdZnak"/>
                <w:lang w:val="pl-PL"/>
              </w:rPr>
              <w:t>link</w:t>
            </w:r>
            <w:r w:rsidRPr="007D7982">
              <w:t xml:space="preserve"> do głównej strony Generatora Wniosków&lt;/p&gt;</w:t>
            </w:r>
          </w:p>
          <w:p w14:paraId="5A532BC6" w14:textId="77777777" w:rsidR="005607DA" w:rsidRPr="007D7982" w:rsidRDefault="005607DA" w:rsidP="00706810">
            <w:pPr>
              <w:pStyle w:val="kod0"/>
            </w:pPr>
            <w:r w:rsidRPr="007D7982">
              <w:t>&lt;/a&gt;</w:t>
            </w:r>
          </w:p>
          <w:p w14:paraId="43C34390" w14:textId="77777777" w:rsidR="005607DA" w:rsidRDefault="005607DA" w:rsidP="00706810"/>
          <w:p w14:paraId="7DF00037" w14:textId="3503D616" w:rsidR="005607DA" w:rsidRDefault="005607DA" w:rsidP="00706810">
            <w:r w:rsidRPr="007D7982">
              <w:t>Błąd marginalny</w:t>
            </w:r>
          </w:p>
        </w:tc>
        <w:tc>
          <w:tcPr>
            <w:tcW w:w="3720" w:type="dxa"/>
            <w:shd w:val="clear" w:color="auto" w:fill="FFFFFF"/>
            <w:vAlign w:val="center"/>
          </w:tcPr>
          <w:p w14:paraId="0DCA5B44" w14:textId="77777777" w:rsidR="005607DA" w:rsidRDefault="005607DA" w:rsidP="00706810">
            <w:r>
              <w:t>Teksty ukryte wizualnie, które odczytywane są przez technologie asystujące nie powinny zawierać słów, które opisują ich semantykę. Czytnik ekranu informuje użytkownika do czego służy dany element.</w:t>
            </w:r>
          </w:p>
          <w:p w14:paraId="271BF5E1" w14:textId="77777777" w:rsidR="005607DA" w:rsidRDefault="005607DA" w:rsidP="00706810"/>
          <w:p w14:paraId="76B478B9" w14:textId="77777777" w:rsidR="005607DA" w:rsidRDefault="005607DA" w:rsidP="00706810">
            <w:r>
              <w:t xml:space="preserve">Rekomendujemy zmianę na tekstu na </w:t>
            </w:r>
          </w:p>
          <w:p w14:paraId="7B452959" w14:textId="0488560F" w:rsidR="005607DA" w:rsidRDefault="005607DA" w:rsidP="00706810">
            <w:pPr>
              <w:pStyle w:val="kod0"/>
              <w:rPr>
                <w:sz w:val="20"/>
                <w:szCs w:val="20"/>
              </w:rPr>
            </w:pPr>
            <w:r w:rsidRPr="007D7982">
              <w:t xml:space="preserve">&lt;p </w:t>
            </w:r>
            <w:proofErr w:type="spellStart"/>
            <w:r w:rsidRPr="007D7982">
              <w:t>class</w:t>
            </w:r>
            <w:proofErr w:type="spellEnd"/>
            <w:r w:rsidRPr="007D7982">
              <w:t>="sr-</w:t>
            </w:r>
            <w:proofErr w:type="spellStart"/>
            <w:r w:rsidRPr="007D7982">
              <w:t>only</w:t>
            </w:r>
            <w:proofErr w:type="spellEnd"/>
            <w:r w:rsidRPr="007D7982">
              <w:t>"&gt;</w:t>
            </w:r>
            <w:r>
              <w:rPr>
                <w:rStyle w:val="KodbdZnak"/>
                <w:lang w:val="pl-PL"/>
              </w:rPr>
              <w:t>Przejdź</w:t>
            </w:r>
            <w:r w:rsidRPr="007D7982">
              <w:t xml:space="preserve"> do głównej strony Generatora Wniosków&lt;/p&gt;</w:t>
            </w:r>
          </w:p>
        </w:tc>
        <w:tc>
          <w:tcPr>
            <w:tcW w:w="993" w:type="dxa"/>
            <w:shd w:val="clear" w:color="auto" w:fill="FFFFFF"/>
            <w:vAlign w:val="center"/>
          </w:tcPr>
          <w:p w14:paraId="275046C7" w14:textId="085E8269" w:rsidR="005607DA" w:rsidRDefault="005607DA" w:rsidP="00706810">
            <w:r>
              <w:t>R</w:t>
            </w:r>
          </w:p>
        </w:tc>
        <w:tc>
          <w:tcPr>
            <w:tcW w:w="1847" w:type="dxa"/>
            <w:shd w:val="clear" w:color="auto" w:fill="FFFFFF"/>
          </w:tcPr>
          <w:p w14:paraId="52DF4978" w14:textId="0C8B6D54" w:rsidR="005607DA" w:rsidRDefault="00643952" w:rsidP="00706810">
            <w:r>
              <w:t>Poprawione</w:t>
            </w:r>
          </w:p>
        </w:tc>
      </w:tr>
      <w:tr w:rsidR="005607DA" w14:paraId="4844F33D" w14:textId="2B45AD3F" w:rsidTr="005607DA">
        <w:trPr>
          <w:trHeight w:val="659"/>
          <w:jc w:val="center"/>
        </w:trPr>
        <w:tc>
          <w:tcPr>
            <w:tcW w:w="2731" w:type="dxa"/>
            <w:shd w:val="clear" w:color="auto" w:fill="FFFFFF" w:themeFill="background1"/>
            <w:vAlign w:val="center"/>
          </w:tcPr>
          <w:p w14:paraId="1AA6DF70" w14:textId="1AE7AEA6" w:rsidR="005607DA" w:rsidRDefault="005607DA" w:rsidP="00706810">
            <w:r w:rsidRPr="00E10705">
              <w:t>https://dpp.pfron.org.pl/wniosek.php?operation=view&amp;pk0=1750</w:t>
            </w:r>
          </w:p>
        </w:tc>
        <w:tc>
          <w:tcPr>
            <w:tcW w:w="5451" w:type="dxa"/>
            <w:shd w:val="clear" w:color="auto" w:fill="FFFFFF" w:themeFill="background1"/>
            <w:vAlign w:val="center"/>
          </w:tcPr>
          <w:p w14:paraId="16A9C380" w14:textId="422A7154" w:rsidR="005607DA" w:rsidRDefault="005607DA" w:rsidP="00706810">
            <w:r>
              <w:t xml:space="preserve">Przyciski pozwalające dodać załącznik nie mają kontekstu. Użytkownik korzystający z czytnika ekranu w trybie przechodzenia po przyciskach </w:t>
            </w:r>
            <w:r>
              <w:lastRenderedPageBreak/>
              <w:t>nie będzie wiedział z czym powiązany jest dany przycisk</w:t>
            </w:r>
          </w:p>
          <w:p w14:paraId="4E150480" w14:textId="77777777" w:rsidR="005607DA" w:rsidRDefault="005607DA" w:rsidP="00706810"/>
          <w:p w14:paraId="230D9389" w14:textId="1FEC16EC" w:rsidR="005607DA" w:rsidRDefault="005607DA" w:rsidP="00706810">
            <w:pPr>
              <w:rPr>
                <w:color w:val="000000"/>
                <w:sz w:val="20"/>
                <w:szCs w:val="20"/>
              </w:rPr>
            </w:pPr>
            <w:r>
              <w:rPr>
                <w:noProof/>
              </w:rPr>
              <w:drawing>
                <wp:inline distT="0" distB="0" distL="0" distR="0" wp14:anchorId="3F380CF6" wp14:editId="073FF138">
                  <wp:extent cx="3249429" cy="3291840"/>
                  <wp:effectExtent l="0" t="0" r="8255" b="3810"/>
                  <wp:docPr id="26082017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820178" name=""/>
                          <pic:cNvPicPr/>
                        </pic:nvPicPr>
                        <pic:blipFill>
                          <a:blip r:embed="rId31"/>
                          <a:stretch>
                            <a:fillRect/>
                          </a:stretch>
                        </pic:blipFill>
                        <pic:spPr>
                          <a:xfrm>
                            <a:off x="0" y="0"/>
                            <a:ext cx="3262385" cy="3304965"/>
                          </a:xfrm>
                          <a:prstGeom prst="rect">
                            <a:avLst/>
                          </a:prstGeom>
                        </pic:spPr>
                      </pic:pic>
                    </a:graphicData>
                  </a:graphic>
                </wp:inline>
              </w:drawing>
            </w:r>
          </w:p>
          <w:p w14:paraId="584916C0" w14:textId="77777777" w:rsidR="005607DA" w:rsidRPr="00F31D31" w:rsidRDefault="005607DA" w:rsidP="00706810">
            <w:pPr>
              <w:pStyle w:val="kod0"/>
              <w:rPr>
                <w:lang w:val="en-US"/>
              </w:rPr>
            </w:pPr>
            <w:r w:rsidRPr="00F31D31">
              <w:rPr>
                <w:lang w:val="en-US"/>
              </w:rPr>
              <w:t>&lt;li style="border-bottom: 1px solid #000; margin-bottom: 20px;"&gt;</w:t>
            </w:r>
          </w:p>
          <w:p w14:paraId="06FA9833" w14:textId="77777777" w:rsidR="005607DA" w:rsidRPr="00F31D31" w:rsidRDefault="005607DA" w:rsidP="00706810">
            <w:pPr>
              <w:pStyle w:val="Kodbd"/>
            </w:pPr>
            <w:r w:rsidRPr="00F31D31">
              <w:t xml:space="preserve">  &lt;</w:t>
            </w:r>
            <w:proofErr w:type="spellStart"/>
            <w:r w:rsidRPr="00F31D31">
              <w:t>fieldset</w:t>
            </w:r>
            <w:proofErr w:type="spellEnd"/>
            <w:r w:rsidRPr="00F31D31">
              <w:t>&gt;</w:t>
            </w:r>
          </w:p>
          <w:p w14:paraId="56AD84D6" w14:textId="77777777" w:rsidR="005607DA" w:rsidRPr="00F31D31" w:rsidRDefault="005607DA" w:rsidP="00706810">
            <w:pPr>
              <w:pStyle w:val="Kodbd"/>
            </w:pPr>
            <w:r w:rsidRPr="00F31D31">
              <w:t xml:space="preserve">    &lt;legend&gt;</w:t>
            </w:r>
            <w:proofErr w:type="spellStart"/>
            <w:r w:rsidRPr="00F31D31">
              <w:t>Dokumenty</w:t>
            </w:r>
            <w:proofErr w:type="spellEnd"/>
            <w:r w:rsidRPr="00F31D31">
              <w:t xml:space="preserve"> </w:t>
            </w:r>
            <w:proofErr w:type="spellStart"/>
            <w:r w:rsidRPr="00F31D31">
              <w:t>dotyczące</w:t>
            </w:r>
            <w:proofErr w:type="spellEnd"/>
            <w:r w:rsidRPr="00F31D31">
              <w:t xml:space="preserve"> </w:t>
            </w:r>
            <w:proofErr w:type="spellStart"/>
            <w:r w:rsidRPr="00F31D31">
              <w:t>nieruchomości</w:t>
            </w:r>
            <w:proofErr w:type="spellEnd"/>
            <w:r w:rsidRPr="00F31D31">
              <w:t xml:space="preserve"> (</w:t>
            </w:r>
            <w:proofErr w:type="spellStart"/>
            <w:r w:rsidRPr="00F31D31">
              <w:t>jeśli</w:t>
            </w:r>
            <w:proofErr w:type="spellEnd"/>
            <w:r w:rsidRPr="00F31D31">
              <w:t xml:space="preserve"> </w:t>
            </w:r>
            <w:proofErr w:type="spellStart"/>
            <w:proofErr w:type="gramStart"/>
            <w:r w:rsidRPr="00F31D31">
              <w:t>dotyczy</w:t>
            </w:r>
            <w:proofErr w:type="spellEnd"/>
            <w:r w:rsidRPr="00F31D31">
              <w:t>):&lt;</w:t>
            </w:r>
            <w:proofErr w:type="gramEnd"/>
            <w:r w:rsidRPr="00F31D31">
              <w:t>/legend&gt;</w:t>
            </w:r>
          </w:p>
          <w:p w14:paraId="59CDFB4E" w14:textId="77777777" w:rsidR="005607DA" w:rsidRPr="00F31D31" w:rsidRDefault="005607DA" w:rsidP="00706810">
            <w:pPr>
              <w:pStyle w:val="kod0"/>
              <w:rPr>
                <w:lang w:val="en-US"/>
              </w:rPr>
            </w:pPr>
            <w:r w:rsidRPr="00F31D31">
              <w:t xml:space="preserve">  </w:t>
            </w:r>
            <w:r w:rsidRPr="00F31D31">
              <w:rPr>
                <w:lang w:val="en-US"/>
              </w:rPr>
              <w:t>&lt;/</w:t>
            </w:r>
            <w:proofErr w:type="spellStart"/>
            <w:r w:rsidRPr="00F31D31">
              <w:rPr>
                <w:lang w:val="en-US"/>
              </w:rPr>
              <w:t>fieldset</w:t>
            </w:r>
            <w:proofErr w:type="spellEnd"/>
            <w:r w:rsidRPr="00F31D31">
              <w:rPr>
                <w:lang w:val="en-US"/>
              </w:rPr>
              <w:t>&gt;</w:t>
            </w:r>
          </w:p>
          <w:p w14:paraId="4E2EB8F3" w14:textId="77777777" w:rsidR="005607DA" w:rsidRPr="00F31D31" w:rsidRDefault="005607DA" w:rsidP="00706810">
            <w:pPr>
              <w:pStyle w:val="kod0"/>
              <w:rPr>
                <w:lang w:val="en-US"/>
              </w:rPr>
            </w:pPr>
            <w:r w:rsidRPr="00F31D31">
              <w:rPr>
                <w:lang w:val="en-US"/>
              </w:rPr>
              <w:t xml:space="preserve">  &lt;div class="row"&gt;</w:t>
            </w:r>
          </w:p>
          <w:p w14:paraId="717A2568" w14:textId="77777777" w:rsidR="005607DA" w:rsidRPr="00F31D31" w:rsidRDefault="005607DA" w:rsidP="00706810">
            <w:pPr>
              <w:pStyle w:val="Kodbd"/>
            </w:pPr>
            <w:r w:rsidRPr="00F31D31">
              <w:t xml:space="preserve">    &lt;label for="input_zalaczniki1_wniosek" class="</w:t>
            </w:r>
            <w:proofErr w:type="spellStart"/>
            <w:r w:rsidRPr="00F31D31">
              <w:t>btn</w:t>
            </w:r>
            <w:proofErr w:type="spellEnd"/>
            <w:r w:rsidRPr="00F31D31">
              <w:t xml:space="preserve"> </w:t>
            </w:r>
            <w:proofErr w:type="spellStart"/>
            <w:r w:rsidRPr="00F31D31">
              <w:t>btn</w:t>
            </w:r>
            <w:proofErr w:type="spellEnd"/>
            <w:r w:rsidRPr="00F31D31">
              <w:t xml:space="preserve">-primary" </w:t>
            </w:r>
            <w:proofErr w:type="spellStart"/>
            <w:r w:rsidRPr="00F31D31">
              <w:t>tabindex</w:t>
            </w:r>
            <w:proofErr w:type="spellEnd"/>
            <w:r w:rsidRPr="00F31D31">
              <w:t>="0" role="button"&gt;</w:t>
            </w:r>
            <w:proofErr w:type="spellStart"/>
            <w:r w:rsidRPr="00F31D31">
              <w:t>dodaj</w:t>
            </w:r>
            <w:proofErr w:type="spellEnd"/>
            <w:r w:rsidRPr="00F31D31">
              <w:t xml:space="preserve"> </w:t>
            </w:r>
            <w:proofErr w:type="spellStart"/>
            <w:r w:rsidRPr="00F31D31">
              <w:t>załącznik</w:t>
            </w:r>
            <w:proofErr w:type="spellEnd"/>
            <w:r w:rsidRPr="00F31D31">
              <w:t>&lt;/label&gt;</w:t>
            </w:r>
          </w:p>
          <w:p w14:paraId="75F9EC88" w14:textId="77777777" w:rsidR="005607DA" w:rsidRPr="00F31D31" w:rsidRDefault="005607DA" w:rsidP="00706810">
            <w:pPr>
              <w:pStyle w:val="kod0"/>
              <w:rPr>
                <w:lang w:val="en-US"/>
              </w:rPr>
            </w:pPr>
            <w:r w:rsidRPr="00F31D31">
              <w:rPr>
                <w:lang w:val="en-US"/>
              </w:rPr>
              <w:t xml:space="preserve">    &lt;input type="file" id="input_zalaczniki1_wniosek" </w:t>
            </w:r>
            <w:r w:rsidRPr="00F31D31">
              <w:rPr>
                <w:lang w:val="en-US"/>
              </w:rPr>
              <w:lastRenderedPageBreak/>
              <w:t>name="zalaczniki1_wniosek" class="</w:t>
            </w:r>
            <w:proofErr w:type="spellStart"/>
            <w:r w:rsidRPr="00F31D31">
              <w:rPr>
                <w:lang w:val="en-US"/>
              </w:rPr>
              <w:t>fileUpload</w:t>
            </w:r>
            <w:proofErr w:type="spellEnd"/>
            <w:r w:rsidRPr="00F31D31">
              <w:rPr>
                <w:lang w:val="en-US"/>
              </w:rPr>
              <w:t xml:space="preserve"> </w:t>
            </w:r>
            <w:r w:rsidRPr="00F31D31">
              <w:rPr>
                <w:rStyle w:val="KodbdZnak"/>
              </w:rPr>
              <w:t>hidden</w:t>
            </w:r>
            <w:r w:rsidRPr="00F31D31">
              <w:rPr>
                <w:lang w:val="en-US"/>
              </w:rPr>
              <w:t>" value="</w:t>
            </w:r>
            <w:proofErr w:type="spellStart"/>
            <w:r w:rsidRPr="00F31D31">
              <w:rPr>
                <w:lang w:val="en-US"/>
              </w:rPr>
              <w:t>Dodaj</w:t>
            </w:r>
            <w:proofErr w:type="spellEnd"/>
            <w:r w:rsidRPr="00F31D31">
              <w:rPr>
                <w:lang w:val="en-US"/>
              </w:rPr>
              <w:t xml:space="preserve"> </w:t>
            </w:r>
            <w:proofErr w:type="spellStart"/>
            <w:r w:rsidRPr="00F31D31">
              <w:rPr>
                <w:lang w:val="en-US"/>
              </w:rPr>
              <w:t>Plik</w:t>
            </w:r>
            <w:proofErr w:type="spellEnd"/>
            <w:r w:rsidRPr="00F31D31">
              <w:rPr>
                <w:lang w:val="en-US"/>
              </w:rPr>
              <w:t>"&gt;</w:t>
            </w:r>
          </w:p>
          <w:p w14:paraId="0FF41106" w14:textId="77777777" w:rsidR="005607DA" w:rsidRPr="00F31D31" w:rsidRDefault="005607DA" w:rsidP="00706810">
            <w:pPr>
              <w:pStyle w:val="kod0"/>
            </w:pPr>
            <w:r w:rsidRPr="00F31D31">
              <w:rPr>
                <w:lang w:val="en-US"/>
              </w:rPr>
              <w:t xml:space="preserve">  </w:t>
            </w:r>
            <w:r w:rsidRPr="00F31D31">
              <w:t>&lt;/div&gt;</w:t>
            </w:r>
          </w:p>
          <w:p w14:paraId="2011EEF3" w14:textId="213DD126" w:rsidR="005607DA" w:rsidRDefault="005607DA" w:rsidP="00706810">
            <w:pPr>
              <w:pStyle w:val="kod0"/>
            </w:pPr>
            <w:r w:rsidRPr="00F31D31">
              <w:t>&lt;/li&gt;</w:t>
            </w:r>
          </w:p>
          <w:p w14:paraId="58D97779" w14:textId="77777777" w:rsidR="005607DA" w:rsidRDefault="005607DA" w:rsidP="00706810"/>
          <w:p w14:paraId="0ED69545" w14:textId="41ECF33A" w:rsidR="005607DA" w:rsidRPr="00F31D31" w:rsidRDefault="005607DA" w:rsidP="00706810">
            <w:r w:rsidRPr="00F31D31">
              <w:t>Błąd istotny</w:t>
            </w:r>
          </w:p>
        </w:tc>
        <w:tc>
          <w:tcPr>
            <w:tcW w:w="3720" w:type="dxa"/>
            <w:shd w:val="clear" w:color="auto" w:fill="FFFFFF" w:themeFill="background1"/>
            <w:vAlign w:val="center"/>
          </w:tcPr>
          <w:p w14:paraId="10686C5D" w14:textId="33EA7C65" w:rsidR="005607DA" w:rsidRDefault="005607DA" w:rsidP="00706810"/>
          <w:p w14:paraId="48BB5907" w14:textId="7AFE7E03" w:rsidR="005607DA" w:rsidRPr="00DA43C4" w:rsidRDefault="005607DA" w:rsidP="00706810">
            <w:r w:rsidRPr="00DA43C4">
              <w:t xml:space="preserve">Zalecamy wykorzystanie </w:t>
            </w:r>
            <w:r>
              <w:t xml:space="preserve">ukrytego tekstu do </w:t>
            </w:r>
            <w:r w:rsidRPr="00DA43C4">
              <w:lastRenderedPageBreak/>
              <w:t xml:space="preserve">przekazania kontekstu </w:t>
            </w:r>
            <w:r>
              <w:t>przycisków</w:t>
            </w:r>
          </w:p>
          <w:p w14:paraId="56533670" w14:textId="77777777" w:rsidR="005607DA" w:rsidRPr="00DA43C4" w:rsidRDefault="005607DA" w:rsidP="00706810">
            <w:pPr>
              <w:rPr>
                <w:lang w:val="en-US" w:eastAsia="en-GB"/>
              </w:rPr>
            </w:pPr>
            <w:r w:rsidRPr="00DA43C4">
              <w:rPr>
                <w:lang w:val="en-US" w:eastAsia="en-GB"/>
              </w:rPr>
              <w:t>sr-only/</w:t>
            </w:r>
            <w:proofErr w:type="gramStart"/>
            <w:r w:rsidRPr="00DA43C4">
              <w:rPr>
                <w:rFonts w:eastAsia="Courier New"/>
                <w:lang w:val="en-US" w:eastAsia="en-GB"/>
              </w:rPr>
              <w:t>visually-hidden</w:t>
            </w:r>
            <w:proofErr w:type="gramEnd"/>
            <w:r w:rsidRPr="00DA43C4">
              <w:rPr>
                <w:lang w:val="en-US" w:eastAsia="en-GB"/>
              </w:rPr>
              <w:t xml:space="preserve"> </w:t>
            </w:r>
          </w:p>
          <w:p w14:paraId="515C38CF" w14:textId="77777777" w:rsidR="005607DA" w:rsidRPr="00DA43C4" w:rsidRDefault="005607DA" w:rsidP="00706810">
            <w:pPr>
              <w:rPr>
                <w:lang w:val="en-US" w:eastAsia="en-GB"/>
              </w:rPr>
            </w:pPr>
            <w:r w:rsidRPr="00DA43C4">
              <w:rPr>
                <w:lang w:val="en-US" w:eastAsia="en-GB"/>
              </w:rPr>
              <w:t xml:space="preserve">&lt;a </w:t>
            </w:r>
            <w:proofErr w:type="spellStart"/>
            <w:r w:rsidRPr="00DA43C4">
              <w:rPr>
                <w:lang w:val="en-US" w:eastAsia="en-GB"/>
              </w:rPr>
              <w:t>href</w:t>
            </w:r>
            <w:proofErr w:type="spellEnd"/>
            <w:r w:rsidRPr="00DA43C4">
              <w:rPr>
                <w:lang w:val="en-US" w:eastAsia="en-GB"/>
              </w:rPr>
              <w:t>="…"&gt;</w:t>
            </w:r>
            <w:proofErr w:type="spellStart"/>
            <w:r w:rsidRPr="00DA43C4">
              <w:rPr>
                <w:lang w:val="en-US" w:eastAsia="en-GB"/>
              </w:rPr>
              <w:t>Sprawdź</w:t>
            </w:r>
            <w:proofErr w:type="spellEnd"/>
          </w:p>
          <w:p w14:paraId="59FC3A09" w14:textId="4C3ED452" w:rsidR="005607DA" w:rsidRPr="00DA43C4" w:rsidRDefault="005607DA" w:rsidP="00706810">
            <w:pPr>
              <w:rPr>
                <w:bdr w:val="single" w:sz="12" w:space="0" w:color="C45911" w:themeColor="accent2" w:themeShade="BF"/>
                <w:lang w:val="en-US" w:eastAsia="en-GB"/>
              </w:rPr>
            </w:pPr>
            <w:r w:rsidRPr="00DA43C4">
              <w:rPr>
                <w:bdr w:val="single" w:sz="12" w:space="0" w:color="C45911" w:themeColor="accent2" w:themeShade="BF"/>
                <w:lang w:val="en-US" w:eastAsia="en-GB"/>
              </w:rPr>
              <w:t xml:space="preserve">  &lt;span class="</w:t>
            </w:r>
            <w:proofErr w:type="gramStart"/>
            <w:r w:rsidRPr="00DA43C4">
              <w:rPr>
                <w:rFonts w:eastAsia="Courier New"/>
                <w:bdr w:val="single" w:sz="12" w:space="0" w:color="C45911" w:themeColor="accent2" w:themeShade="BF"/>
                <w:lang w:val="en-US" w:eastAsia="en-GB"/>
              </w:rPr>
              <w:t>visually-hidden</w:t>
            </w:r>
            <w:proofErr w:type="gramEnd"/>
            <w:r w:rsidRPr="00DA43C4">
              <w:rPr>
                <w:bdr w:val="single" w:sz="12" w:space="0" w:color="C45911" w:themeColor="accent2" w:themeShade="BF"/>
                <w:lang w:val="en-US" w:eastAsia="en-GB"/>
              </w:rPr>
              <w:t xml:space="preserve">"&gt; </w:t>
            </w:r>
            <w:proofErr w:type="spellStart"/>
            <w:r>
              <w:rPr>
                <w:bdr w:val="single" w:sz="12" w:space="0" w:color="C45911" w:themeColor="accent2" w:themeShade="BF"/>
                <w:lang w:val="en-US" w:eastAsia="en-GB"/>
              </w:rPr>
              <w:t>Dokumenty</w:t>
            </w:r>
            <w:proofErr w:type="spellEnd"/>
            <w:r>
              <w:rPr>
                <w:bdr w:val="single" w:sz="12" w:space="0" w:color="C45911" w:themeColor="accent2" w:themeShade="BF"/>
                <w:lang w:val="en-US" w:eastAsia="en-GB"/>
              </w:rPr>
              <w:t xml:space="preserve"> </w:t>
            </w:r>
            <w:proofErr w:type="spellStart"/>
            <w:r>
              <w:rPr>
                <w:bdr w:val="single" w:sz="12" w:space="0" w:color="C45911" w:themeColor="accent2" w:themeShade="BF"/>
                <w:lang w:val="en-US" w:eastAsia="en-GB"/>
              </w:rPr>
              <w:t>dotyczące</w:t>
            </w:r>
            <w:proofErr w:type="spellEnd"/>
            <w:r>
              <w:rPr>
                <w:bdr w:val="single" w:sz="12" w:space="0" w:color="C45911" w:themeColor="accent2" w:themeShade="BF"/>
                <w:lang w:val="en-US" w:eastAsia="en-GB"/>
              </w:rPr>
              <w:t>…</w:t>
            </w:r>
            <w:r w:rsidRPr="00DA43C4">
              <w:rPr>
                <w:bdr w:val="single" w:sz="12" w:space="0" w:color="C45911" w:themeColor="accent2" w:themeShade="BF"/>
                <w:lang w:val="en-US" w:eastAsia="en-GB"/>
              </w:rPr>
              <w:t>&lt;/span&gt;</w:t>
            </w:r>
          </w:p>
          <w:p w14:paraId="3C4B4722" w14:textId="77777777" w:rsidR="005607DA" w:rsidRPr="00DA43C4" w:rsidRDefault="005607DA" w:rsidP="00706810">
            <w:pPr>
              <w:rPr>
                <w:lang w:val="en-US" w:eastAsia="en-GB"/>
              </w:rPr>
            </w:pPr>
            <w:r w:rsidRPr="00DA43C4">
              <w:rPr>
                <w:lang w:val="en-US" w:eastAsia="en-GB"/>
              </w:rPr>
              <w:t>&lt;/a&gt;</w:t>
            </w:r>
          </w:p>
          <w:p w14:paraId="2EF4B15A" w14:textId="77777777" w:rsidR="005607DA" w:rsidRPr="00DA43C4" w:rsidRDefault="005607DA" w:rsidP="00706810">
            <w:pPr>
              <w:rPr>
                <w:rFonts w:cs="Open Sans"/>
                <w:color w:val="000000"/>
                <w:sz w:val="20"/>
                <w:szCs w:val="20"/>
                <w:lang w:val="en-US" w:eastAsia="en-GB"/>
              </w:rPr>
            </w:pPr>
            <w:hyperlink r:id="rId46" w:history="1">
              <w:r w:rsidRPr="00DA43C4">
                <w:rPr>
                  <w:rFonts w:cs="Open Sans"/>
                  <w:color w:val="0563C1" w:themeColor="hyperlink"/>
                  <w:sz w:val="20"/>
                  <w:szCs w:val="20"/>
                  <w:u w:val="single"/>
                  <w:lang w:val="en-US" w:eastAsia="en-GB"/>
                </w:rPr>
                <w:t>https://www.w3.org/TR/WCAG20-TECHS/C7.html</w:t>
              </w:r>
            </w:hyperlink>
          </w:p>
          <w:p w14:paraId="7C44A6E7" w14:textId="77777777" w:rsidR="005607DA" w:rsidRPr="00DA43C4" w:rsidRDefault="005607DA" w:rsidP="00706810">
            <w:pPr>
              <w:rPr>
                <w:lang w:val="en-US" w:eastAsia="en-GB"/>
              </w:rPr>
            </w:pPr>
          </w:p>
          <w:p w14:paraId="592939C7" w14:textId="2EFC4EA7" w:rsidR="005607DA" w:rsidRDefault="005607DA" w:rsidP="00706810">
            <w:pPr>
              <w:pStyle w:val="Wtabeli"/>
            </w:pPr>
            <w:r>
              <w:t xml:space="preserve">Przy czym w tym rozwiązaniu </w:t>
            </w:r>
            <w:r w:rsidRPr="00DA43C4">
              <w:t xml:space="preserve">istniej możliwość połączenia przez czytnik ekranu wyrazów zawartych w teście </w:t>
            </w:r>
            <w:r>
              <w:t>przycisku</w:t>
            </w:r>
            <w:r w:rsidRPr="00DA43C4">
              <w:t xml:space="preserve"> i tekście ukrytym wizualnie.</w:t>
            </w:r>
          </w:p>
        </w:tc>
        <w:tc>
          <w:tcPr>
            <w:tcW w:w="993" w:type="dxa"/>
            <w:shd w:val="clear" w:color="auto" w:fill="FFFFFF" w:themeFill="background1"/>
            <w:vAlign w:val="center"/>
          </w:tcPr>
          <w:p w14:paraId="1D9A6C99" w14:textId="2DCDA6E5" w:rsidR="005607DA" w:rsidRDefault="005607DA" w:rsidP="00706810">
            <w:r>
              <w:lastRenderedPageBreak/>
              <w:t>T, R</w:t>
            </w:r>
          </w:p>
        </w:tc>
        <w:tc>
          <w:tcPr>
            <w:tcW w:w="1847" w:type="dxa"/>
            <w:shd w:val="clear" w:color="auto" w:fill="FFFFFF" w:themeFill="background1"/>
          </w:tcPr>
          <w:p w14:paraId="2B14175D" w14:textId="35454C47" w:rsidR="005607DA" w:rsidRDefault="00643952" w:rsidP="00706810">
            <w:r>
              <w:t>Poprawione</w:t>
            </w:r>
          </w:p>
        </w:tc>
      </w:tr>
    </w:tbl>
    <w:p w14:paraId="25435BEA" w14:textId="77777777" w:rsidR="00BF3F78" w:rsidRDefault="003B3E6F" w:rsidP="00706810">
      <w:pPr>
        <w:pStyle w:val="Nagwek4"/>
      </w:pPr>
      <w:bookmarkStart w:id="52" w:name="_heading=h.ihv636" w:colFirst="0" w:colLast="0"/>
      <w:bookmarkEnd w:id="52"/>
      <w:r>
        <w:lastRenderedPageBreak/>
        <w:t>2.4.5 Wiele dróg</w:t>
      </w:r>
    </w:p>
    <w:p w14:paraId="2429D595" w14:textId="77777777" w:rsidR="00BF3F78" w:rsidRDefault="003B3E6F" w:rsidP="005607DA">
      <w:pPr>
        <w:spacing w:after="120"/>
      </w:pPr>
      <w:r>
        <w:t>Istnieje więcej niż jedna droga umożliwiająca zlokalizowanie </w:t>
      </w:r>
      <w:r>
        <w:rPr>
          <w:highlight w:val="white"/>
        </w:rPr>
        <w:t>strony</w:t>
      </w:r>
      <w:r>
        <w:t> w danym </w:t>
      </w:r>
      <w:r>
        <w:rPr>
          <w:highlight w:val="white"/>
        </w:rPr>
        <w:t>serwisie internetowym</w:t>
      </w:r>
      <w:r>
        <w:t xml:space="preserve">, </w:t>
      </w:r>
      <w:r>
        <w:rPr>
          <w:highlight w:val="white"/>
        </w:rPr>
        <w:t xml:space="preserve">z wyjątkiem </w:t>
      </w:r>
      <w:r>
        <w:t>sytuacji, kiedy dana strona jest wynikiem jakiejś </w:t>
      </w:r>
      <w:r>
        <w:rPr>
          <w:highlight w:val="white"/>
        </w:rPr>
        <w:t>procedury</w:t>
      </w:r>
      <w:r>
        <w:t xml:space="preserve"> lub jednym z jej etapów (Poziom AA). </w:t>
      </w:r>
    </w:p>
    <w:p w14:paraId="6105BA2C" w14:textId="7BAA6B54" w:rsidR="00BF3F78" w:rsidRDefault="003B3E6F" w:rsidP="005607DA">
      <w:pPr>
        <w:spacing w:after="120"/>
      </w:pPr>
      <w:r>
        <w:rPr>
          <w:highlight w:val="white"/>
        </w:rPr>
        <w:t xml:space="preserve">Wynik audytu: </w:t>
      </w:r>
      <w:r>
        <w:rPr>
          <w:b/>
          <w:color w:val="538135"/>
        </w:rPr>
        <w:t>Spełnione</w:t>
      </w:r>
    </w:p>
    <w:p w14:paraId="3EA362CB" w14:textId="77777777" w:rsidR="00BF3F78" w:rsidRDefault="003B3E6F" w:rsidP="00706810">
      <w:pPr>
        <w:pStyle w:val="Nagwek4"/>
      </w:pPr>
      <w:bookmarkStart w:id="53" w:name="_heading=h.32hioqz" w:colFirst="0" w:colLast="0"/>
      <w:bookmarkEnd w:id="53"/>
      <w:r>
        <w:t>2.4.6 Nagłówki i etykiety</w:t>
      </w:r>
    </w:p>
    <w:p w14:paraId="1D11EAE7" w14:textId="77777777" w:rsidR="00BF3F78" w:rsidRDefault="003B3E6F" w:rsidP="005607DA">
      <w:pPr>
        <w:spacing w:after="120"/>
      </w:pPr>
      <w:r>
        <w:t>Nagłówki i </w:t>
      </w:r>
      <w:r>
        <w:rPr>
          <w:highlight w:val="white"/>
        </w:rPr>
        <w:t>etykiety</w:t>
      </w:r>
      <w:r>
        <w:t> opisują temat lub cel treści (Poziom AA). </w:t>
      </w:r>
    </w:p>
    <w:p w14:paraId="25614D24" w14:textId="7EF66820" w:rsidR="00BF3F78" w:rsidRDefault="003B3E6F" w:rsidP="005607DA">
      <w:pPr>
        <w:spacing w:after="120"/>
      </w:pPr>
      <w:r>
        <w:rPr>
          <w:highlight w:val="white"/>
        </w:rPr>
        <w:t xml:space="preserve">Wynik audytu: </w:t>
      </w:r>
      <w:r>
        <w:rPr>
          <w:b/>
          <w:color w:val="538135"/>
        </w:rPr>
        <w:t>Spełnione</w:t>
      </w:r>
    </w:p>
    <w:p w14:paraId="6669841F" w14:textId="77777777" w:rsidR="00BF3F78" w:rsidRDefault="003B3E6F" w:rsidP="00706810">
      <w:pPr>
        <w:pStyle w:val="Nagwek4"/>
        <w:rPr>
          <w:highlight w:val="white"/>
        </w:rPr>
      </w:pPr>
      <w:bookmarkStart w:id="54" w:name="_heading=h.1hmsyys" w:colFirst="0" w:colLast="0"/>
      <w:bookmarkEnd w:id="54"/>
      <w:r>
        <w:rPr>
          <w:highlight w:val="white"/>
        </w:rPr>
        <w:t>2.4.7 Widoczny fokus</w:t>
      </w:r>
    </w:p>
    <w:p w14:paraId="78FE7CEA" w14:textId="77777777" w:rsidR="00BF3F78" w:rsidRDefault="003B3E6F" w:rsidP="005607DA">
      <w:pPr>
        <w:spacing w:after="120"/>
        <w:rPr>
          <w:highlight w:val="white"/>
        </w:rPr>
      </w:pPr>
      <w:r>
        <w:rPr>
          <w:highlight w:val="white"/>
        </w:rPr>
        <w:t>Każdy interfejs możliwy do nawigacji za pomocą klawiatury, posiada widoczny wskaźnik fokusu klawiatury</w:t>
      </w:r>
      <w:r>
        <w:t xml:space="preserve"> (Poziom AA).</w:t>
      </w:r>
    </w:p>
    <w:p w14:paraId="6DD08F2A" w14:textId="4BB8CF73" w:rsidR="001C3F25" w:rsidRDefault="003B3E6F" w:rsidP="005607DA">
      <w:pPr>
        <w:spacing w:after="120"/>
      </w:pPr>
      <w:r>
        <w:rPr>
          <w:highlight w:val="white"/>
        </w:rPr>
        <w:t xml:space="preserve">Wynik audytu: </w:t>
      </w:r>
      <w:r>
        <w:rPr>
          <w:b/>
          <w:color w:val="538135"/>
        </w:rPr>
        <w:t>Spełnione</w:t>
      </w:r>
    </w:p>
    <w:p w14:paraId="7B6F1179" w14:textId="7BC08570" w:rsidR="001C3F25" w:rsidRDefault="001C3F25" w:rsidP="00706810">
      <w:pPr>
        <w:pStyle w:val="Nagwek4"/>
        <w:rPr>
          <w:highlight w:val="white"/>
        </w:rPr>
      </w:pPr>
      <w:bookmarkStart w:id="55" w:name="_2.4.11_Fokus_niezakryty"/>
      <w:bookmarkEnd w:id="55"/>
      <w:r w:rsidRPr="001C3F25">
        <w:t>2.4.11 Fokus niezakryty (minimum)</w:t>
      </w:r>
      <w:r>
        <w:t xml:space="preserve"> (2.2)</w:t>
      </w:r>
    </w:p>
    <w:p w14:paraId="6EFE37A1" w14:textId="348831BE" w:rsidR="001C3F25" w:rsidRDefault="001C3F25" w:rsidP="005607DA">
      <w:pPr>
        <w:spacing w:after="120"/>
        <w:rPr>
          <w:highlight w:val="white"/>
        </w:rPr>
      </w:pPr>
      <w:r w:rsidRPr="001C3F25">
        <w:t>Gdy komponent interfejsu użytkownika otrzymuje fokus klawiatury, komponent nie jest całkowicie zakryty treścią stworzoną przez autora.</w:t>
      </w:r>
      <w:r>
        <w:t xml:space="preserve"> (Poziom AA).</w:t>
      </w:r>
    </w:p>
    <w:p w14:paraId="562DF757" w14:textId="1BF70AED" w:rsidR="001C3F25" w:rsidRDefault="001C3F25" w:rsidP="005607DA">
      <w:pPr>
        <w:spacing w:after="120"/>
      </w:pPr>
      <w:r>
        <w:rPr>
          <w:highlight w:val="white"/>
        </w:rPr>
        <w:t xml:space="preserve">Wynik audytu: </w:t>
      </w:r>
      <w:r w:rsidRPr="00A15A37">
        <w:rPr>
          <w:b/>
          <w:bCs/>
        </w:rPr>
        <w:t xml:space="preserve">Nie </w:t>
      </w:r>
      <w:r w:rsidR="00A15A37" w:rsidRPr="00A15A37">
        <w:rPr>
          <w:b/>
          <w:bCs/>
        </w:rPr>
        <w:t>badane</w:t>
      </w:r>
    </w:p>
    <w:p w14:paraId="718934D8" w14:textId="77777777" w:rsidR="00BF3F78" w:rsidRDefault="003B3E6F" w:rsidP="00706810">
      <w:pPr>
        <w:rPr>
          <w:color w:val="000000"/>
          <w:sz w:val="32"/>
          <w:szCs w:val="32"/>
        </w:rPr>
      </w:pPr>
      <w:r>
        <w:lastRenderedPageBreak/>
        <w:br w:type="page"/>
      </w:r>
    </w:p>
    <w:p w14:paraId="37BD3197" w14:textId="77777777" w:rsidR="00BF3F78" w:rsidRDefault="003B3E6F" w:rsidP="001B0BB6">
      <w:pPr>
        <w:pStyle w:val="Nagwek3"/>
        <w:rPr>
          <w:highlight w:val="white"/>
        </w:rPr>
      </w:pPr>
      <w:bookmarkStart w:id="56" w:name="_Toc192153661"/>
      <w:r>
        <w:lastRenderedPageBreak/>
        <w:t>Wytyczna 2.5. Wprowadzanie danych: Ułatw użytkownikom obsługę funkcji za pomocą różnych danych wejściowych poza klawiaturą.</w:t>
      </w:r>
      <w:bookmarkEnd w:id="56"/>
      <w:r>
        <w:rPr>
          <w:highlight w:val="white"/>
        </w:rPr>
        <w:t xml:space="preserve"> </w:t>
      </w:r>
    </w:p>
    <w:p w14:paraId="70242FB7" w14:textId="70E2EDBA" w:rsidR="00BF3F78" w:rsidRDefault="003B3E6F" w:rsidP="00706810">
      <w:pPr>
        <w:pStyle w:val="Nagwek4"/>
      </w:pPr>
      <w:bookmarkStart w:id="57" w:name="_heading=h.41mghml" w:colFirst="0" w:colLast="0"/>
      <w:bookmarkEnd w:id="57"/>
      <w:r>
        <w:t>2.5.1 Gesty wskazujące</w:t>
      </w:r>
      <w:r w:rsidR="00D85ADA">
        <w:t xml:space="preserve"> (2.1)</w:t>
      </w:r>
    </w:p>
    <w:p w14:paraId="374772B9" w14:textId="77777777" w:rsidR="00BF3F78" w:rsidRDefault="003B3E6F" w:rsidP="009823BE">
      <w:pPr>
        <w:spacing w:after="120"/>
        <w:rPr>
          <w:b/>
        </w:rPr>
      </w:pPr>
      <w:r>
        <w:t>Wszystkie funkcjonalności wykorzystujące do obsługi gesty wielopunktowe lub oparte na ścieżkach mogą być obsługiwane za pomocą dotyku jednopunktowego bez gestu opartego na ścieżce, chyba że istotny jest gest wielopunktowy lub oparty na ścieżce (Poziom A).</w:t>
      </w:r>
    </w:p>
    <w:p w14:paraId="2F3D30EF" w14:textId="1C0BED23" w:rsidR="00BF3F78" w:rsidRDefault="003B3E6F" w:rsidP="009823BE">
      <w:pPr>
        <w:spacing w:after="120"/>
      </w:pPr>
      <w:r>
        <w:rPr>
          <w:color w:val="000000"/>
          <w:highlight w:val="white"/>
        </w:rPr>
        <w:t xml:space="preserve">Wynik audytu: </w:t>
      </w:r>
      <w:r w:rsidRPr="00A15A37">
        <w:rPr>
          <w:b/>
          <w:bCs/>
        </w:rPr>
        <w:t>Nie dotyczy</w:t>
      </w:r>
    </w:p>
    <w:p w14:paraId="5BFFE1CA" w14:textId="03047DCF" w:rsidR="00BF3F78" w:rsidRDefault="003B3E6F" w:rsidP="00706810">
      <w:pPr>
        <w:pStyle w:val="Nagwek4"/>
      </w:pPr>
      <w:bookmarkStart w:id="58" w:name="_heading=h.2grqrue" w:colFirst="0" w:colLast="0"/>
      <w:bookmarkEnd w:id="58"/>
      <w:r>
        <w:t>2.5.2 Anulowanie wskazania</w:t>
      </w:r>
      <w:r w:rsidR="00D85ADA">
        <w:t xml:space="preserve"> (2.1)</w:t>
      </w:r>
    </w:p>
    <w:p w14:paraId="0285E1EC" w14:textId="77777777" w:rsidR="00BF3F78" w:rsidRDefault="003B3E6F" w:rsidP="009823BE">
      <w:pPr>
        <w:spacing w:after="120"/>
      </w:pPr>
      <w:r>
        <w:t>W przypadku funkcjonalności, które są wywoływane za pomocą dotyku jednopunktowego, co najmniej jedno z poniższych twierdzeń jest prawdziwe (Poziom A):</w:t>
      </w:r>
    </w:p>
    <w:p w14:paraId="6538BE8C" w14:textId="77777777" w:rsidR="00BF3F78" w:rsidRDefault="003B3E6F" w:rsidP="009823BE">
      <w:pPr>
        <w:pStyle w:val="Akapitzlist"/>
        <w:numPr>
          <w:ilvl w:val="0"/>
          <w:numId w:val="5"/>
        </w:numPr>
        <w:spacing w:after="120"/>
      </w:pPr>
      <w:r w:rsidRPr="00706810">
        <w:rPr>
          <w:b/>
        </w:rPr>
        <w:t xml:space="preserve">Brak zdarzenia: </w:t>
      </w:r>
      <w:r>
        <w:t>Naciskanie nie wywołuje jakiejkolwiek części zdarzenia;</w:t>
      </w:r>
    </w:p>
    <w:p w14:paraId="4CF2FA52" w14:textId="77777777" w:rsidR="00BF3F78" w:rsidRPr="00706810" w:rsidRDefault="003B3E6F" w:rsidP="009823BE">
      <w:pPr>
        <w:pStyle w:val="Akapitzlist"/>
        <w:numPr>
          <w:ilvl w:val="0"/>
          <w:numId w:val="5"/>
        </w:numPr>
        <w:spacing w:after="120"/>
        <w:rPr>
          <w:b/>
        </w:rPr>
      </w:pPr>
      <w:r w:rsidRPr="00706810">
        <w:rPr>
          <w:b/>
        </w:rPr>
        <w:t xml:space="preserve">Przerwanie lub cofnięcie: </w:t>
      </w:r>
      <w:r>
        <w:t>Zdarzenie jest zależne od zwolnienia nacisku i istnieje mechanizm, którym można je przerwać lub cofnąć po zwolnieniu nacisku;</w:t>
      </w:r>
    </w:p>
    <w:p w14:paraId="2079F721" w14:textId="77777777" w:rsidR="00BF3F78" w:rsidRPr="00706810" w:rsidRDefault="003B3E6F" w:rsidP="009823BE">
      <w:pPr>
        <w:pStyle w:val="Akapitzlist"/>
        <w:numPr>
          <w:ilvl w:val="0"/>
          <w:numId w:val="5"/>
        </w:numPr>
        <w:spacing w:after="120"/>
        <w:rPr>
          <w:b/>
        </w:rPr>
      </w:pPr>
      <w:r w:rsidRPr="00706810">
        <w:rPr>
          <w:b/>
        </w:rPr>
        <w:t xml:space="preserve">Odwrócenie zdarzenia: </w:t>
      </w:r>
      <w:r>
        <w:t>Zwolnienie nacisku cofa wywołane zdarzenie i przywraca stan sprzed zdarzenia;</w:t>
      </w:r>
    </w:p>
    <w:p w14:paraId="020A7094" w14:textId="77777777" w:rsidR="00BF3F78" w:rsidRPr="00706810" w:rsidRDefault="003B3E6F" w:rsidP="009823BE">
      <w:pPr>
        <w:pStyle w:val="Akapitzlist"/>
        <w:numPr>
          <w:ilvl w:val="0"/>
          <w:numId w:val="5"/>
        </w:numPr>
        <w:spacing w:after="120"/>
        <w:rPr>
          <w:b/>
        </w:rPr>
      </w:pPr>
      <w:r w:rsidRPr="00706810">
        <w:rPr>
          <w:b/>
        </w:rPr>
        <w:t xml:space="preserve">Istotne: </w:t>
      </w:r>
      <w:r>
        <w:t>Wciśnięcie jest niezbędne do wywołania zdarzenia.</w:t>
      </w:r>
    </w:p>
    <w:p w14:paraId="021E13CE" w14:textId="553D2E9E" w:rsidR="00BF3F78" w:rsidRDefault="003B3E6F" w:rsidP="009823BE">
      <w:pPr>
        <w:spacing w:after="120"/>
      </w:pPr>
      <w:r>
        <w:rPr>
          <w:highlight w:val="white"/>
        </w:rPr>
        <w:t xml:space="preserve">Wynik audytu: </w:t>
      </w:r>
      <w:r>
        <w:rPr>
          <w:b/>
          <w:color w:val="538135"/>
        </w:rPr>
        <w:t>Spełnione</w:t>
      </w:r>
    </w:p>
    <w:p w14:paraId="5A661D13" w14:textId="6933F914" w:rsidR="00BF3F78" w:rsidRDefault="003B3E6F" w:rsidP="00706810">
      <w:pPr>
        <w:pStyle w:val="Nagwek4"/>
      </w:pPr>
      <w:bookmarkStart w:id="59" w:name="_heading=h.vx1227" w:colFirst="0" w:colLast="0"/>
      <w:bookmarkEnd w:id="59"/>
      <w:r>
        <w:t>2.5.3 Etykieta w nazwie</w:t>
      </w:r>
      <w:r w:rsidR="00D85ADA">
        <w:t xml:space="preserve"> (2.1)</w:t>
      </w:r>
    </w:p>
    <w:p w14:paraId="1A765093" w14:textId="77777777" w:rsidR="00BF3F78" w:rsidRDefault="003B3E6F" w:rsidP="009823BE">
      <w:pPr>
        <w:spacing w:after="120"/>
      </w:pPr>
      <w:r>
        <w:t>W przypadku komponentów interfejsu użytkownika z etykietami zawierającymi tekst lub obrazy tekstu, nazwa zawiera tekst, który jest prezentowany wizualnie (Poziom A).</w:t>
      </w:r>
    </w:p>
    <w:p w14:paraId="6FFDB8A8" w14:textId="35DFB633" w:rsidR="00BF3F78" w:rsidRDefault="003B3E6F" w:rsidP="009823BE">
      <w:pPr>
        <w:spacing w:after="120"/>
      </w:pPr>
      <w:r>
        <w:rPr>
          <w:highlight w:val="white"/>
        </w:rPr>
        <w:t xml:space="preserve">Wynik audytu: </w:t>
      </w:r>
      <w:r>
        <w:rPr>
          <w:b/>
          <w:color w:val="538135"/>
        </w:rPr>
        <w:t>Spełnione</w:t>
      </w:r>
    </w:p>
    <w:p w14:paraId="2E345D12" w14:textId="67830C80" w:rsidR="00E4217D" w:rsidRDefault="00E4217D" w:rsidP="00706810">
      <w:pPr>
        <w:pStyle w:val="Nagwek4"/>
      </w:pPr>
      <w:bookmarkStart w:id="60" w:name="_heading=h.3fwokq0" w:colFirst="0" w:colLast="0"/>
      <w:bookmarkEnd w:id="60"/>
      <w:r>
        <w:lastRenderedPageBreak/>
        <w:t>2.5.4 Aktywowanie ruchem</w:t>
      </w:r>
      <w:r w:rsidR="00D85ADA">
        <w:t xml:space="preserve"> (2.1)</w:t>
      </w:r>
    </w:p>
    <w:p w14:paraId="29E33802" w14:textId="77777777" w:rsidR="00E4217D" w:rsidRDefault="00E4217D" w:rsidP="00E03806">
      <w:pPr>
        <w:spacing w:after="120"/>
      </w:pPr>
      <w:r>
        <w:t>Funkcjonalność, którą można obsługiwać za pomocą ruchu urządzenia lub ruchu użytkownika, można również obsługiwać za pomocą komponentów interfejsu użytkownika, a reagowanie na ruch można wyłączyć, aby zapobiec przypadkowemu uruchomieniu, z wyjątkiem sytuacji, gdy (Poziom A):</w:t>
      </w:r>
    </w:p>
    <w:p w14:paraId="0CE86E9C" w14:textId="77777777" w:rsidR="00E4217D" w:rsidRPr="00706810" w:rsidRDefault="00E4217D" w:rsidP="00E03806">
      <w:pPr>
        <w:pStyle w:val="Akapitzlist"/>
        <w:numPr>
          <w:ilvl w:val="0"/>
          <w:numId w:val="7"/>
        </w:numPr>
        <w:spacing w:after="120"/>
        <w:rPr>
          <w:b/>
        </w:rPr>
      </w:pPr>
      <w:r w:rsidRPr="00706810">
        <w:rPr>
          <w:b/>
        </w:rPr>
        <w:t xml:space="preserve">Obsługiwany interfejs: </w:t>
      </w:r>
      <w:r>
        <w:t>Ruch służy do obsługi funkcjonalności poprzez interfejs obsługiwany przez dostępność;</w:t>
      </w:r>
    </w:p>
    <w:p w14:paraId="4BE80DE5" w14:textId="77777777" w:rsidR="00E4217D" w:rsidRPr="00706810" w:rsidRDefault="00E4217D" w:rsidP="00E03806">
      <w:pPr>
        <w:pStyle w:val="Akapitzlist"/>
        <w:numPr>
          <w:ilvl w:val="0"/>
          <w:numId w:val="7"/>
        </w:numPr>
        <w:spacing w:after="120"/>
        <w:rPr>
          <w:b/>
        </w:rPr>
      </w:pPr>
      <w:r w:rsidRPr="00706810">
        <w:rPr>
          <w:b/>
        </w:rPr>
        <w:t xml:space="preserve">Istotny: </w:t>
      </w:r>
      <w:r>
        <w:t xml:space="preserve">Ruch jest niezbędny dla funkcji, a to spowodowałoby unieważnienie działania. </w:t>
      </w:r>
      <w:r>
        <w:tab/>
      </w:r>
    </w:p>
    <w:p w14:paraId="189D413F" w14:textId="464553A9" w:rsidR="00E4217D" w:rsidRDefault="00E4217D" w:rsidP="00E03806">
      <w:pPr>
        <w:spacing w:after="120"/>
      </w:pPr>
      <w:r>
        <w:rPr>
          <w:color w:val="000000"/>
          <w:highlight w:val="white"/>
        </w:rPr>
        <w:t xml:space="preserve">Wynik audytu: </w:t>
      </w:r>
      <w:r w:rsidRPr="00A15A37">
        <w:rPr>
          <w:b/>
          <w:bCs/>
        </w:rPr>
        <w:t>Nie dotyczy</w:t>
      </w:r>
    </w:p>
    <w:p w14:paraId="36519C12" w14:textId="77777777" w:rsidR="00476C32" w:rsidRPr="00476C32" w:rsidRDefault="00476C32" w:rsidP="00706810">
      <w:pPr>
        <w:pStyle w:val="Nagwek4"/>
        <w:rPr>
          <w:rFonts w:cs="Open Sans"/>
        </w:rPr>
      </w:pPr>
      <w:bookmarkStart w:id="61" w:name="_2.5.7_Przeciąganie_(2.2)"/>
      <w:bookmarkEnd w:id="61"/>
      <w:r>
        <w:t>2.5.</w:t>
      </w:r>
      <w:r w:rsidRPr="00E4217D">
        <w:t>7 Przeciąganie</w:t>
      </w:r>
      <w:r>
        <w:t xml:space="preserve"> (2.2)</w:t>
      </w:r>
    </w:p>
    <w:p w14:paraId="73DD378D" w14:textId="77777777" w:rsidR="00476C32" w:rsidRPr="00476C32" w:rsidRDefault="00476C32" w:rsidP="00E03806">
      <w:pPr>
        <w:spacing w:after="120"/>
      </w:pPr>
      <w:r w:rsidRPr="00476C32">
        <w:t>Wszystkie funkcjonalności, które wykorzystują do działania ruch przeciągania można zrealizować za pomocą wskaźnika jednopunktowego bez przeciągania, chyba że przeciąganie jest niezbędne lub funkcjonalność została określona przez oprogramowanie użytkownika, a nie autora treści.</w:t>
      </w:r>
      <w:r w:rsidRPr="00476C32">
        <w:rPr>
          <w:color w:val="000000"/>
        </w:rPr>
        <w:t xml:space="preserve"> </w:t>
      </w:r>
      <w:r w:rsidRPr="00476C32">
        <w:t>(Poziom AA)</w:t>
      </w:r>
    </w:p>
    <w:p w14:paraId="597DE14F" w14:textId="2D34BDFE" w:rsidR="00476C32" w:rsidRDefault="00476C32" w:rsidP="00E03806">
      <w:pPr>
        <w:spacing w:after="120"/>
      </w:pPr>
      <w:r>
        <w:rPr>
          <w:highlight w:val="white"/>
        </w:rPr>
        <w:t xml:space="preserve">Wynik audytu: </w:t>
      </w:r>
      <w:r w:rsidR="00A15A37" w:rsidRPr="00A15A37">
        <w:rPr>
          <w:b/>
          <w:bCs/>
        </w:rPr>
        <w:t>Niebadane</w:t>
      </w:r>
    </w:p>
    <w:p w14:paraId="0EE28F98" w14:textId="44955842" w:rsidR="00476C32" w:rsidRPr="00476C32" w:rsidRDefault="00476C32" w:rsidP="00706810">
      <w:pPr>
        <w:pStyle w:val="Nagwek4"/>
        <w:rPr>
          <w:rFonts w:cs="Open Sans"/>
        </w:rPr>
      </w:pPr>
      <w:bookmarkStart w:id="62" w:name="_2.5.8_Rozmiar_celu"/>
      <w:bookmarkEnd w:id="62"/>
      <w:r>
        <w:t>2.5.8</w:t>
      </w:r>
      <w:r w:rsidRPr="00476C32">
        <w:t xml:space="preserve"> Rozmiar celu (minimum)</w:t>
      </w:r>
      <w:r>
        <w:t xml:space="preserve"> (2.2)</w:t>
      </w:r>
    </w:p>
    <w:p w14:paraId="3FD8F130" w14:textId="77777777" w:rsidR="00476C32" w:rsidRPr="00476C32" w:rsidRDefault="00476C32" w:rsidP="00E03806">
      <w:pPr>
        <w:spacing w:after="120"/>
      </w:pPr>
      <w:r w:rsidRPr="00476C32">
        <w:t>Rozmiar celu dla punktu dotykowego wynosi co najmniej 24 na 24 piksele CSS, z wyjątkiem sytuacji, gdy: (Poziom AA)</w:t>
      </w:r>
    </w:p>
    <w:p w14:paraId="1AE9989C" w14:textId="77777777" w:rsidR="00476C32" w:rsidRDefault="00476C32" w:rsidP="00E03806">
      <w:pPr>
        <w:pStyle w:val="Akapitzlist"/>
        <w:numPr>
          <w:ilvl w:val="0"/>
          <w:numId w:val="14"/>
        </w:numPr>
        <w:spacing w:after="120"/>
      </w:pPr>
      <w:r w:rsidRPr="00476C32">
        <w:rPr>
          <w:b/>
          <w:bCs/>
        </w:rPr>
        <w:t>Odstępy</w:t>
      </w:r>
      <w:r w:rsidRPr="00476C32">
        <w:t>: Niewielkie cele (mniejsze niż 24 na 24 piksele CSS) są umieszczane w taki sposób, że jeśli okrąg o średnicy 24 pikseli CSS jest wyśrodkowany na obwiedni każdego z nich, okręgi nie przecinają innego celu ani okręgu innego niewielkiego celu;</w:t>
      </w:r>
    </w:p>
    <w:p w14:paraId="154D5D35" w14:textId="77777777" w:rsidR="00476C32" w:rsidRDefault="00476C32" w:rsidP="00E03806">
      <w:pPr>
        <w:pStyle w:val="Akapitzlist"/>
        <w:numPr>
          <w:ilvl w:val="0"/>
          <w:numId w:val="14"/>
        </w:numPr>
        <w:spacing w:after="120"/>
      </w:pPr>
      <w:r w:rsidRPr="00476C32">
        <w:rPr>
          <w:b/>
          <w:bCs/>
        </w:rPr>
        <w:t>Odpowiednik</w:t>
      </w:r>
      <w:r w:rsidRPr="00476C32">
        <w:t>: Efekt może być osiągnięty na tej samej stronie za pomocą innej kontrolki, która spełnia to kryterium;</w:t>
      </w:r>
    </w:p>
    <w:p w14:paraId="3D212BF1" w14:textId="77777777" w:rsidR="00476C32" w:rsidRDefault="00476C32" w:rsidP="00E03806">
      <w:pPr>
        <w:pStyle w:val="Akapitzlist"/>
        <w:numPr>
          <w:ilvl w:val="0"/>
          <w:numId w:val="14"/>
        </w:numPr>
        <w:spacing w:after="120"/>
      </w:pPr>
      <w:r w:rsidRPr="00476C32">
        <w:rPr>
          <w:b/>
          <w:bCs/>
        </w:rPr>
        <w:t>Wierszowe</w:t>
      </w:r>
      <w:r w:rsidRPr="00476C32">
        <w:t>: Cel znajduje się w zdaniu lub jego rozmiar jest w inny sposób ograniczony przez wysokość linii tekstu innego niż wiersz z celem;</w:t>
      </w:r>
    </w:p>
    <w:p w14:paraId="4F811780" w14:textId="77777777" w:rsidR="00476C32" w:rsidRDefault="00476C32" w:rsidP="00E03806">
      <w:pPr>
        <w:pStyle w:val="Akapitzlist"/>
        <w:numPr>
          <w:ilvl w:val="0"/>
          <w:numId w:val="14"/>
        </w:numPr>
        <w:spacing w:after="120"/>
      </w:pPr>
      <w:r w:rsidRPr="00476C32">
        <w:rPr>
          <w:b/>
          <w:bCs/>
        </w:rPr>
        <w:t>Kontrolka programu użytkownika</w:t>
      </w:r>
      <w:r w:rsidRPr="00476C32">
        <w:t>: Rozmiar celu jest określany przez program użytkownika i nie jest modyfikowany przez autora;</w:t>
      </w:r>
    </w:p>
    <w:p w14:paraId="37B88032" w14:textId="46A8A9A6" w:rsidR="00476C32" w:rsidRPr="00476C32" w:rsidRDefault="00476C32" w:rsidP="00E03806">
      <w:pPr>
        <w:pStyle w:val="Akapitzlist"/>
        <w:numPr>
          <w:ilvl w:val="0"/>
          <w:numId w:val="14"/>
        </w:numPr>
        <w:spacing w:after="120"/>
      </w:pPr>
      <w:r w:rsidRPr="00476C32">
        <w:rPr>
          <w:b/>
          <w:bCs/>
        </w:rPr>
        <w:t>Istotny</w:t>
      </w:r>
      <w:r w:rsidRPr="00476C32">
        <w:t>: Sposób przedstawienia celu jest niezbędny albo jest prawnie wymagany przy przekazywaniu informacji.</w:t>
      </w:r>
    </w:p>
    <w:p w14:paraId="17DE92FA" w14:textId="0808BB3D" w:rsidR="00476C32" w:rsidRDefault="00476C32" w:rsidP="00E03806">
      <w:pPr>
        <w:spacing w:after="120"/>
      </w:pPr>
      <w:r>
        <w:rPr>
          <w:highlight w:val="white"/>
        </w:rPr>
        <w:t xml:space="preserve">Wynik audytu: </w:t>
      </w:r>
      <w:r w:rsidR="00A15A37" w:rsidRPr="00A15A37">
        <w:rPr>
          <w:b/>
          <w:bCs/>
        </w:rPr>
        <w:t>Niebadane</w:t>
      </w:r>
    </w:p>
    <w:p w14:paraId="42B3DF75" w14:textId="77777777" w:rsidR="00BF3F78" w:rsidRDefault="003B3E6F" w:rsidP="00706810">
      <w:pPr>
        <w:pStyle w:val="Nagwek2"/>
      </w:pPr>
      <w:bookmarkStart w:id="63" w:name="_Toc192153662"/>
      <w:r>
        <w:lastRenderedPageBreak/>
        <w:t>Zasada nr 3: Zrozumiałość — informacje oraz obsługa interfejsu użytkownika muszą być zrozumiałe.</w:t>
      </w:r>
      <w:bookmarkEnd w:id="63"/>
    </w:p>
    <w:p w14:paraId="09906BDE" w14:textId="77777777" w:rsidR="00BF3F78" w:rsidRDefault="003B3E6F" w:rsidP="001B0BB6">
      <w:pPr>
        <w:pStyle w:val="Nagwek3"/>
      </w:pPr>
      <w:bookmarkStart w:id="64" w:name="_Toc192153663"/>
      <w:r>
        <w:t>Wytyczna 3.1 Możliwość odczytania: Treść powinna być zrozumiała i możliwa do odczytania.</w:t>
      </w:r>
      <w:bookmarkEnd w:id="64"/>
    </w:p>
    <w:p w14:paraId="0486C765" w14:textId="77777777" w:rsidR="00BF3F78" w:rsidRDefault="003B3E6F" w:rsidP="00706810">
      <w:pPr>
        <w:pStyle w:val="Nagwek4"/>
      </w:pPr>
      <w:bookmarkStart w:id="65" w:name="_heading=h.1v1yuxt" w:colFirst="0" w:colLast="0"/>
      <w:bookmarkStart w:id="66" w:name="_3.1.1_Język_strony"/>
      <w:bookmarkEnd w:id="65"/>
      <w:bookmarkEnd w:id="66"/>
      <w:r>
        <w:rPr>
          <w:highlight w:val="white"/>
        </w:rPr>
        <w:t>3.1.1 Język strony</w:t>
      </w:r>
    </w:p>
    <w:p w14:paraId="419C1375" w14:textId="77777777" w:rsidR="00BF3F78" w:rsidRDefault="003B3E6F" w:rsidP="00E03806">
      <w:pPr>
        <w:spacing w:after="120"/>
        <w:rPr>
          <w:highlight w:val="white"/>
        </w:rPr>
      </w:pPr>
      <w:r>
        <w:t>Domyślny język naturalny każdej strony internetowej może zostać odczytany przez program komputerowy (Poziom A).</w:t>
      </w:r>
      <w:r>
        <w:rPr>
          <w:highlight w:val="white"/>
        </w:rPr>
        <w:t xml:space="preserve"> </w:t>
      </w:r>
    </w:p>
    <w:p w14:paraId="5FA6A4A5" w14:textId="4BC1A7A2" w:rsidR="00BF3F78" w:rsidRDefault="003B3E6F" w:rsidP="00E03806">
      <w:pPr>
        <w:spacing w:after="120"/>
      </w:pPr>
      <w:r>
        <w:rPr>
          <w:highlight w:val="white"/>
        </w:rPr>
        <w:t xml:space="preserve">Wynik audytu: </w:t>
      </w:r>
      <w:r>
        <w:rPr>
          <w:b/>
          <w:color w:val="538135"/>
        </w:rPr>
        <w:t>Spełnione</w:t>
      </w:r>
    </w:p>
    <w:p w14:paraId="728A7C17" w14:textId="77777777" w:rsidR="00BF3F78" w:rsidRDefault="003B3E6F" w:rsidP="00706810">
      <w:pPr>
        <w:pStyle w:val="Nagwek4"/>
        <w:rPr>
          <w:highlight w:val="white"/>
        </w:rPr>
      </w:pPr>
      <w:bookmarkStart w:id="67" w:name="_heading=h.4f1mdlm" w:colFirst="0" w:colLast="0"/>
      <w:bookmarkEnd w:id="67"/>
      <w:r>
        <w:rPr>
          <w:highlight w:val="white"/>
        </w:rPr>
        <w:t>3.1.2 Język części strony</w:t>
      </w:r>
    </w:p>
    <w:p w14:paraId="45C76AC7" w14:textId="77777777" w:rsidR="00BF3F78" w:rsidRDefault="003B3E6F" w:rsidP="00E03806">
      <w:pPr>
        <w:spacing w:after="120"/>
        <w:rPr>
          <w:color w:val="000000"/>
          <w:highlight w:val="white"/>
        </w:rPr>
      </w:pPr>
      <w:r>
        <w:rPr>
          <w:color w:val="000000"/>
          <w:highlight w:val="white"/>
        </w:rPr>
        <w:t>Jęz</w:t>
      </w:r>
      <w:r>
        <w:rPr>
          <w:highlight w:val="white"/>
        </w:rPr>
        <w:t>yk naturalny każdej części lub frazy zawartej w treści może zostać odczytany przez program komputerowy, z wyjątkiem nazw własnych, wyrażeń technicznych, słów w nieokreślonym języku oraz słów i fraz, które stanowią część żargonu w bezpośrednio otaczającym je tekście</w:t>
      </w:r>
      <w:r>
        <w:t xml:space="preserve"> </w:t>
      </w:r>
      <w:r>
        <w:rPr>
          <w:color w:val="000000"/>
          <w:highlight w:val="white"/>
        </w:rPr>
        <w:t>(Poziom AA).</w:t>
      </w:r>
    </w:p>
    <w:p w14:paraId="66FD2AE2" w14:textId="1CF743BD" w:rsidR="00BF3F78" w:rsidRDefault="003B3E6F" w:rsidP="00E03806">
      <w:pPr>
        <w:spacing w:after="120"/>
      </w:pPr>
      <w:r>
        <w:rPr>
          <w:highlight w:val="white"/>
        </w:rPr>
        <w:t xml:space="preserve">Wynik audytu: </w:t>
      </w:r>
      <w:r>
        <w:rPr>
          <w:b/>
          <w:color w:val="538135"/>
        </w:rPr>
        <w:t>Spełnione</w:t>
      </w:r>
    </w:p>
    <w:p w14:paraId="0C938D81" w14:textId="77777777" w:rsidR="00BF3F78" w:rsidRDefault="003B3E6F" w:rsidP="001B0BB6">
      <w:pPr>
        <w:pStyle w:val="Nagwek3"/>
      </w:pPr>
      <w:bookmarkStart w:id="68" w:name="_Toc192153664"/>
      <w:r>
        <w:t>Wytyczna 3.2 Twórz strony internetowe tak, aby otwierały się, wyglądały i działały w sposób przewidywalny.</w:t>
      </w:r>
      <w:bookmarkEnd w:id="68"/>
    </w:p>
    <w:p w14:paraId="13A8423E" w14:textId="77777777" w:rsidR="00BF3F78" w:rsidRDefault="003B3E6F" w:rsidP="00706810">
      <w:pPr>
        <w:pStyle w:val="Nagwek4"/>
      </w:pPr>
      <w:bookmarkStart w:id="69" w:name="_heading=h.2u6wntf" w:colFirst="0" w:colLast="0"/>
      <w:bookmarkEnd w:id="69"/>
      <w:r>
        <w:t>3.2.1 Po otrzymaniu fokusu</w:t>
      </w:r>
    </w:p>
    <w:p w14:paraId="3901F6BA" w14:textId="77777777" w:rsidR="00BF3F78" w:rsidRDefault="003B3E6F" w:rsidP="00CA281D">
      <w:pPr>
        <w:spacing w:after="120"/>
        <w:rPr>
          <w:b/>
        </w:rPr>
      </w:pPr>
      <w:r>
        <w:t>Przyjęcie fokusu przez dowolny komponent interfejsu użytkownika nie powoduje nieoczekiwanej zmiany kontekstu (Poziom A).</w:t>
      </w:r>
    </w:p>
    <w:p w14:paraId="41CB3CBC" w14:textId="134B2E0A" w:rsidR="00BF3F78" w:rsidRDefault="003B3E6F" w:rsidP="00CA281D">
      <w:pPr>
        <w:spacing w:after="120"/>
      </w:pPr>
      <w:r>
        <w:rPr>
          <w:highlight w:val="white"/>
        </w:rPr>
        <w:t xml:space="preserve">Wynik audytu: </w:t>
      </w:r>
      <w:r>
        <w:rPr>
          <w:b/>
          <w:color w:val="538135"/>
        </w:rPr>
        <w:t>Spełnione</w:t>
      </w:r>
    </w:p>
    <w:p w14:paraId="25F30E67" w14:textId="77777777" w:rsidR="00BF3F78" w:rsidRDefault="003B3E6F" w:rsidP="00CA281D">
      <w:pPr>
        <w:pStyle w:val="Nagwek4"/>
        <w:spacing w:before="0" w:after="120" w:line="276" w:lineRule="auto"/>
      </w:pPr>
      <w:bookmarkStart w:id="70" w:name="_heading=h.19c6y18" w:colFirst="0" w:colLast="0"/>
      <w:bookmarkEnd w:id="70"/>
      <w:r>
        <w:lastRenderedPageBreak/>
        <w:t>3.2.2 Podczas wprowadzania danych</w:t>
      </w:r>
    </w:p>
    <w:p w14:paraId="7524AABF" w14:textId="77777777" w:rsidR="00CA281D" w:rsidRDefault="003B3E6F" w:rsidP="00CA281D">
      <w:pPr>
        <w:spacing w:after="120"/>
      </w:pPr>
      <w:r>
        <w:t>Zmiana ustawień jakiegokolwiek komponentu interfejsu użytkownika nie powoduje automatycznej zmiany kontekstu, chyba, że użytkownik został poinformowany o takim działaniu, zanim zaczął korzystać z komponentu (Poziom A).</w:t>
      </w:r>
    </w:p>
    <w:p w14:paraId="55E67E14" w14:textId="128BD898" w:rsidR="00BF3F78" w:rsidRDefault="003B3E6F" w:rsidP="00CA281D">
      <w:pPr>
        <w:spacing w:after="120"/>
      </w:pPr>
      <w:r>
        <w:rPr>
          <w:highlight w:val="white"/>
        </w:rPr>
        <w:t xml:space="preserve">Wynik audytu: </w:t>
      </w:r>
      <w:r w:rsidR="00E64ACF" w:rsidRPr="00E64ACF">
        <w:rPr>
          <w:b/>
          <w:color w:val="538135" w:themeColor="accent6" w:themeShade="BF"/>
        </w:rPr>
        <w:t>S</w:t>
      </w:r>
      <w:r w:rsidRPr="00E64ACF">
        <w:rPr>
          <w:b/>
          <w:color w:val="538135" w:themeColor="accent6" w:themeShade="BF"/>
        </w:rPr>
        <w:t>pełnione</w:t>
      </w:r>
    </w:p>
    <w:tbl>
      <w:tblPr>
        <w:tblStyle w:val="affffff4"/>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732"/>
        <w:gridCol w:w="5451"/>
        <w:gridCol w:w="4003"/>
        <w:gridCol w:w="850"/>
        <w:gridCol w:w="1706"/>
      </w:tblGrid>
      <w:tr w:rsidR="00CA281D" w14:paraId="6E3D66F0" w14:textId="194F47F2" w:rsidTr="00547284">
        <w:trPr>
          <w:trHeight w:val="200"/>
          <w:tblHeader/>
          <w:jc w:val="center"/>
        </w:trPr>
        <w:tc>
          <w:tcPr>
            <w:tcW w:w="2732" w:type="dxa"/>
            <w:shd w:val="clear" w:color="auto" w:fill="FFFFFF"/>
            <w:vAlign w:val="center"/>
          </w:tcPr>
          <w:p w14:paraId="6BE77F5F" w14:textId="77777777" w:rsidR="00CA281D" w:rsidRDefault="00CA281D" w:rsidP="00706810">
            <w:r>
              <w:t xml:space="preserve">Strona </w:t>
            </w:r>
          </w:p>
        </w:tc>
        <w:tc>
          <w:tcPr>
            <w:tcW w:w="5451" w:type="dxa"/>
            <w:shd w:val="clear" w:color="auto" w:fill="FFFFFF"/>
            <w:vAlign w:val="center"/>
          </w:tcPr>
          <w:p w14:paraId="2B0E4C16" w14:textId="77777777" w:rsidR="00CA281D" w:rsidRDefault="00CA281D" w:rsidP="00706810">
            <w:r>
              <w:t>Opis Problemu</w:t>
            </w:r>
          </w:p>
        </w:tc>
        <w:tc>
          <w:tcPr>
            <w:tcW w:w="4003" w:type="dxa"/>
            <w:shd w:val="clear" w:color="auto" w:fill="FFFFFF"/>
            <w:vAlign w:val="center"/>
          </w:tcPr>
          <w:p w14:paraId="5E89A31C" w14:textId="77777777" w:rsidR="00CA281D" w:rsidRDefault="00CA281D" w:rsidP="00706810">
            <w:r>
              <w:t>Rozwiązanie</w:t>
            </w:r>
          </w:p>
        </w:tc>
        <w:tc>
          <w:tcPr>
            <w:tcW w:w="850" w:type="dxa"/>
            <w:shd w:val="clear" w:color="auto" w:fill="FFFFFF"/>
            <w:vAlign w:val="center"/>
          </w:tcPr>
          <w:p w14:paraId="61434F13" w14:textId="77777777" w:rsidR="00CA281D" w:rsidRDefault="00CA281D" w:rsidP="00706810">
            <w:r>
              <w:t>Typ</w:t>
            </w:r>
          </w:p>
        </w:tc>
        <w:tc>
          <w:tcPr>
            <w:tcW w:w="1706" w:type="dxa"/>
            <w:shd w:val="clear" w:color="auto" w:fill="FFFFFF"/>
          </w:tcPr>
          <w:p w14:paraId="1187DE57" w14:textId="479DBECF" w:rsidR="00CA281D" w:rsidRDefault="0093100A" w:rsidP="00706810">
            <w:r>
              <w:t>Samoocena</w:t>
            </w:r>
          </w:p>
        </w:tc>
      </w:tr>
      <w:tr w:rsidR="00CA281D" w14:paraId="546CFD8B" w14:textId="744F032F" w:rsidTr="00CA281D">
        <w:trPr>
          <w:trHeight w:val="659"/>
          <w:jc w:val="center"/>
        </w:trPr>
        <w:tc>
          <w:tcPr>
            <w:tcW w:w="2732" w:type="dxa"/>
            <w:shd w:val="clear" w:color="auto" w:fill="FFFFFF"/>
            <w:vAlign w:val="center"/>
          </w:tcPr>
          <w:p w14:paraId="44A2F9A0" w14:textId="591E0250" w:rsidR="00CA281D" w:rsidRDefault="00CA281D" w:rsidP="00706810">
            <w:r>
              <w:t>Cały serwis</w:t>
            </w:r>
          </w:p>
        </w:tc>
        <w:tc>
          <w:tcPr>
            <w:tcW w:w="5451" w:type="dxa"/>
            <w:shd w:val="clear" w:color="auto" w:fill="FFFFFF"/>
            <w:vAlign w:val="center"/>
          </w:tcPr>
          <w:p w14:paraId="355B7EFC" w14:textId="6FC7D097" w:rsidR="00CA281D" w:rsidRDefault="00CA281D" w:rsidP="00706810">
            <w:r>
              <w:t xml:space="preserve">Większość linków otwiera się w nowym oknie nie powiadamiając jednocześnie o tym użytkownika. </w:t>
            </w:r>
          </w:p>
          <w:p w14:paraId="7D056498" w14:textId="77777777" w:rsidR="00CA281D" w:rsidRDefault="00CA281D" w:rsidP="00706810"/>
          <w:p w14:paraId="549FFD72" w14:textId="77777777" w:rsidR="00CA281D" w:rsidRPr="00606750" w:rsidRDefault="00CA281D" w:rsidP="00706810">
            <w:pPr>
              <w:pStyle w:val="kod0"/>
              <w:rPr>
                <w:lang w:val="en-US"/>
              </w:rPr>
            </w:pPr>
            <w:r w:rsidRPr="00606750">
              <w:rPr>
                <w:lang w:val="en-US"/>
              </w:rPr>
              <w:t>&lt;a href="wniosek.php?operation=epdf_record&amp;</w:t>
            </w:r>
            <w:proofErr w:type="gramStart"/>
            <w:r w:rsidRPr="00606750">
              <w:rPr>
                <w:lang w:val="en-US"/>
              </w:rPr>
              <w:t>amp;pk</w:t>
            </w:r>
            <w:proofErr w:type="gramEnd"/>
            <w:r w:rsidRPr="00606750">
              <w:rPr>
                <w:lang w:val="en-US"/>
              </w:rPr>
              <w:t xml:space="preserve">0=1750&amp;amp;wersja=10" </w:t>
            </w:r>
            <w:r w:rsidRPr="00606750">
              <w:rPr>
                <w:rStyle w:val="KodbdZnak"/>
              </w:rPr>
              <w:t>target="_blank"</w:t>
            </w:r>
            <w:r w:rsidRPr="00606750">
              <w:rPr>
                <w:lang w:val="en-US"/>
              </w:rPr>
              <w:t>&gt;</w:t>
            </w:r>
          </w:p>
          <w:p w14:paraId="18CAE8BD" w14:textId="77777777" w:rsidR="00CA281D" w:rsidRPr="00606750" w:rsidRDefault="00CA281D" w:rsidP="00706810">
            <w:pPr>
              <w:pStyle w:val="kod0"/>
              <w:rPr>
                <w:lang w:val="en-US"/>
              </w:rPr>
            </w:pPr>
            <w:r w:rsidRPr="00606750">
              <w:rPr>
                <w:lang w:val="en-US"/>
              </w:rPr>
              <w:t xml:space="preserve">  &lt;</w:t>
            </w:r>
            <w:proofErr w:type="spellStart"/>
            <w:r w:rsidRPr="00606750">
              <w:rPr>
                <w:lang w:val="en-US"/>
              </w:rPr>
              <w:t>i</w:t>
            </w:r>
            <w:proofErr w:type="spellEnd"/>
            <w:r w:rsidRPr="00606750">
              <w:rPr>
                <w:lang w:val="en-US"/>
              </w:rPr>
              <w:t xml:space="preserve"> class="icon-file-pdf"&gt;...&lt;/</w:t>
            </w:r>
            <w:proofErr w:type="spellStart"/>
            <w:r w:rsidRPr="00606750">
              <w:rPr>
                <w:lang w:val="en-US"/>
              </w:rPr>
              <w:t>i</w:t>
            </w:r>
            <w:proofErr w:type="spellEnd"/>
            <w:r w:rsidRPr="00606750">
              <w:rPr>
                <w:lang w:val="en-US"/>
              </w:rPr>
              <w:t>&gt;</w:t>
            </w:r>
          </w:p>
          <w:p w14:paraId="0833543D" w14:textId="3B4F6AD6" w:rsidR="00CA281D" w:rsidRDefault="00CA281D" w:rsidP="00706810">
            <w:pPr>
              <w:pStyle w:val="kod0"/>
            </w:pPr>
            <w:r w:rsidRPr="00606750">
              <w:rPr>
                <w:lang w:val="en-US"/>
              </w:rPr>
              <w:t xml:space="preserve"> </w:t>
            </w:r>
            <w:r w:rsidRPr="00606750">
              <w:t>Wersja 1 z dnia&lt;/a&gt;</w:t>
            </w:r>
          </w:p>
          <w:p w14:paraId="6A3E297A" w14:textId="77777777" w:rsidR="00CA281D" w:rsidRDefault="00CA281D" w:rsidP="00706810"/>
          <w:p w14:paraId="01BE1A81" w14:textId="6D4907DE" w:rsidR="00CA281D" w:rsidRDefault="00CA281D" w:rsidP="00706810">
            <w:r>
              <w:t>Błąd istotny</w:t>
            </w:r>
          </w:p>
        </w:tc>
        <w:tc>
          <w:tcPr>
            <w:tcW w:w="4003" w:type="dxa"/>
            <w:shd w:val="clear" w:color="auto" w:fill="FFFFFF"/>
            <w:vAlign w:val="center"/>
          </w:tcPr>
          <w:p w14:paraId="2A06FB15" w14:textId="77777777" w:rsidR="00CA281D" w:rsidRPr="00C26AA3" w:rsidRDefault="00CA281D" w:rsidP="00706810">
            <w:r w:rsidRPr="00C26AA3">
              <w:t>Użytkownik musi zostać powiadomiony, że link otwiera się w nowym oknie.</w:t>
            </w:r>
          </w:p>
          <w:p w14:paraId="68DB12AB" w14:textId="77777777" w:rsidR="00CA281D" w:rsidRPr="00C26AA3" w:rsidRDefault="00CA281D" w:rsidP="00706810">
            <w:r w:rsidRPr="00C26AA3">
              <w:t>Użycie przeglądarkowej funkcji „wstecz” w takim wypadku nie działa, a osoba korzystająca z technologii asystującej nie wie, że otworzyło się nowe okno z nowymi informacjami.</w:t>
            </w:r>
          </w:p>
          <w:p w14:paraId="3768133F" w14:textId="77777777" w:rsidR="00CA281D" w:rsidRPr="00C26AA3" w:rsidRDefault="00CA281D" w:rsidP="00706810">
            <w:r w:rsidRPr="00C26AA3">
              <w:t xml:space="preserve"> </w:t>
            </w:r>
          </w:p>
          <w:p w14:paraId="2EB72BA8" w14:textId="77777777" w:rsidR="00CA281D" w:rsidRPr="00C26AA3" w:rsidRDefault="00CA281D" w:rsidP="00706810">
            <w:r w:rsidRPr="00C26AA3">
              <w:t xml:space="preserve">Sugerujemy dodanie informacji do wszystkich linków, które otwierają się w ten sposób poprzez klasę np. </w:t>
            </w:r>
            <w:r w:rsidRPr="00C26AA3">
              <w:rPr>
                <w:rStyle w:val="kodZnak0"/>
              </w:rPr>
              <w:t>sr-</w:t>
            </w:r>
            <w:proofErr w:type="spellStart"/>
            <w:r w:rsidRPr="00C26AA3">
              <w:rPr>
                <w:rStyle w:val="kodZnak0"/>
              </w:rPr>
              <w:t>only</w:t>
            </w:r>
            <w:proofErr w:type="spellEnd"/>
            <w:r w:rsidRPr="00C26AA3">
              <w:rPr>
                <w:rStyle w:val="kodZnak0"/>
              </w:rPr>
              <w:t>/</w:t>
            </w:r>
            <w:proofErr w:type="spellStart"/>
            <w:r w:rsidRPr="00C26AA3">
              <w:rPr>
                <w:rStyle w:val="kodZnak0"/>
              </w:rPr>
              <w:t>visually-hidden</w:t>
            </w:r>
            <w:proofErr w:type="spellEnd"/>
            <w:r w:rsidRPr="00C26AA3">
              <w:t>.</w:t>
            </w:r>
          </w:p>
          <w:p w14:paraId="4412A8B8" w14:textId="77777777" w:rsidR="00CA281D" w:rsidRPr="00C26AA3" w:rsidRDefault="00CA281D" w:rsidP="00706810">
            <w:r w:rsidRPr="00C26AA3">
              <w:t xml:space="preserve"> </w:t>
            </w:r>
          </w:p>
          <w:p w14:paraId="1ADF68C6" w14:textId="77777777" w:rsidR="00CA281D" w:rsidRPr="00C26AA3" w:rsidRDefault="00CA281D" w:rsidP="00706810">
            <w:pPr>
              <w:pStyle w:val="kod0"/>
            </w:pPr>
            <w:r w:rsidRPr="00C26AA3">
              <w:t>„, link otworzy się w nowym oknie”</w:t>
            </w:r>
          </w:p>
          <w:p w14:paraId="07C323D0" w14:textId="77777777" w:rsidR="00CA281D" w:rsidRPr="00C26AA3" w:rsidRDefault="00CA281D" w:rsidP="00706810"/>
          <w:p w14:paraId="644198A9" w14:textId="77777777" w:rsidR="00CA281D" w:rsidRPr="00C26AA3" w:rsidRDefault="00CA281D" w:rsidP="00706810">
            <w:r w:rsidRPr="00C26AA3">
              <w:t xml:space="preserve">Przy czym to rozwiązanie może powodować łącznie wyrazów we fragmencie widocznym i ukrytym. </w:t>
            </w:r>
            <w:r w:rsidRPr="00C26AA3">
              <w:lastRenderedPageBreak/>
              <w:t xml:space="preserve">Sytuacja może mieć miejscy podczas nawigacji po stronie przy użyciu czytnika ekranu NVDA oraz przeglądarki na silniku </w:t>
            </w:r>
            <w:proofErr w:type="spellStart"/>
            <w:r w:rsidRPr="00C26AA3">
              <w:t>chromium</w:t>
            </w:r>
            <w:proofErr w:type="spellEnd"/>
            <w:r w:rsidRPr="00C26AA3">
              <w:t xml:space="preserve"> (Chrom, Edge)</w:t>
            </w:r>
          </w:p>
          <w:p w14:paraId="438A6AC7" w14:textId="77777777" w:rsidR="00CA281D" w:rsidRPr="00C26AA3" w:rsidRDefault="00CA281D" w:rsidP="00706810">
            <w:r w:rsidRPr="00C26AA3">
              <w:t xml:space="preserve"> </w:t>
            </w:r>
          </w:p>
          <w:p w14:paraId="750B7CE2" w14:textId="5D10BE6F" w:rsidR="00CA281D" w:rsidRDefault="00CA281D" w:rsidP="00706810">
            <w:pPr>
              <w:rPr>
                <w:sz w:val="20"/>
                <w:szCs w:val="20"/>
              </w:rPr>
            </w:pPr>
            <w:hyperlink r:id="rId47" w:history="1">
              <w:r w:rsidRPr="0023575D">
                <w:rPr>
                  <w:rStyle w:val="Hipercze"/>
                  <w:sz w:val="20"/>
                  <w:szCs w:val="20"/>
                </w:rPr>
                <w:t>https://getbootstrap.com/docs/5.0/helpers/visually-hidden/</w:t>
              </w:r>
            </w:hyperlink>
          </w:p>
        </w:tc>
        <w:tc>
          <w:tcPr>
            <w:tcW w:w="850" w:type="dxa"/>
            <w:shd w:val="clear" w:color="auto" w:fill="FFFFFF"/>
            <w:vAlign w:val="center"/>
          </w:tcPr>
          <w:p w14:paraId="54C2E8E2" w14:textId="77777777" w:rsidR="00CA281D" w:rsidRDefault="00CA281D" w:rsidP="00706810">
            <w:r>
              <w:lastRenderedPageBreak/>
              <w:t>T</w:t>
            </w:r>
          </w:p>
        </w:tc>
        <w:tc>
          <w:tcPr>
            <w:tcW w:w="1706" w:type="dxa"/>
            <w:shd w:val="clear" w:color="auto" w:fill="FFFFFF"/>
          </w:tcPr>
          <w:p w14:paraId="163A0B0D" w14:textId="32EB4106" w:rsidR="00CA281D" w:rsidRDefault="00643952" w:rsidP="00706810">
            <w:r>
              <w:t>Poprawione</w:t>
            </w:r>
          </w:p>
        </w:tc>
      </w:tr>
    </w:tbl>
    <w:p w14:paraId="7447965C" w14:textId="77777777" w:rsidR="00BF3F78" w:rsidRDefault="003B3E6F" w:rsidP="00706810">
      <w:pPr>
        <w:pStyle w:val="Nagwek4"/>
      </w:pPr>
      <w:bookmarkStart w:id="71" w:name="_heading=h.3tbugp1" w:colFirst="0" w:colLast="0"/>
      <w:bookmarkEnd w:id="71"/>
      <w:r>
        <w:t>3.2.3 Spójna nawigacja</w:t>
      </w:r>
    </w:p>
    <w:p w14:paraId="79603198" w14:textId="77777777" w:rsidR="00BF3F78" w:rsidRDefault="003B3E6F" w:rsidP="00CA281D">
      <w:pPr>
        <w:spacing w:after="120"/>
      </w:pPr>
      <w:r>
        <w:t>Mechanizmy nawigacji,</w:t>
      </w:r>
      <w:r>
        <w:rPr>
          <w:b/>
        </w:rPr>
        <w:t xml:space="preserve"> </w:t>
      </w:r>
      <w:r>
        <w:t>które powtarzają się na wielu stronach internetowych w ramach jednego zestawu stron internetowych, występują w tej samej względnej kolejności za każdym razem, gdy są powtarzane, chyba że zmiana jest inicjowana przez użytkownika. (Poziom AA)</w:t>
      </w:r>
    </w:p>
    <w:p w14:paraId="1A88CFF3" w14:textId="5AEFB05A" w:rsidR="00BF3F78" w:rsidRDefault="003B3E6F" w:rsidP="00CA281D">
      <w:pPr>
        <w:spacing w:after="120"/>
      </w:pPr>
      <w:r>
        <w:rPr>
          <w:highlight w:val="white"/>
        </w:rPr>
        <w:t xml:space="preserve">Wynik audytu: </w:t>
      </w:r>
      <w:r>
        <w:rPr>
          <w:b/>
          <w:color w:val="538135"/>
        </w:rPr>
        <w:t>Spełnione</w:t>
      </w:r>
    </w:p>
    <w:p w14:paraId="47594AD1" w14:textId="77777777" w:rsidR="00476C32" w:rsidRDefault="00476C32" w:rsidP="00706810">
      <w:pPr>
        <w:pStyle w:val="Nagwek4"/>
      </w:pPr>
      <w:bookmarkStart w:id="72" w:name="_heading=h.28h4qwu" w:colFirst="0" w:colLast="0"/>
      <w:bookmarkEnd w:id="72"/>
      <w:r>
        <w:t>3.2.4 Spójna identyfikacja</w:t>
      </w:r>
    </w:p>
    <w:p w14:paraId="47980A51" w14:textId="77777777" w:rsidR="00476C32" w:rsidRDefault="00476C32" w:rsidP="00CA281D">
      <w:pPr>
        <w:spacing w:after="120"/>
        <w:rPr>
          <w:b/>
        </w:rPr>
      </w:pPr>
      <w:r>
        <w:t>Komponenty, które mają tę samą funkcjonalność w ramach jednego zestawu stron internetowych, są w taki sam sposób zidentyfikowane (Poziom AA).</w:t>
      </w:r>
    </w:p>
    <w:p w14:paraId="16F608CC" w14:textId="2F21DCB0" w:rsidR="00476C32" w:rsidRDefault="00476C32" w:rsidP="00CA281D">
      <w:pPr>
        <w:spacing w:after="120"/>
      </w:pPr>
      <w:r>
        <w:rPr>
          <w:highlight w:val="white"/>
        </w:rPr>
        <w:t xml:space="preserve">Wynik audytu: </w:t>
      </w:r>
      <w:r>
        <w:rPr>
          <w:b/>
          <w:color w:val="538135"/>
        </w:rPr>
        <w:t>Spełnione</w:t>
      </w:r>
    </w:p>
    <w:p w14:paraId="55919DBF" w14:textId="2BEDDB77" w:rsidR="00476C32" w:rsidRDefault="00476C32" w:rsidP="00706810">
      <w:pPr>
        <w:pStyle w:val="Nagwek4"/>
      </w:pPr>
      <w:bookmarkStart w:id="73" w:name="_3.2.6_Spójna_pomoc"/>
      <w:bookmarkEnd w:id="73"/>
      <w:r>
        <w:t>3.2.</w:t>
      </w:r>
      <w:r w:rsidRPr="00476C32">
        <w:t>6 Spójna pomoc</w:t>
      </w:r>
      <w:r>
        <w:t xml:space="preserve"> (2.2)</w:t>
      </w:r>
    </w:p>
    <w:p w14:paraId="4E5D9003" w14:textId="13353E13" w:rsidR="00476C32" w:rsidRDefault="00476C32" w:rsidP="00CA281D">
      <w:pPr>
        <w:spacing w:after="120"/>
        <w:rPr>
          <w:b/>
        </w:rPr>
      </w:pPr>
      <w:r w:rsidRPr="00476C32">
        <w:t>Jeśli strona internetowa zawiera którykolwiek z poniższych mechanizmów pomocy, a mechanizmy te powtarzają się na wielu stronach internetowych w ramach zestawu stron internetowych, występują one w tej samej kolejności względem innych treści strony, chyba że użytkownik zainicjuje zmianę</w:t>
      </w:r>
      <w:r>
        <w:t xml:space="preserve"> (Poziom A).</w:t>
      </w:r>
    </w:p>
    <w:p w14:paraId="7446BA4B" w14:textId="23A8C44B" w:rsidR="00476C32" w:rsidRDefault="00476C32" w:rsidP="00706810">
      <w:r>
        <w:rPr>
          <w:highlight w:val="white"/>
        </w:rPr>
        <w:t xml:space="preserve">Wynik audytu: </w:t>
      </w:r>
      <w:r w:rsidRPr="00313592">
        <w:rPr>
          <w:b/>
          <w:bCs/>
        </w:rPr>
        <w:t>Ni</w:t>
      </w:r>
      <w:r w:rsidR="00313592" w:rsidRPr="00313592">
        <w:rPr>
          <w:b/>
          <w:bCs/>
        </w:rPr>
        <w:t>ebadane</w:t>
      </w:r>
    </w:p>
    <w:p w14:paraId="141DF773" w14:textId="77777777" w:rsidR="00BF3F78" w:rsidRDefault="003B3E6F" w:rsidP="001B0BB6">
      <w:pPr>
        <w:pStyle w:val="Nagwek3"/>
      </w:pPr>
      <w:bookmarkStart w:id="74" w:name="_Toc192153665"/>
      <w:r>
        <w:lastRenderedPageBreak/>
        <w:t>Wytyczna 3.3 Pomoc przy wprowadzaniu informacji: Istnieje wsparcie dla użytkownika, by mógł uniknąć błędów lub je skorygować.</w:t>
      </w:r>
      <w:bookmarkEnd w:id="74"/>
    </w:p>
    <w:p w14:paraId="5CAAB21E" w14:textId="77777777" w:rsidR="00BF3F78" w:rsidRDefault="003B3E6F" w:rsidP="00706810">
      <w:pPr>
        <w:pStyle w:val="Nagwek4"/>
      </w:pPr>
      <w:bookmarkStart w:id="75" w:name="_heading=h.nmf14n" w:colFirst="0" w:colLast="0"/>
      <w:bookmarkEnd w:id="75"/>
      <w:r>
        <w:t>3.3.1 Identyfikacja błędów</w:t>
      </w:r>
    </w:p>
    <w:p w14:paraId="1B8023B5" w14:textId="77777777" w:rsidR="00BF3F78" w:rsidRDefault="003B3E6F" w:rsidP="00CA281D">
      <w:pPr>
        <w:spacing w:after="120"/>
      </w:pPr>
      <w:r>
        <w:t>Jeśli automatycznie zostanie wykryty błąd wprowadzania danych, system wskazuje błędny element, a użytkownik otrzymuje opis błędu w postaci tekstu (Poziom A).</w:t>
      </w:r>
    </w:p>
    <w:p w14:paraId="2AC1CA83" w14:textId="5E189365" w:rsidR="00BF3F78" w:rsidRPr="00E64ACF" w:rsidRDefault="003B3E6F" w:rsidP="00CA281D">
      <w:pPr>
        <w:spacing w:after="120"/>
        <w:rPr>
          <w:color w:val="538135" w:themeColor="accent6" w:themeShade="BF"/>
        </w:rPr>
      </w:pPr>
      <w:r>
        <w:rPr>
          <w:highlight w:val="white"/>
        </w:rPr>
        <w:t xml:space="preserve">Wynik audytu: </w:t>
      </w:r>
      <w:r w:rsidR="00E64ACF" w:rsidRPr="00E64ACF">
        <w:rPr>
          <w:b/>
          <w:color w:val="538135" w:themeColor="accent6" w:themeShade="BF"/>
        </w:rPr>
        <w:t>S</w:t>
      </w:r>
      <w:r w:rsidRPr="00E64ACF">
        <w:rPr>
          <w:b/>
          <w:color w:val="538135" w:themeColor="accent6" w:themeShade="BF"/>
        </w:rPr>
        <w:t>pełnione</w:t>
      </w:r>
    </w:p>
    <w:tbl>
      <w:tblPr>
        <w:tblStyle w:val="affffff7"/>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732"/>
        <w:gridCol w:w="5451"/>
        <w:gridCol w:w="3861"/>
        <w:gridCol w:w="992"/>
        <w:gridCol w:w="1706"/>
      </w:tblGrid>
      <w:tr w:rsidR="00CA281D" w14:paraId="723BEC54" w14:textId="52228973" w:rsidTr="00547284">
        <w:trPr>
          <w:trHeight w:val="200"/>
          <w:tblHeader/>
          <w:jc w:val="center"/>
        </w:trPr>
        <w:tc>
          <w:tcPr>
            <w:tcW w:w="2732" w:type="dxa"/>
            <w:shd w:val="clear" w:color="auto" w:fill="FFFFFF"/>
            <w:vAlign w:val="center"/>
          </w:tcPr>
          <w:p w14:paraId="6782C05B" w14:textId="77777777" w:rsidR="00CA281D" w:rsidRDefault="00CA281D" w:rsidP="00706810">
            <w:r>
              <w:t xml:space="preserve">Strona </w:t>
            </w:r>
          </w:p>
        </w:tc>
        <w:tc>
          <w:tcPr>
            <w:tcW w:w="5451" w:type="dxa"/>
            <w:shd w:val="clear" w:color="auto" w:fill="FFFFFF"/>
            <w:vAlign w:val="center"/>
          </w:tcPr>
          <w:p w14:paraId="1E1A48D0" w14:textId="77777777" w:rsidR="00CA281D" w:rsidRDefault="00CA281D" w:rsidP="00706810">
            <w:r>
              <w:t>Opis Problemu</w:t>
            </w:r>
          </w:p>
        </w:tc>
        <w:tc>
          <w:tcPr>
            <w:tcW w:w="3861" w:type="dxa"/>
            <w:shd w:val="clear" w:color="auto" w:fill="FFFFFF"/>
            <w:vAlign w:val="center"/>
          </w:tcPr>
          <w:p w14:paraId="716820A9" w14:textId="77777777" w:rsidR="00CA281D" w:rsidRDefault="00CA281D" w:rsidP="00706810">
            <w:r>
              <w:t>Rozwiązanie</w:t>
            </w:r>
          </w:p>
        </w:tc>
        <w:tc>
          <w:tcPr>
            <w:tcW w:w="992" w:type="dxa"/>
            <w:shd w:val="clear" w:color="auto" w:fill="FFFFFF"/>
            <w:vAlign w:val="center"/>
          </w:tcPr>
          <w:p w14:paraId="42B9F013" w14:textId="77777777" w:rsidR="00CA281D" w:rsidRDefault="00CA281D" w:rsidP="00706810">
            <w:r>
              <w:t>Typ</w:t>
            </w:r>
          </w:p>
        </w:tc>
        <w:tc>
          <w:tcPr>
            <w:tcW w:w="1706" w:type="dxa"/>
            <w:shd w:val="clear" w:color="auto" w:fill="FFFFFF"/>
          </w:tcPr>
          <w:p w14:paraId="11FFD633" w14:textId="6F9FFDA5" w:rsidR="00CA281D" w:rsidRDefault="0093100A" w:rsidP="00706810">
            <w:r>
              <w:t>Samoocena</w:t>
            </w:r>
          </w:p>
        </w:tc>
      </w:tr>
      <w:tr w:rsidR="00CA281D" w14:paraId="20163C55" w14:textId="689B74B9" w:rsidTr="00643952">
        <w:trPr>
          <w:trHeight w:val="60"/>
          <w:jc w:val="center"/>
        </w:trPr>
        <w:tc>
          <w:tcPr>
            <w:tcW w:w="2732" w:type="dxa"/>
            <w:shd w:val="clear" w:color="auto" w:fill="FFFFFF"/>
            <w:vAlign w:val="center"/>
          </w:tcPr>
          <w:p w14:paraId="7FE65423" w14:textId="64A503E5" w:rsidR="00CA281D" w:rsidRDefault="00CA281D" w:rsidP="00706810">
            <w:hyperlink r:id="rId48" w:history="1">
              <w:r w:rsidRPr="0023575D">
                <w:rPr>
                  <w:rStyle w:val="Hipercze"/>
                </w:rPr>
                <w:t>https://dpp.pfron.org.pl/wniosek.php?operation=view&amp;pk0=1750</w:t>
              </w:r>
            </w:hyperlink>
          </w:p>
        </w:tc>
        <w:tc>
          <w:tcPr>
            <w:tcW w:w="5451" w:type="dxa"/>
            <w:shd w:val="clear" w:color="auto" w:fill="FFFFFF"/>
            <w:vAlign w:val="center"/>
          </w:tcPr>
          <w:p w14:paraId="4236CC35" w14:textId="0A329EB3" w:rsidR="00CA281D" w:rsidRDefault="00CA281D" w:rsidP="00706810">
            <w:r>
              <w:t xml:space="preserve">Komunikaty błędów nie są anonsowane przez czytnik ekranu. Zostały nieprawidłowo powiązane z polem formularza, którego dotyczą </w:t>
            </w:r>
          </w:p>
          <w:p w14:paraId="34DC4FAD" w14:textId="677FF671" w:rsidR="00CA281D" w:rsidRDefault="00CA281D" w:rsidP="00706810">
            <w:pPr>
              <w:rPr>
                <w:color w:val="000000"/>
                <w:sz w:val="20"/>
                <w:szCs w:val="20"/>
              </w:rPr>
            </w:pPr>
            <w:r>
              <w:rPr>
                <w:noProof/>
              </w:rPr>
              <w:drawing>
                <wp:inline distT="0" distB="0" distL="0" distR="0" wp14:anchorId="331E2C70" wp14:editId="279B80EF">
                  <wp:extent cx="3454400" cy="1026160"/>
                  <wp:effectExtent l="0" t="0" r="0" b="2540"/>
                  <wp:docPr id="19243408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40829" name=""/>
                          <pic:cNvPicPr/>
                        </pic:nvPicPr>
                        <pic:blipFill>
                          <a:blip r:embed="rId49"/>
                          <a:stretch>
                            <a:fillRect/>
                          </a:stretch>
                        </pic:blipFill>
                        <pic:spPr>
                          <a:xfrm>
                            <a:off x="0" y="0"/>
                            <a:ext cx="3454400" cy="1026160"/>
                          </a:xfrm>
                          <a:prstGeom prst="rect">
                            <a:avLst/>
                          </a:prstGeom>
                        </pic:spPr>
                      </pic:pic>
                    </a:graphicData>
                  </a:graphic>
                </wp:inline>
              </w:drawing>
            </w:r>
          </w:p>
          <w:p w14:paraId="77BC8AEB" w14:textId="0D762F95" w:rsidR="00CA281D" w:rsidRDefault="00CA281D" w:rsidP="00706810">
            <w:pPr>
              <w:pStyle w:val="kod0"/>
            </w:pPr>
          </w:p>
          <w:p w14:paraId="6A559A3E" w14:textId="77777777" w:rsidR="00CA281D" w:rsidRPr="00A87C7A" w:rsidRDefault="00CA281D" w:rsidP="00706810">
            <w:pPr>
              <w:pStyle w:val="kod0"/>
              <w:rPr>
                <w:lang w:val="en-US"/>
              </w:rPr>
            </w:pPr>
            <w:r w:rsidRPr="00A87C7A">
              <w:rPr>
                <w:lang w:val="en-US"/>
              </w:rPr>
              <w:t>&lt;div class="col-sm-3 has-error"&gt;</w:t>
            </w:r>
          </w:p>
          <w:p w14:paraId="710B3F0C" w14:textId="77777777" w:rsidR="00CA281D" w:rsidRPr="00A87C7A" w:rsidRDefault="00CA281D" w:rsidP="00706810">
            <w:pPr>
              <w:pStyle w:val="kod0"/>
              <w:rPr>
                <w:lang w:val="en-US"/>
              </w:rPr>
            </w:pPr>
            <w:r w:rsidRPr="00A87C7A">
              <w:rPr>
                <w:lang w:val="en-US"/>
              </w:rPr>
              <w:t xml:space="preserve">  &lt;input type="date" name="</w:t>
            </w:r>
            <w:proofErr w:type="spellStart"/>
            <w:r w:rsidRPr="00A87C7A">
              <w:rPr>
                <w:lang w:val="en-US"/>
              </w:rPr>
              <w:t>WniosekOkresOd</w:t>
            </w:r>
            <w:proofErr w:type="spellEnd"/>
            <w:r w:rsidRPr="00A87C7A">
              <w:rPr>
                <w:lang w:val="en-US"/>
              </w:rPr>
              <w:t>" id="</w:t>
            </w:r>
            <w:proofErr w:type="spellStart"/>
            <w:r w:rsidRPr="00A87C7A">
              <w:rPr>
                <w:lang w:val="en-US"/>
              </w:rPr>
              <w:t>WniosekOkresOd</w:t>
            </w:r>
            <w:proofErr w:type="spellEnd"/>
            <w:r w:rsidRPr="00A87C7A">
              <w:rPr>
                <w:lang w:val="en-US"/>
              </w:rPr>
              <w:t>" class="</w:t>
            </w:r>
            <w:proofErr w:type="spellStart"/>
            <w:r w:rsidRPr="00A87C7A">
              <w:rPr>
                <w:lang w:val="en-US"/>
              </w:rPr>
              <w:t>WniosekPobierz</w:t>
            </w:r>
            <w:proofErr w:type="spellEnd"/>
            <w:r w:rsidRPr="00A87C7A">
              <w:rPr>
                <w:lang w:val="en-US"/>
              </w:rPr>
              <w:t>" autocomplete="off" value="</w:t>
            </w:r>
            <w:proofErr w:type="gramStart"/>
            <w:r w:rsidRPr="00A87C7A">
              <w:rPr>
                <w:lang w:val="en-US"/>
              </w:rPr>
              <w:t>2025-01-01</w:t>
            </w:r>
            <w:proofErr w:type="gramEnd"/>
            <w:r w:rsidRPr="00A87C7A">
              <w:rPr>
                <w:lang w:val="en-US"/>
              </w:rPr>
              <w:t xml:space="preserve">" min="2023-01-01" max="2027-06-30" aria-required="true" </w:t>
            </w:r>
            <w:proofErr w:type="spellStart"/>
            <w:r w:rsidRPr="00A87C7A">
              <w:rPr>
                <w:rStyle w:val="KodbdZnak"/>
              </w:rPr>
              <w:t>araia</w:t>
            </w:r>
            <w:proofErr w:type="spellEnd"/>
            <w:r w:rsidRPr="00A87C7A">
              <w:rPr>
                <w:rStyle w:val="KodbdZnak"/>
              </w:rPr>
              <w:t>-describedby="</w:t>
            </w:r>
            <w:proofErr w:type="spellStart"/>
            <w:r w:rsidRPr="00A87C7A">
              <w:rPr>
                <w:rStyle w:val="KodbdZnak"/>
              </w:rPr>
              <w:t>errorWniosekOkresOd</w:t>
            </w:r>
            <w:proofErr w:type="spellEnd"/>
            <w:r w:rsidRPr="00A87C7A">
              <w:rPr>
                <w:rStyle w:val="KodbdZnak"/>
              </w:rPr>
              <w:t>"</w:t>
            </w:r>
            <w:r w:rsidRPr="00A87C7A">
              <w:rPr>
                <w:lang w:val="en-US"/>
              </w:rPr>
              <w:t>&gt;</w:t>
            </w:r>
          </w:p>
          <w:p w14:paraId="577E993B" w14:textId="77777777" w:rsidR="00CA281D" w:rsidRPr="00A87C7A" w:rsidRDefault="00CA281D" w:rsidP="00706810">
            <w:pPr>
              <w:pStyle w:val="kod0"/>
            </w:pPr>
            <w:r w:rsidRPr="00A87C7A">
              <w:rPr>
                <w:lang w:val="en-US"/>
              </w:rPr>
              <w:t xml:space="preserve">  </w:t>
            </w:r>
            <w:r w:rsidRPr="00A87C7A">
              <w:t>&lt;</w:t>
            </w:r>
            <w:proofErr w:type="spellStart"/>
            <w:r w:rsidRPr="00A87C7A">
              <w:t>span</w:t>
            </w:r>
            <w:proofErr w:type="spellEnd"/>
            <w:r w:rsidRPr="00A87C7A">
              <w:t xml:space="preserve"> </w:t>
            </w:r>
            <w:r w:rsidRPr="00A87C7A">
              <w:rPr>
                <w:rStyle w:val="KodbdZnak"/>
              </w:rPr>
              <w:t>id="</w:t>
            </w:r>
            <w:proofErr w:type="spellStart"/>
            <w:r w:rsidRPr="00A87C7A">
              <w:rPr>
                <w:rStyle w:val="KodbdZnak"/>
              </w:rPr>
              <w:t>errorWniosekOkresOd</w:t>
            </w:r>
            <w:proofErr w:type="spellEnd"/>
            <w:r w:rsidRPr="00A87C7A">
              <w:rPr>
                <w:rStyle w:val="KodbdZnak"/>
              </w:rPr>
              <w:t>"</w:t>
            </w:r>
            <w:r w:rsidRPr="00A87C7A">
              <w:t xml:space="preserve"> </w:t>
            </w:r>
            <w:proofErr w:type="spellStart"/>
            <w:r w:rsidRPr="00A87C7A">
              <w:t>class</w:t>
            </w:r>
            <w:proofErr w:type="spellEnd"/>
            <w:r w:rsidRPr="00A87C7A">
              <w:t>="</w:t>
            </w:r>
            <w:proofErr w:type="spellStart"/>
            <w:r w:rsidRPr="00A87C7A">
              <w:t>help-block</w:t>
            </w:r>
            <w:proofErr w:type="spellEnd"/>
            <w:r w:rsidRPr="00A87C7A">
              <w:t>" data-element-error="</w:t>
            </w:r>
            <w:proofErr w:type="spellStart"/>
            <w:r w:rsidRPr="00A87C7A">
              <w:t>WniosekOkresOd</w:t>
            </w:r>
            <w:proofErr w:type="spellEnd"/>
            <w:r w:rsidRPr="00A87C7A">
              <w:t>" aria-live="</w:t>
            </w:r>
            <w:proofErr w:type="spellStart"/>
            <w:r w:rsidRPr="00A87C7A">
              <w:t>polite</w:t>
            </w:r>
            <w:proofErr w:type="spellEnd"/>
            <w:r w:rsidRPr="00A87C7A">
              <w:t>"&gt;Proszę uzupełnić okres realizacji projektu od:&lt;/</w:t>
            </w:r>
            <w:proofErr w:type="spellStart"/>
            <w:r w:rsidRPr="00A87C7A">
              <w:t>span</w:t>
            </w:r>
            <w:proofErr w:type="spellEnd"/>
            <w:r w:rsidRPr="00A87C7A">
              <w:t>&gt;</w:t>
            </w:r>
          </w:p>
          <w:p w14:paraId="751878FC" w14:textId="2EC95F9A" w:rsidR="00CA281D" w:rsidRDefault="00CA281D" w:rsidP="00706810">
            <w:pPr>
              <w:pStyle w:val="kod0"/>
            </w:pPr>
            <w:r w:rsidRPr="00A87C7A">
              <w:t>&lt;/div&gt;</w:t>
            </w:r>
          </w:p>
          <w:p w14:paraId="0FF036E2" w14:textId="77777777" w:rsidR="00CA281D" w:rsidRDefault="00CA281D" w:rsidP="00706810"/>
          <w:p w14:paraId="2F2E40B3" w14:textId="5ED06C3E" w:rsidR="00CA281D" w:rsidRDefault="00CA281D" w:rsidP="00706810">
            <w:r>
              <w:lastRenderedPageBreak/>
              <w:t>Błąd istotny</w:t>
            </w:r>
          </w:p>
        </w:tc>
        <w:tc>
          <w:tcPr>
            <w:tcW w:w="3861" w:type="dxa"/>
            <w:shd w:val="clear" w:color="auto" w:fill="FFFFFF"/>
            <w:vAlign w:val="center"/>
          </w:tcPr>
          <w:p w14:paraId="1C74E53A" w14:textId="1E0C781D" w:rsidR="00CA281D" w:rsidRDefault="00CA281D" w:rsidP="00706810">
            <w:r>
              <w:lastRenderedPageBreak/>
              <w:t xml:space="preserve">W powiazaniu błędów poprzez atrybut </w:t>
            </w:r>
            <w:r w:rsidRPr="00045473">
              <w:rPr>
                <w:rStyle w:val="kodZnak0"/>
              </w:rPr>
              <w:t>aria-describedby</w:t>
            </w:r>
            <w:r>
              <w:t xml:space="preserve"> wystąpiła literówka w nazwie. Należy ją usunąć.</w:t>
            </w:r>
          </w:p>
        </w:tc>
        <w:tc>
          <w:tcPr>
            <w:tcW w:w="992" w:type="dxa"/>
            <w:shd w:val="clear" w:color="auto" w:fill="FFFFFF"/>
            <w:vAlign w:val="center"/>
          </w:tcPr>
          <w:p w14:paraId="4B8A9F83" w14:textId="77777777" w:rsidR="00CA281D" w:rsidRDefault="00CA281D" w:rsidP="00706810">
            <w:r>
              <w:t>T</w:t>
            </w:r>
          </w:p>
        </w:tc>
        <w:tc>
          <w:tcPr>
            <w:tcW w:w="1706" w:type="dxa"/>
            <w:shd w:val="clear" w:color="auto" w:fill="FFFFFF"/>
          </w:tcPr>
          <w:p w14:paraId="2ED9B8EC" w14:textId="100FB4AB" w:rsidR="00CA281D" w:rsidRDefault="00643952" w:rsidP="00706810">
            <w:r>
              <w:t>Poprawione</w:t>
            </w:r>
          </w:p>
        </w:tc>
      </w:tr>
    </w:tbl>
    <w:p w14:paraId="10155742" w14:textId="77777777" w:rsidR="00BF3F78" w:rsidRDefault="003B3E6F" w:rsidP="00706810">
      <w:pPr>
        <w:pStyle w:val="Nagwek4"/>
      </w:pPr>
      <w:bookmarkStart w:id="76" w:name="_heading=h.37m2jsg" w:colFirst="0" w:colLast="0"/>
      <w:bookmarkEnd w:id="76"/>
      <w:r>
        <w:t>3.3.2 Etykiety lub instrukcje</w:t>
      </w:r>
    </w:p>
    <w:p w14:paraId="1DC1324E" w14:textId="77777777" w:rsidR="00BF3F78" w:rsidRDefault="003B3E6F" w:rsidP="00CA281D">
      <w:pPr>
        <w:spacing w:after="120"/>
      </w:pPr>
      <w:r>
        <w:t>Pojawiają się etykiety lub instrukcje, kiedy w treści wymagane jest wprowadzenie informacji przez użytkownika. (Poziom A)</w:t>
      </w:r>
    </w:p>
    <w:p w14:paraId="59613776" w14:textId="50CACFF4" w:rsidR="00BF3F78" w:rsidRPr="00E64ACF" w:rsidRDefault="003B3E6F" w:rsidP="00CA281D">
      <w:pPr>
        <w:spacing w:after="120"/>
        <w:rPr>
          <w:color w:val="538135" w:themeColor="accent6" w:themeShade="BF"/>
        </w:rPr>
      </w:pPr>
      <w:r>
        <w:rPr>
          <w:highlight w:val="white"/>
        </w:rPr>
        <w:t xml:space="preserve">Wynik audytu: </w:t>
      </w:r>
      <w:r w:rsidR="00E64ACF" w:rsidRPr="00E64ACF">
        <w:rPr>
          <w:b/>
          <w:color w:val="538135" w:themeColor="accent6" w:themeShade="BF"/>
        </w:rPr>
        <w:t>S</w:t>
      </w:r>
      <w:r w:rsidRPr="00E64ACF">
        <w:rPr>
          <w:b/>
          <w:color w:val="538135" w:themeColor="accent6" w:themeShade="BF"/>
        </w:rPr>
        <w:t>pełnione</w:t>
      </w:r>
    </w:p>
    <w:tbl>
      <w:tblPr>
        <w:tblStyle w:val="affffff8"/>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731"/>
        <w:gridCol w:w="5451"/>
        <w:gridCol w:w="4223"/>
        <w:gridCol w:w="631"/>
        <w:gridCol w:w="1706"/>
      </w:tblGrid>
      <w:tr w:rsidR="00CA281D" w14:paraId="0E751FBD" w14:textId="5B441877" w:rsidTr="002F57E2">
        <w:trPr>
          <w:trHeight w:val="200"/>
          <w:tblHeader/>
          <w:jc w:val="center"/>
        </w:trPr>
        <w:tc>
          <w:tcPr>
            <w:tcW w:w="2731" w:type="dxa"/>
            <w:shd w:val="clear" w:color="auto" w:fill="FFFFFF"/>
            <w:vAlign w:val="center"/>
          </w:tcPr>
          <w:p w14:paraId="01997CAB" w14:textId="77777777" w:rsidR="00CA281D" w:rsidRDefault="00CA281D" w:rsidP="00706810">
            <w:r>
              <w:t xml:space="preserve">Strona </w:t>
            </w:r>
          </w:p>
        </w:tc>
        <w:tc>
          <w:tcPr>
            <w:tcW w:w="5451" w:type="dxa"/>
            <w:shd w:val="clear" w:color="auto" w:fill="FFFFFF"/>
            <w:vAlign w:val="center"/>
          </w:tcPr>
          <w:p w14:paraId="78505494" w14:textId="77777777" w:rsidR="00CA281D" w:rsidRDefault="00CA281D" w:rsidP="00706810">
            <w:r>
              <w:t>Opis Problemu</w:t>
            </w:r>
          </w:p>
        </w:tc>
        <w:tc>
          <w:tcPr>
            <w:tcW w:w="4223" w:type="dxa"/>
            <w:shd w:val="clear" w:color="auto" w:fill="FFFFFF"/>
            <w:vAlign w:val="center"/>
          </w:tcPr>
          <w:p w14:paraId="3CC9B544" w14:textId="77777777" w:rsidR="00CA281D" w:rsidRDefault="00CA281D" w:rsidP="00706810">
            <w:r>
              <w:t>Rozwiązanie</w:t>
            </w:r>
          </w:p>
        </w:tc>
        <w:tc>
          <w:tcPr>
            <w:tcW w:w="631" w:type="dxa"/>
            <w:shd w:val="clear" w:color="auto" w:fill="FFFFFF"/>
            <w:vAlign w:val="center"/>
          </w:tcPr>
          <w:p w14:paraId="213BCEB1" w14:textId="77777777" w:rsidR="00CA281D" w:rsidRDefault="00CA281D" w:rsidP="00706810">
            <w:r>
              <w:t>Typ</w:t>
            </w:r>
          </w:p>
        </w:tc>
        <w:tc>
          <w:tcPr>
            <w:tcW w:w="1706" w:type="dxa"/>
            <w:shd w:val="clear" w:color="auto" w:fill="FFFFFF"/>
          </w:tcPr>
          <w:p w14:paraId="5E6B7DC5" w14:textId="177BCC2C" w:rsidR="00CA281D" w:rsidRDefault="0093100A" w:rsidP="00706810">
            <w:r>
              <w:t>Samoocena</w:t>
            </w:r>
          </w:p>
        </w:tc>
      </w:tr>
      <w:tr w:rsidR="00CA281D" w14:paraId="5FF3C259" w14:textId="49F53C64" w:rsidTr="001D454D">
        <w:trPr>
          <w:trHeight w:val="659"/>
          <w:jc w:val="center"/>
        </w:trPr>
        <w:tc>
          <w:tcPr>
            <w:tcW w:w="2731" w:type="dxa"/>
            <w:shd w:val="clear" w:color="auto" w:fill="FFFFFF"/>
            <w:vAlign w:val="center"/>
          </w:tcPr>
          <w:p w14:paraId="3E4F5B6B" w14:textId="1F483385" w:rsidR="00CA281D" w:rsidRDefault="00CA281D" w:rsidP="00706810">
            <w:hyperlink r:id="rId50" w:history="1">
              <w:r w:rsidRPr="0023575D">
                <w:rPr>
                  <w:rStyle w:val="Hipercze"/>
                </w:rPr>
                <w:t>https://dpp.pfron.org.pl/wniosek.php?operation=view&amp;pk0=1750</w:t>
              </w:r>
            </w:hyperlink>
            <w:r w:rsidRPr="002947A6">
              <w:t>;</w:t>
            </w:r>
          </w:p>
        </w:tc>
        <w:tc>
          <w:tcPr>
            <w:tcW w:w="5451" w:type="dxa"/>
            <w:shd w:val="clear" w:color="auto" w:fill="FFFFFF"/>
            <w:vAlign w:val="center"/>
          </w:tcPr>
          <w:p w14:paraId="1EEF6A3B" w14:textId="77777777" w:rsidR="00CA281D" w:rsidRDefault="00CA281D" w:rsidP="00706810">
            <w:r>
              <w:t>Etykieta pola tekstowego została ukryta. Dotyczy to wszystkich zakładek, w których występuje tylko jedno pole tekstowe.</w:t>
            </w:r>
          </w:p>
          <w:p w14:paraId="61CB2868" w14:textId="77777777" w:rsidR="00CA281D" w:rsidRDefault="00CA281D" w:rsidP="00706810">
            <w:pPr>
              <w:rPr>
                <w:color w:val="000000"/>
                <w:sz w:val="20"/>
                <w:szCs w:val="20"/>
              </w:rPr>
            </w:pPr>
            <w:r>
              <w:rPr>
                <w:noProof/>
              </w:rPr>
              <w:drawing>
                <wp:inline distT="0" distB="0" distL="0" distR="0" wp14:anchorId="39C71FBF" wp14:editId="05104F75">
                  <wp:extent cx="1728000" cy="1746188"/>
                  <wp:effectExtent l="0" t="0" r="5715" b="6985"/>
                  <wp:docPr id="25436063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60637" name=""/>
                          <pic:cNvPicPr/>
                        </pic:nvPicPr>
                        <pic:blipFill>
                          <a:blip r:embed="rId51"/>
                          <a:stretch>
                            <a:fillRect/>
                          </a:stretch>
                        </pic:blipFill>
                        <pic:spPr>
                          <a:xfrm>
                            <a:off x="0" y="0"/>
                            <a:ext cx="1728000" cy="1746188"/>
                          </a:xfrm>
                          <a:prstGeom prst="rect">
                            <a:avLst/>
                          </a:prstGeom>
                        </pic:spPr>
                      </pic:pic>
                    </a:graphicData>
                  </a:graphic>
                </wp:inline>
              </w:drawing>
            </w:r>
          </w:p>
          <w:p w14:paraId="49DA08DA" w14:textId="77777777" w:rsidR="00CA281D" w:rsidRPr="00375CDE" w:rsidRDefault="00CA281D" w:rsidP="00706810">
            <w:pPr>
              <w:pStyle w:val="kod0"/>
              <w:rPr>
                <w:lang w:val="en-US"/>
              </w:rPr>
            </w:pPr>
            <w:r w:rsidRPr="00375CDE">
              <w:rPr>
                <w:lang w:val="en-US"/>
              </w:rPr>
              <w:t>&lt;div class="row"&gt;</w:t>
            </w:r>
          </w:p>
          <w:p w14:paraId="4C9282B0" w14:textId="77777777" w:rsidR="00CA281D" w:rsidRPr="00375CDE" w:rsidRDefault="00CA281D" w:rsidP="00706810">
            <w:pPr>
              <w:pStyle w:val="kod0"/>
              <w:rPr>
                <w:lang w:val="en-US"/>
              </w:rPr>
            </w:pPr>
            <w:r w:rsidRPr="00375CDE">
              <w:rPr>
                <w:lang w:val="en-US"/>
              </w:rPr>
              <w:t xml:space="preserve">  &lt;h3&gt;</w:t>
            </w:r>
          </w:p>
          <w:p w14:paraId="2BAC7E91" w14:textId="77777777" w:rsidR="00CA281D" w:rsidRPr="00375CDE" w:rsidRDefault="00CA281D" w:rsidP="00706810">
            <w:pPr>
              <w:pStyle w:val="kod0"/>
              <w:rPr>
                <w:lang w:val="en-US"/>
              </w:rPr>
            </w:pPr>
            <w:r w:rsidRPr="00375CDE">
              <w:rPr>
                <w:lang w:val="en-US"/>
              </w:rPr>
              <w:t xml:space="preserve">    &lt;strong&gt;1. Cel </w:t>
            </w:r>
            <w:proofErr w:type="spellStart"/>
            <w:r w:rsidRPr="00375CDE">
              <w:rPr>
                <w:lang w:val="en-US"/>
              </w:rPr>
              <w:t>projektu</w:t>
            </w:r>
            <w:proofErr w:type="spellEnd"/>
            <w:r w:rsidRPr="00375CDE">
              <w:rPr>
                <w:lang w:val="en-US"/>
              </w:rPr>
              <w:t>&lt;/strong&gt;</w:t>
            </w:r>
          </w:p>
          <w:p w14:paraId="13805858" w14:textId="77777777" w:rsidR="00CA281D" w:rsidRPr="00375CDE" w:rsidRDefault="00CA281D" w:rsidP="00706810">
            <w:pPr>
              <w:pStyle w:val="kod0"/>
              <w:rPr>
                <w:lang w:val="en-US"/>
              </w:rPr>
            </w:pPr>
            <w:r w:rsidRPr="00375CDE">
              <w:rPr>
                <w:lang w:val="en-US"/>
              </w:rPr>
              <w:t xml:space="preserve">  &lt;/h3&gt;</w:t>
            </w:r>
          </w:p>
          <w:p w14:paraId="3DC9EF60" w14:textId="77777777" w:rsidR="00CA281D" w:rsidRPr="00375CDE" w:rsidRDefault="00CA281D" w:rsidP="00706810">
            <w:pPr>
              <w:pStyle w:val="kod0"/>
              <w:rPr>
                <w:lang w:val="en-US"/>
              </w:rPr>
            </w:pPr>
            <w:r w:rsidRPr="00375CDE">
              <w:rPr>
                <w:lang w:val="en-US"/>
              </w:rPr>
              <w:t xml:space="preserve">  &lt;label for="</w:t>
            </w:r>
            <w:proofErr w:type="spellStart"/>
            <w:r w:rsidRPr="00375CDE">
              <w:rPr>
                <w:lang w:val="en-US"/>
              </w:rPr>
              <w:t>CelProjektu</w:t>
            </w:r>
            <w:proofErr w:type="spellEnd"/>
            <w:r w:rsidRPr="00375CDE">
              <w:rPr>
                <w:lang w:val="en-US"/>
              </w:rPr>
              <w:t xml:space="preserve">" </w:t>
            </w:r>
            <w:r w:rsidRPr="0096098C">
              <w:rPr>
                <w:rStyle w:val="KodbdZnak"/>
              </w:rPr>
              <w:t>class="hidden"</w:t>
            </w:r>
            <w:r w:rsidRPr="00375CDE">
              <w:rPr>
                <w:lang w:val="en-US"/>
              </w:rPr>
              <w:t>&gt;</w:t>
            </w:r>
            <w:r w:rsidRPr="002947A6">
              <w:rPr>
                <w:rStyle w:val="KodbdZnak"/>
              </w:rPr>
              <w:t xml:space="preserve">Cel </w:t>
            </w:r>
            <w:proofErr w:type="spellStart"/>
            <w:r w:rsidRPr="002947A6">
              <w:rPr>
                <w:rStyle w:val="KodbdZnak"/>
              </w:rPr>
              <w:t>projektu</w:t>
            </w:r>
            <w:proofErr w:type="spellEnd"/>
            <w:r w:rsidRPr="00375CDE">
              <w:rPr>
                <w:lang w:val="en-US"/>
              </w:rPr>
              <w:t>&lt;/label&gt;</w:t>
            </w:r>
          </w:p>
          <w:p w14:paraId="06F113B0" w14:textId="77777777" w:rsidR="00CA281D" w:rsidRPr="00375CDE" w:rsidRDefault="00CA281D" w:rsidP="00706810">
            <w:pPr>
              <w:pStyle w:val="kod0"/>
              <w:rPr>
                <w:lang w:val="en-US"/>
              </w:rPr>
            </w:pPr>
            <w:r w:rsidRPr="00375CDE">
              <w:rPr>
                <w:lang w:val="en-US"/>
              </w:rPr>
              <w:t xml:space="preserve">  &lt;</w:t>
            </w:r>
            <w:proofErr w:type="spellStart"/>
            <w:r w:rsidRPr="00375CDE">
              <w:rPr>
                <w:lang w:val="en-US"/>
              </w:rPr>
              <w:t>textarea</w:t>
            </w:r>
            <w:proofErr w:type="spellEnd"/>
            <w:r w:rsidRPr="00375CDE">
              <w:rPr>
                <w:lang w:val="en-US"/>
              </w:rPr>
              <w:t xml:space="preserve"> name="</w:t>
            </w:r>
            <w:proofErr w:type="spellStart"/>
            <w:r w:rsidRPr="00375CDE">
              <w:rPr>
                <w:lang w:val="en-US"/>
              </w:rPr>
              <w:t>CelProjektu</w:t>
            </w:r>
            <w:proofErr w:type="spellEnd"/>
            <w:r w:rsidRPr="00375CDE">
              <w:rPr>
                <w:lang w:val="en-US"/>
              </w:rPr>
              <w:t>" id="</w:t>
            </w:r>
            <w:proofErr w:type="spellStart"/>
            <w:r w:rsidRPr="00375CDE">
              <w:rPr>
                <w:lang w:val="en-US"/>
              </w:rPr>
              <w:t>CelProjektu</w:t>
            </w:r>
            <w:proofErr w:type="spellEnd"/>
            <w:r w:rsidRPr="00375CDE">
              <w:rPr>
                <w:lang w:val="en-US"/>
              </w:rPr>
              <w:t>" placeholder="" class="</w:t>
            </w:r>
            <w:proofErr w:type="spellStart"/>
            <w:r w:rsidRPr="00375CDE">
              <w:rPr>
                <w:lang w:val="en-US"/>
              </w:rPr>
              <w:t>WniosekPobierz</w:t>
            </w:r>
            <w:proofErr w:type="spellEnd"/>
            <w:r w:rsidRPr="00375CDE">
              <w:rPr>
                <w:lang w:val="en-US"/>
              </w:rPr>
              <w:t xml:space="preserve">" </w:t>
            </w:r>
            <w:proofErr w:type="spellStart"/>
            <w:r w:rsidRPr="00375CDE">
              <w:rPr>
                <w:lang w:val="en-US"/>
              </w:rPr>
              <w:t>araia</w:t>
            </w:r>
            <w:proofErr w:type="spellEnd"/>
            <w:r w:rsidRPr="00375CDE">
              <w:rPr>
                <w:lang w:val="en-US"/>
              </w:rPr>
              <w:t>-describedby="</w:t>
            </w:r>
            <w:proofErr w:type="spellStart"/>
            <w:r w:rsidRPr="00375CDE">
              <w:rPr>
                <w:lang w:val="en-US"/>
              </w:rPr>
              <w:t>errorCelProjektu</w:t>
            </w:r>
            <w:proofErr w:type="spellEnd"/>
            <w:r w:rsidRPr="00375CDE">
              <w:rPr>
                <w:lang w:val="en-US"/>
              </w:rPr>
              <w:t xml:space="preserve">" style="width: 98%; min-height: 150px;"&gt;Where </w:t>
            </w:r>
            <w:r>
              <w:rPr>
                <w:lang w:val="en-US"/>
              </w:rPr>
              <w:t>…&lt;/</w:t>
            </w:r>
            <w:proofErr w:type="spellStart"/>
            <w:r w:rsidRPr="00375CDE">
              <w:rPr>
                <w:lang w:val="en-US"/>
              </w:rPr>
              <w:t>textarea</w:t>
            </w:r>
            <w:proofErr w:type="spellEnd"/>
            <w:r w:rsidRPr="00375CDE">
              <w:rPr>
                <w:lang w:val="en-US"/>
              </w:rPr>
              <w:t>&gt;</w:t>
            </w:r>
          </w:p>
          <w:p w14:paraId="698D0A4C" w14:textId="77777777" w:rsidR="00CA281D" w:rsidRPr="00375CDE" w:rsidRDefault="00CA281D" w:rsidP="00706810">
            <w:pPr>
              <w:pStyle w:val="kod0"/>
              <w:rPr>
                <w:lang w:val="en-US"/>
              </w:rPr>
            </w:pPr>
            <w:r w:rsidRPr="00375CDE">
              <w:rPr>
                <w:lang w:val="en-US"/>
              </w:rPr>
              <w:t xml:space="preserve">  &lt;span id="</w:t>
            </w:r>
            <w:proofErr w:type="spellStart"/>
            <w:r w:rsidRPr="00375CDE">
              <w:rPr>
                <w:lang w:val="en-US"/>
              </w:rPr>
              <w:t>errorCelProjektu</w:t>
            </w:r>
            <w:proofErr w:type="spellEnd"/>
            <w:r w:rsidRPr="00375CDE">
              <w:rPr>
                <w:lang w:val="en-US"/>
              </w:rPr>
              <w:t>" class="help-block" data-element-error="</w:t>
            </w:r>
            <w:proofErr w:type="spellStart"/>
            <w:r w:rsidRPr="00375CDE">
              <w:rPr>
                <w:lang w:val="en-US"/>
              </w:rPr>
              <w:t>CelProjektu</w:t>
            </w:r>
            <w:proofErr w:type="spellEnd"/>
            <w:r w:rsidRPr="00375CDE">
              <w:rPr>
                <w:lang w:val="en-US"/>
              </w:rPr>
              <w:t>" aria-live="polite"&gt;</w:t>
            </w:r>
          </w:p>
          <w:p w14:paraId="62D0EAC3" w14:textId="77777777" w:rsidR="00CA281D" w:rsidRPr="002947A6" w:rsidRDefault="00CA281D" w:rsidP="00706810">
            <w:pPr>
              <w:pStyle w:val="kod0"/>
              <w:rPr>
                <w:lang w:val="en-US"/>
              </w:rPr>
            </w:pPr>
            <w:r w:rsidRPr="00375CDE">
              <w:rPr>
                <w:lang w:val="en-US"/>
              </w:rPr>
              <w:lastRenderedPageBreak/>
              <w:t xml:space="preserve">  </w:t>
            </w:r>
            <w:r w:rsidRPr="002947A6">
              <w:rPr>
                <w:lang w:val="en-US"/>
              </w:rPr>
              <w:t>&lt;/span&gt;</w:t>
            </w:r>
          </w:p>
          <w:p w14:paraId="03CB1CED" w14:textId="77777777" w:rsidR="00CA281D" w:rsidRPr="002947A6" w:rsidRDefault="00CA281D" w:rsidP="00706810">
            <w:pPr>
              <w:pStyle w:val="kod0"/>
              <w:rPr>
                <w:lang w:val="en-US"/>
              </w:rPr>
            </w:pPr>
            <w:r w:rsidRPr="002947A6">
              <w:rPr>
                <w:lang w:val="en-US"/>
              </w:rPr>
              <w:t>&lt;/div&gt;</w:t>
            </w:r>
          </w:p>
          <w:p w14:paraId="22215AA9" w14:textId="77777777" w:rsidR="00CA281D" w:rsidRPr="002947A6" w:rsidRDefault="00CA281D" w:rsidP="00706810">
            <w:pPr>
              <w:pStyle w:val="kod0"/>
              <w:rPr>
                <w:lang w:val="en-US"/>
              </w:rPr>
            </w:pPr>
          </w:p>
          <w:p w14:paraId="749FBF76" w14:textId="77777777" w:rsidR="00CA281D" w:rsidRPr="002947A6" w:rsidRDefault="00CA281D" w:rsidP="00706810">
            <w:pPr>
              <w:pStyle w:val="Wtabeli"/>
              <w:rPr>
                <w:lang w:val="en-US"/>
              </w:rPr>
            </w:pPr>
            <w:r w:rsidRPr="002947A6">
              <w:rPr>
                <w:lang w:val="en-US"/>
              </w:rPr>
              <w:t>CSS</w:t>
            </w:r>
          </w:p>
          <w:p w14:paraId="2F81094E" w14:textId="77777777" w:rsidR="00CA281D" w:rsidRPr="002947A6" w:rsidRDefault="00CA281D" w:rsidP="00706810">
            <w:pPr>
              <w:pStyle w:val="kod0"/>
              <w:rPr>
                <w:lang w:val="en-US"/>
              </w:rPr>
            </w:pPr>
            <w:proofErr w:type="gramStart"/>
            <w:r w:rsidRPr="002947A6">
              <w:rPr>
                <w:lang w:val="en-US"/>
              </w:rPr>
              <w:t>.hidden</w:t>
            </w:r>
            <w:proofErr w:type="gramEnd"/>
            <w:r w:rsidRPr="002947A6">
              <w:rPr>
                <w:lang w:val="en-US"/>
              </w:rPr>
              <w:t xml:space="preserve"> {</w:t>
            </w:r>
          </w:p>
          <w:p w14:paraId="044EBD7F" w14:textId="77777777" w:rsidR="00CA281D" w:rsidRPr="0096098C" w:rsidRDefault="00CA281D" w:rsidP="00706810">
            <w:pPr>
              <w:pStyle w:val="Kodbd"/>
            </w:pPr>
            <w:r w:rsidRPr="0096098C">
              <w:t xml:space="preserve">  display: </w:t>
            </w:r>
            <w:proofErr w:type="gramStart"/>
            <w:r w:rsidRPr="0096098C">
              <w:t>none !important</w:t>
            </w:r>
            <w:proofErr w:type="gramEnd"/>
            <w:r w:rsidRPr="0096098C">
              <w:t>;</w:t>
            </w:r>
          </w:p>
          <w:p w14:paraId="5BC8618A" w14:textId="77777777" w:rsidR="00CA281D" w:rsidRDefault="00CA281D" w:rsidP="00706810">
            <w:pPr>
              <w:pStyle w:val="kod0"/>
            </w:pPr>
            <w:r w:rsidRPr="0096098C">
              <w:t>}</w:t>
            </w:r>
          </w:p>
          <w:p w14:paraId="514F7FA0" w14:textId="77777777" w:rsidR="00CA281D" w:rsidRPr="00375CDE" w:rsidRDefault="00CA281D" w:rsidP="00706810"/>
          <w:p w14:paraId="0F7272C3" w14:textId="71E0025A" w:rsidR="00CA281D" w:rsidRDefault="00CA281D" w:rsidP="00706810">
            <w:r w:rsidRPr="00375CDE">
              <w:t>Błąd marginalny</w:t>
            </w:r>
          </w:p>
        </w:tc>
        <w:tc>
          <w:tcPr>
            <w:tcW w:w="4223" w:type="dxa"/>
            <w:shd w:val="clear" w:color="auto" w:fill="FFFFFF"/>
            <w:vAlign w:val="center"/>
          </w:tcPr>
          <w:p w14:paraId="1F6864FD" w14:textId="77777777" w:rsidR="00CA281D" w:rsidRDefault="00CA281D" w:rsidP="00706810">
            <w:r>
              <w:lastRenderedPageBreak/>
              <w:t>Każde pola formularza powinno mieć programistycznie powiązaną etykietę opisującą cel pola.</w:t>
            </w:r>
          </w:p>
          <w:p w14:paraId="02F70339" w14:textId="77777777" w:rsidR="00CA281D" w:rsidRDefault="00CA281D" w:rsidP="00706810"/>
          <w:p w14:paraId="34A95F4F" w14:textId="594355DB" w:rsidR="00CA281D" w:rsidRDefault="00CA281D" w:rsidP="00706810">
            <w:r>
              <w:t xml:space="preserve">W pierwszej kolejności należy zmienić treść etykiety, aby nie wprowadzała powtórzenia. Następnie należy usunąć z niej klasę użytą do ukrycia. </w:t>
            </w:r>
          </w:p>
        </w:tc>
        <w:tc>
          <w:tcPr>
            <w:tcW w:w="631" w:type="dxa"/>
            <w:shd w:val="clear" w:color="auto" w:fill="FFFFFF"/>
            <w:vAlign w:val="center"/>
          </w:tcPr>
          <w:p w14:paraId="60BA2394" w14:textId="7B20F1CB" w:rsidR="00CA281D" w:rsidRDefault="00CA281D" w:rsidP="00706810">
            <w:r>
              <w:t>T</w:t>
            </w:r>
          </w:p>
        </w:tc>
        <w:tc>
          <w:tcPr>
            <w:tcW w:w="1706" w:type="dxa"/>
            <w:shd w:val="clear" w:color="auto" w:fill="FFFFFF"/>
          </w:tcPr>
          <w:p w14:paraId="601A9B32" w14:textId="5A44DA2B" w:rsidR="00CA281D" w:rsidRDefault="001D454D" w:rsidP="00706810">
            <w:r>
              <w:t>Poprawione</w:t>
            </w:r>
          </w:p>
        </w:tc>
      </w:tr>
    </w:tbl>
    <w:p w14:paraId="2573CB84" w14:textId="77777777" w:rsidR="00BF3F78" w:rsidRDefault="003B3E6F" w:rsidP="00706810">
      <w:pPr>
        <w:pStyle w:val="Nagwek4"/>
      </w:pPr>
      <w:bookmarkStart w:id="77" w:name="_heading=h.1mrcu09" w:colFirst="0" w:colLast="0"/>
      <w:bookmarkEnd w:id="77"/>
      <w:r>
        <w:t>3.3.3 Sugestie korekty błędów</w:t>
      </w:r>
    </w:p>
    <w:p w14:paraId="6653521B" w14:textId="77777777" w:rsidR="00BF3F78" w:rsidRDefault="003B3E6F" w:rsidP="00CA281D">
      <w:pPr>
        <w:spacing w:after="120"/>
        <w:rPr>
          <w:b/>
          <w:sz w:val="22"/>
          <w:szCs w:val="22"/>
        </w:rPr>
      </w:pPr>
      <w:r>
        <w:t>Jeśli automatycznie zostanie wykryty błąd wprowadzania danych i znane są sugestie korekty, wtedy użytkownik otrzymuje takie sugestie, chyba, że zagrażałoby to bezpieczeństwu treści lub zmieniło jej cel (Poziom AA).</w:t>
      </w:r>
    </w:p>
    <w:p w14:paraId="7C4D58B0" w14:textId="56958A7A" w:rsidR="00BF3F78" w:rsidRDefault="003B3E6F" w:rsidP="00CA281D">
      <w:pPr>
        <w:spacing w:after="120"/>
      </w:pPr>
      <w:r>
        <w:rPr>
          <w:highlight w:val="white"/>
        </w:rPr>
        <w:t xml:space="preserve">Wynik audytu: </w:t>
      </w:r>
      <w:r>
        <w:rPr>
          <w:b/>
          <w:color w:val="538135"/>
        </w:rPr>
        <w:t>Spełnione</w:t>
      </w:r>
    </w:p>
    <w:p w14:paraId="5DC7BBA7" w14:textId="526C3227" w:rsidR="00476C32" w:rsidRDefault="00476C32" w:rsidP="00706810">
      <w:pPr>
        <w:pStyle w:val="Nagwek4"/>
      </w:pPr>
      <w:bookmarkStart w:id="78" w:name="_heading=h.46r0co2" w:colFirst="0" w:colLast="0"/>
      <w:bookmarkEnd w:id="78"/>
      <w:r>
        <w:t>3.3.4 Zapobieganie błędom (kontekst prawny, finansowy, związany z podawaniem danych)</w:t>
      </w:r>
    </w:p>
    <w:p w14:paraId="5276DF51" w14:textId="77777777" w:rsidR="00476C32" w:rsidRDefault="00476C32" w:rsidP="00CA281D">
      <w:pPr>
        <w:spacing w:after="120"/>
        <w:rPr>
          <w:b/>
        </w:rPr>
      </w:pPr>
      <w:r>
        <w:t>W przypadku stron internetowych, które powodują zobowiązania prawne, albo na których użytkownik przeprowadza transakcje finansowe, modyfikuje lub usuwa dane w systemach przechowywania danych, nad którymi ma kontrolę, albo udziela odpowiedzi na testy, co najmniej jedna z poniższych informacji jest prawdziwa (Poziom AA):</w:t>
      </w:r>
    </w:p>
    <w:p w14:paraId="3562049D" w14:textId="77777777" w:rsidR="00476C32" w:rsidRDefault="00476C32" w:rsidP="00CA281D">
      <w:pPr>
        <w:pStyle w:val="Akapitzlist"/>
        <w:numPr>
          <w:ilvl w:val="0"/>
          <w:numId w:val="2"/>
        </w:numPr>
        <w:spacing w:after="120"/>
      </w:pPr>
      <w:r w:rsidRPr="00706810">
        <w:rPr>
          <w:b/>
        </w:rPr>
        <w:t>Odwracalność:</w:t>
      </w:r>
      <w:r>
        <w:t xml:space="preserve"> Wprowadzenie danych jest odwracalne;</w:t>
      </w:r>
    </w:p>
    <w:p w14:paraId="0C57BAE1" w14:textId="77777777" w:rsidR="00476C32" w:rsidRDefault="00476C32" w:rsidP="00CA281D">
      <w:pPr>
        <w:pStyle w:val="Akapitzlist"/>
        <w:numPr>
          <w:ilvl w:val="0"/>
          <w:numId w:val="2"/>
        </w:numPr>
        <w:spacing w:after="120"/>
      </w:pPr>
      <w:r w:rsidRPr="00706810">
        <w:rPr>
          <w:b/>
        </w:rPr>
        <w:t>Sprawdzanie:</w:t>
      </w:r>
      <w:r>
        <w:t xml:space="preserve"> Dane wprowadzone przez użytkownika są sprawdzane pod kątem błędów, a użytkownik ma możliwość wprowadzenia poprawek;</w:t>
      </w:r>
    </w:p>
    <w:p w14:paraId="1CA8F3ED" w14:textId="77777777" w:rsidR="00476C32" w:rsidRDefault="00476C32" w:rsidP="00CA281D">
      <w:pPr>
        <w:pStyle w:val="Akapitzlist"/>
        <w:numPr>
          <w:ilvl w:val="0"/>
          <w:numId w:val="2"/>
        </w:numPr>
        <w:spacing w:after="120"/>
      </w:pPr>
      <w:r w:rsidRPr="00706810">
        <w:rPr>
          <w:b/>
        </w:rPr>
        <w:t>Potwierdzenie:</w:t>
      </w:r>
      <w:r>
        <w:t xml:space="preserve"> Istnieje mechanizm sprawdzania, potwierdzania oraz korekty informacji przed jej ostatecznym wysłaniem.</w:t>
      </w:r>
    </w:p>
    <w:p w14:paraId="2E62AD9E" w14:textId="686E17AE" w:rsidR="00476C32" w:rsidRDefault="00476C32" w:rsidP="00CA281D">
      <w:pPr>
        <w:spacing w:after="120"/>
      </w:pPr>
      <w:r>
        <w:rPr>
          <w:highlight w:val="white"/>
        </w:rPr>
        <w:t xml:space="preserve">Wynik audytu: </w:t>
      </w:r>
      <w:r>
        <w:rPr>
          <w:b/>
          <w:color w:val="538135"/>
        </w:rPr>
        <w:t>Spełnione</w:t>
      </w:r>
    </w:p>
    <w:p w14:paraId="2C5E3085" w14:textId="77777777" w:rsidR="00A26527" w:rsidRDefault="00A26527" w:rsidP="00706810">
      <w:pPr>
        <w:pStyle w:val="Nagwek4"/>
      </w:pPr>
      <w:bookmarkStart w:id="79" w:name="_3.3.7_Ponowne_wpisy"/>
      <w:bookmarkStart w:id="80" w:name="_3.3.8_Ponowne_wpisy"/>
      <w:bookmarkStart w:id="81" w:name="_3.3.7_Ponowne_wpisy_1"/>
      <w:bookmarkEnd w:id="79"/>
      <w:bookmarkEnd w:id="80"/>
      <w:bookmarkEnd w:id="81"/>
      <w:r>
        <w:lastRenderedPageBreak/>
        <w:t xml:space="preserve">3.3.7 </w:t>
      </w:r>
      <w:r w:rsidRPr="00476C32">
        <w:t>Ponowne wpisy</w:t>
      </w:r>
      <w:r>
        <w:t xml:space="preserve"> (2.2)</w:t>
      </w:r>
    </w:p>
    <w:p w14:paraId="34782041" w14:textId="77777777" w:rsidR="00A26527" w:rsidRPr="00476C32" w:rsidRDefault="00A26527" w:rsidP="00CA281D">
      <w:pPr>
        <w:spacing w:after="120"/>
      </w:pPr>
      <w:r w:rsidRPr="00476C32">
        <w:t xml:space="preserve">Informacje uprzednio wprowadzone przez użytkownika lub przekazane użytkownikowi, które muszą zostać wprowadzone ponownie w tej samej procedurze, są wypełniane automatycznie albo możliwe do wyboru przez użytkownika, z wyjątkami: </w:t>
      </w:r>
      <w:r>
        <w:t>(Poziom A)</w:t>
      </w:r>
    </w:p>
    <w:p w14:paraId="7F7A3174" w14:textId="77777777" w:rsidR="00A26527" w:rsidRPr="00476C32" w:rsidRDefault="00A26527" w:rsidP="00CA281D">
      <w:pPr>
        <w:pStyle w:val="Akapitzlist"/>
        <w:numPr>
          <w:ilvl w:val="0"/>
          <w:numId w:val="2"/>
        </w:numPr>
        <w:spacing w:after="120"/>
      </w:pPr>
      <w:r w:rsidRPr="00476C32">
        <w:t>ponowne wprowadzenie informacji jest niezbędne,</w:t>
      </w:r>
    </w:p>
    <w:p w14:paraId="0DC83929" w14:textId="77777777" w:rsidR="00A26527" w:rsidRPr="00476C32" w:rsidRDefault="00A26527" w:rsidP="00CA281D">
      <w:pPr>
        <w:pStyle w:val="Akapitzlist"/>
        <w:numPr>
          <w:ilvl w:val="0"/>
          <w:numId w:val="2"/>
        </w:numPr>
        <w:spacing w:after="120"/>
      </w:pPr>
      <w:r w:rsidRPr="00476C32">
        <w:t>informacje są niezbędne do zapewnienia bezpieczeństwa treści lub</w:t>
      </w:r>
    </w:p>
    <w:p w14:paraId="5545A3D9" w14:textId="77777777" w:rsidR="00A26527" w:rsidRPr="00476C32" w:rsidRDefault="00A26527" w:rsidP="00CA281D">
      <w:pPr>
        <w:pStyle w:val="Akapitzlist"/>
        <w:numPr>
          <w:ilvl w:val="0"/>
          <w:numId w:val="2"/>
        </w:numPr>
        <w:spacing w:after="120"/>
      </w:pPr>
      <w:r w:rsidRPr="00476C32">
        <w:t>poprzednio wprowadzone informacje są już nieaktualne.</w:t>
      </w:r>
    </w:p>
    <w:p w14:paraId="3234C6AA" w14:textId="13F588B5" w:rsidR="00A26527" w:rsidRDefault="00A26527" w:rsidP="00CA281D">
      <w:pPr>
        <w:spacing w:after="120"/>
      </w:pPr>
      <w:r>
        <w:rPr>
          <w:highlight w:val="white"/>
        </w:rPr>
        <w:t xml:space="preserve">Wynik audytu: </w:t>
      </w:r>
      <w:r w:rsidR="00313592" w:rsidRPr="00313592">
        <w:rPr>
          <w:b/>
          <w:bCs/>
        </w:rPr>
        <w:t>Niebadane</w:t>
      </w:r>
    </w:p>
    <w:p w14:paraId="1841E1F4" w14:textId="1AD6B388" w:rsidR="000A562E" w:rsidRDefault="000A562E" w:rsidP="00706810">
      <w:pPr>
        <w:pStyle w:val="Nagwek4"/>
      </w:pPr>
      <w:bookmarkStart w:id="82" w:name="_3.3.8_Dostępne_uwierzytelnianie"/>
      <w:bookmarkEnd w:id="82"/>
      <w:r>
        <w:t xml:space="preserve">3.3.8 </w:t>
      </w:r>
      <w:r w:rsidR="00545F30" w:rsidRPr="00545F30">
        <w:t xml:space="preserve">Dostępne uwierzytelnianie (minimum) </w:t>
      </w:r>
      <w:r>
        <w:t>(2.2)</w:t>
      </w:r>
    </w:p>
    <w:p w14:paraId="2B0B881B" w14:textId="77777777" w:rsidR="00545F30" w:rsidRPr="00476C32" w:rsidRDefault="00545F30" w:rsidP="00CA281D">
      <w:pPr>
        <w:spacing w:after="120"/>
      </w:pPr>
      <w:r w:rsidRPr="00545F30">
        <w:t xml:space="preserve">Test funkcji poznawczych (taki jak zapamiętywanie hasła lub rozwiązywanie łamigłówki) nie jest wymagany na żadnym etapie procedury uwierzytelniania, chyba że etap ten zapewnia co najmniej jedną z poniższych: </w:t>
      </w:r>
      <w:r>
        <w:t>(Poziom AA)</w:t>
      </w:r>
    </w:p>
    <w:p w14:paraId="15D420C4" w14:textId="77777777" w:rsidR="00545F30" w:rsidRDefault="00545F30" w:rsidP="00CA281D">
      <w:pPr>
        <w:pStyle w:val="Akapitzlist"/>
        <w:numPr>
          <w:ilvl w:val="0"/>
          <w:numId w:val="15"/>
        </w:numPr>
        <w:spacing w:after="120"/>
      </w:pPr>
      <w:r w:rsidRPr="00545F30">
        <w:rPr>
          <w:b/>
        </w:rPr>
        <w:t>Alternatywa</w:t>
      </w:r>
      <w:r w:rsidRPr="00545F30">
        <w:t>. Inna metoda uwierzytelniania, która nie opiera się na teście funkcji poznawczych.</w:t>
      </w:r>
    </w:p>
    <w:p w14:paraId="7B98B618" w14:textId="77777777" w:rsidR="00545F30" w:rsidRDefault="00545F30" w:rsidP="00CA281D">
      <w:pPr>
        <w:pStyle w:val="Akapitzlist"/>
        <w:numPr>
          <w:ilvl w:val="0"/>
          <w:numId w:val="15"/>
        </w:numPr>
        <w:spacing w:after="120"/>
      </w:pPr>
      <w:r w:rsidRPr="00545F30">
        <w:rPr>
          <w:b/>
        </w:rPr>
        <w:t>Mechanizm</w:t>
      </w:r>
      <w:r w:rsidRPr="00545F30">
        <w:t>. Dostępny jest mechanizm pomagający użytkownikowi w ukończeniu testu funkcji poznawczych.</w:t>
      </w:r>
    </w:p>
    <w:p w14:paraId="691040E5" w14:textId="77777777" w:rsidR="00545F30" w:rsidRDefault="00545F30" w:rsidP="00CA281D">
      <w:pPr>
        <w:pStyle w:val="Akapitzlist"/>
        <w:numPr>
          <w:ilvl w:val="0"/>
          <w:numId w:val="15"/>
        </w:numPr>
        <w:spacing w:after="120"/>
      </w:pPr>
      <w:r w:rsidRPr="00545F30">
        <w:rPr>
          <w:b/>
        </w:rPr>
        <w:t>Rozpoznawanie obiektów</w:t>
      </w:r>
      <w:r w:rsidRPr="00545F30">
        <w:t>. Test funkcji poznawczych polega na rozpoznawaniu obiektów.</w:t>
      </w:r>
    </w:p>
    <w:p w14:paraId="65B14A91" w14:textId="25592C96" w:rsidR="00545F30" w:rsidRPr="00545F30" w:rsidRDefault="00545F30" w:rsidP="00CA281D">
      <w:pPr>
        <w:pStyle w:val="Akapitzlist"/>
        <w:numPr>
          <w:ilvl w:val="0"/>
          <w:numId w:val="15"/>
        </w:numPr>
        <w:spacing w:after="120"/>
      </w:pPr>
      <w:r w:rsidRPr="00545F30">
        <w:rPr>
          <w:b/>
        </w:rPr>
        <w:t>Treść osobista.</w:t>
      </w:r>
      <w:r w:rsidRPr="00545F30">
        <w:t xml:space="preserve"> Test funkcji poznawczych ma na celu rozpoznanie treści nietekstowych, które użytkownik dostarczył na stronę internetową.</w:t>
      </w:r>
    </w:p>
    <w:p w14:paraId="1F7C8576" w14:textId="62A21B54" w:rsidR="00BF3F78" w:rsidRPr="00313592" w:rsidRDefault="000A562E" w:rsidP="00CA281D">
      <w:pPr>
        <w:spacing w:after="120"/>
      </w:pPr>
      <w:r>
        <w:rPr>
          <w:highlight w:val="white"/>
        </w:rPr>
        <w:t xml:space="preserve">Wynik audytu: </w:t>
      </w:r>
      <w:r w:rsidR="00313592" w:rsidRPr="00313592">
        <w:rPr>
          <w:b/>
          <w:bCs/>
        </w:rPr>
        <w:t>Niebadane</w:t>
      </w:r>
      <w:r>
        <w:br w:type="page"/>
      </w:r>
    </w:p>
    <w:p w14:paraId="0718B512" w14:textId="13FCE952" w:rsidR="00BF3F78" w:rsidRDefault="003B3E6F" w:rsidP="00706810">
      <w:pPr>
        <w:pStyle w:val="Nagwek2"/>
      </w:pPr>
      <w:bookmarkStart w:id="83" w:name="_Toc192153666"/>
      <w:r>
        <w:lastRenderedPageBreak/>
        <w:t>Zasada nr 4: Solidność — Treść musi być solidnie opublikowana, tak, by mogła być skutecznie interpretowana przez różnego rodzaju oprogramowania użytkownika, w</w:t>
      </w:r>
      <w:r w:rsidR="00C0264E">
        <w:t> </w:t>
      </w:r>
      <w:r>
        <w:t>tym technologie wspomagające.</w:t>
      </w:r>
      <w:bookmarkEnd w:id="83"/>
    </w:p>
    <w:p w14:paraId="59E725AA" w14:textId="77777777" w:rsidR="00BF3F78" w:rsidRDefault="003B3E6F" w:rsidP="001B0BB6">
      <w:pPr>
        <w:pStyle w:val="Nagwek3"/>
      </w:pPr>
      <w:bookmarkStart w:id="84" w:name="_Toc192153667"/>
      <w:r>
        <w:t>Wytyczna 4.1 Kompatybilność: Zmaksymalizowanie kompatybilności z obecnymi oraz przyszłymi programami użytkowników, w tym z technologiami wspomagającymi.</w:t>
      </w:r>
      <w:bookmarkEnd w:id="84"/>
    </w:p>
    <w:p w14:paraId="139CD875" w14:textId="72323FBA" w:rsidR="00BF3F78" w:rsidRDefault="003B3E6F" w:rsidP="00706810">
      <w:pPr>
        <w:pStyle w:val="Nagwek4"/>
      </w:pPr>
      <w:bookmarkStart w:id="85" w:name="_heading=h.2lwamvv" w:colFirst="0" w:colLast="0"/>
      <w:bookmarkEnd w:id="85"/>
      <w:r>
        <w:t>4.1.1 Parsowanie</w:t>
      </w:r>
    </w:p>
    <w:p w14:paraId="0328B0FD" w14:textId="77777777" w:rsidR="00BF3F78" w:rsidRDefault="003B3E6F" w:rsidP="00CA281D">
      <w:pPr>
        <w:spacing w:after="120"/>
      </w:pPr>
      <w:r>
        <w:t>W treści wprowadzonej przy użyciu języka znaczników, elementy posiadają pełne znaczniki początkowe i końcowe, elementy są zagnieżdżane według swoich specyfikacji, elementy nie posiadają zduplikowanych atrybutów oraz wszystkie ID są unikalne, z wyjątkiem przypadków, kiedy specyfikacja zezwala na wyżej wymienione cechy. (Poziom A)</w:t>
      </w:r>
    </w:p>
    <w:p w14:paraId="4A896665" w14:textId="0F1E4414" w:rsidR="00BF3F78" w:rsidRDefault="003B3E6F" w:rsidP="00CA281D">
      <w:pPr>
        <w:spacing w:after="120"/>
      </w:pPr>
      <w:r>
        <w:rPr>
          <w:highlight w:val="white"/>
        </w:rPr>
        <w:t xml:space="preserve">Wynik audytu: </w:t>
      </w:r>
      <w:r>
        <w:rPr>
          <w:b/>
          <w:color w:val="C00000"/>
        </w:rPr>
        <w:t>Niespełnione</w:t>
      </w:r>
    </w:p>
    <w:tbl>
      <w:tblPr>
        <w:tblStyle w:val="affffffb"/>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731"/>
        <w:gridCol w:w="5451"/>
        <w:gridCol w:w="3720"/>
        <w:gridCol w:w="709"/>
        <w:gridCol w:w="2131"/>
      </w:tblGrid>
      <w:tr w:rsidR="00CA281D" w14:paraId="3DE111A5" w14:textId="2481C1EA" w:rsidTr="00747F3E">
        <w:trPr>
          <w:trHeight w:val="200"/>
          <w:tblHeader/>
          <w:jc w:val="center"/>
        </w:trPr>
        <w:tc>
          <w:tcPr>
            <w:tcW w:w="2731" w:type="dxa"/>
            <w:shd w:val="clear" w:color="auto" w:fill="FFFFFF"/>
            <w:vAlign w:val="center"/>
          </w:tcPr>
          <w:p w14:paraId="142A0D28" w14:textId="77777777" w:rsidR="00CA281D" w:rsidRDefault="00CA281D" w:rsidP="00706810">
            <w:r>
              <w:t xml:space="preserve">Strona </w:t>
            </w:r>
          </w:p>
        </w:tc>
        <w:tc>
          <w:tcPr>
            <w:tcW w:w="5451" w:type="dxa"/>
            <w:shd w:val="clear" w:color="auto" w:fill="FFFFFF"/>
            <w:vAlign w:val="center"/>
          </w:tcPr>
          <w:p w14:paraId="2C47708E" w14:textId="77777777" w:rsidR="00CA281D" w:rsidRDefault="00CA281D" w:rsidP="00706810">
            <w:r>
              <w:t>Opis Problemu</w:t>
            </w:r>
          </w:p>
        </w:tc>
        <w:tc>
          <w:tcPr>
            <w:tcW w:w="3720" w:type="dxa"/>
            <w:shd w:val="clear" w:color="auto" w:fill="FFFFFF"/>
            <w:vAlign w:val="center"/>
          </w:tcPr>
          <w:p w14:paraId="4BB5B3D4" w14:textId="77777777" w:rsidR="00CA281D" w:rsidRDefault="00CA281D" w:rsidP="00706810">
            <w:r>
              <w:t>Rozwiązanie</w:t>
            </w:r>
          </w:p>
        </w:tc>
        <w:tc>
          <w:tcPr>
            <w:tcW w:w="709" w:type="dxa"/>
            <w:shd w:val="clear" w:color="auto" w:fill="FFFFFF"/>
            <w:vAlign w:val="center"/>
          </w:tcPr>
          <w:p w14:paraId="14C0A75B" w14:textId="77777777" w:rsidR="00CA281D" w:rsidRDefault="00CA281D" w:rsidP="00706810">
            <w:r>
              <w:t>Typ</w:t>
            </w:r>
          </w:p>
        </w:tc>
        <w:tc>
          <w:tcPr>
            <w:tcW w:w="2131" w:type="dxa"/>
            <w:shd w:val="clear" w:color="auto" w:fill="FFFFFF"/>
          </w:tcPr>
          <w:p w14:paraId="20F8E3E2" w14:textId="5B0029C9" w:rsidR="00CA281D" w:rsidRDefault="0093100A" w:rsidP="00706810">
            <w:r>
              <w:t>Samoocena</w:t>
            </w:r>
          </w:p>
        </w:tc>
      </w:tr>
      <w:tr w:rsidR="00CA281D" w14:paraId="1FD51F51" w14:textId="7DF08982" w:rsidTr="0019172C">
        <w:trPr>
          <w:trHeight w:val="659"/>
          <w:jc w:val="center"/>
        </w:trPr>
        <w:tc>
          <w:tcPr>
            <w:tcW w:w="2731" w:type="dxa"/>
            <w:shd w:val="clear" w:color="auto" w:fill="FFFFFF"/>
            <w:vAlign w:val="center"/>
          </w:tcPr>
          <w:p w14:paraId="7E6EBAA2" w14:textId="3F525F87" w:rsidR="00CA281D" w:rsidRDefault="00CA281D" w:rsidP="00706810">
            <w:hyperlink r:id="rId52" w:history="1">
              <w:r w:rsidRPr="0023575D">
                <w:rPr>
                  <w:rStyle w:val="Hipercze"/>
                </w:rPr>
                <w:t>https://dpp.pfron.org.pl/budzet_wniosku.php?operation=view&amp;pk0=13831</w:t>
              </w:r>
            </w:hyperlink>
          </w:p>
        </w:tc>
        <w:tc>
          <w:tcPr>
            <w:tcW w:w="5451" w:type="dxa"/>
            <w:shd w:val="clear" w:color="auto" w:fill="FFFFFF"/>
            <w:vAlign w:val="center"/>
          </w:tcPr>
          <w:p w14:paraId="7BCDB81A" w14:textId="313E684C" w:rsidR="00CA281D" w:rsidRPr="00EB71B9" w:rsidRDefault="00CA281D" w:rsidP="00706810">
            <w:r w:rsidRPr="00EB71B9">
              <w:t xml:space="preserve">W całym serwisie pojawiają się błędy </w:t>
            </w:r>
            <w:proofErr w:type="spellStart"/>
            <w:r w:rsidRPr="00EB71B9">
              <w:t>parsowania</w:t>
            </w:r>
            <w:proofErr w:type="spellEnd"/>
            <w:r w:rsidRPr="00EB71B9">
              <w:t xml:space="preserve">. </w:t>
            </w:r>
            <w:r>
              <w:t xml:space="preserve">Dla przykładu </w:t>
            </w:r>
            <w:r w:rsidRPr="00EB71B9">
              <w:t xml:space="preserve">występują błędy związane z niepoprawnym zastosowaniem atrybutów, duplikowaniem </w:t>
            </w:r>
            <w:r w:rsidRPr="00EB71B9">
              <w:rPr>
                <w:rStyle w:val="kodZnak0"/>
                <w:rFonts w:cs="Open Sans"/>
              </w:rPr>
              <w:t>id</w:t>
            </w:r>
            <w:r w:rsidRPr="00EB71B9">
              <w:t xml:space="preserve"> czy też niepoprawnie </w:t>
            </w:r>
            <w:r>
              <w:t>wartości atrybutów</w:t>
            </w:r>
          </w:p>
          <w:p w14:paraId="78FAD4EE" w14:textId="77777777" w:rsidR="00CA281D" w:rsidRDefault="00CA281D" w:rsidP="00706810"/>
          <w:p w14:paraId="49ACB7A5" w14:textId="09A1B7E7" w:rsidR="00CA281D" w:rsidRDefault="00CA281D" w:rsidP="00706810">
            <w:pPr>
              <w:rPr>
                <w:color w:val="000000"/>
                <w:sz w:val="20"/>
                <w:szCs w:val="20"/>
              </w:rPr>
            </w:pPr>
            <w:r>
              <w:rPr>
                <w:noProof/>
              </w:rPr>
              <w:lastRenderedPageBreak/>
              <w:drawing>
                <wp:inline distT="0" distB="0" distL="0" distR="0" wp14:anchorId="1C18C7E7" wp14:editId="7DB9981F">
                  <wp:extent cx="3454400" cy="1318260"/>
                  <wp:effectExtent l="0" t="0" r="0" b="0"/>
                  <wp:docPr id="197698527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985277" name=""/>
                          <pic:cNvPicPr/>
                        </pic:nvPicPr>
                        <pic:blipFill>
                          <a:blip r:embed="rId53"/>
                          <a:stretch>
                            <a:fillRect/>
                          </a:stretch>
                        </pic:blipFill>
                        <pic:spPr>
                          <a:xfrm>
                            <a:off x="0" y="0"/>
                            <a:ext cx="3454400" cy="1318260"/>
                          </a:xfrm>
                          <a:prstGeom prst="rect">
                            <a:avLst/>
                          </a:prstGeom>
                        </pic:spPr>
                      </pic:pic>
                    </a:graphicData>
                  </a:graphic>
                </wp:inline>
              </w:drawing>
            </w:r>
          </w:p>
          <w:p w14:paraId="0B598EF5" w14:textId="3B9BC504" w:rsidR="00CA281D" w:rsidRDefault="00CA281D" w:rsidP="00706810">
            <w:r>
              <w:t>Błąd istotny</w:t>
            </w:r>
          </w:p>
        </w:tc>
        <w:tc>
          <w:tcPr>
            <w:tcW w:w="3720" w:type="dxa"/>
            <w:shd w:val="clear" w:color="auto" w:fill="FFFFFF"/>
            <w:vAlign w:val="center"/>
          </w:tcPr>
          <w:p w14:paraId="258CE91C" w14:textId="77777777" w:rsidR="00CA281D" w:rsidRPr="00EB71B9" w:rsidRDefault="00CA281D" w:rsidP="00706810">
            <w:pPr>
              <w:pStyle w:val="Wtabeli"/>
            </w:pPr>
            <w:r w:rsidRPr="00EB71B9">
              <w:lastRenderedPageBreak/>
              <w:t>Powinno unikać się błędów semantycznych HTML/XHTML. Kod może zostać sprawdzony, przeanalizowany i zwalidowany na stronie:</w:t>
            </w:r>
          </w:p>
          <w:p w14:paraId="05CE0D99" w14:textId="29D7A0C1" w:rsidR="00CA281D" w:rsidRDefault="00CA281D" w:rsidP="00706810">
            <w:pPr>
              <w:rPr>
                <w:sz w:val="20"/>
                <w:szCs w:val="20"/>
              </w:rPr>
            </w:pPr>
            <w:hyperlink r:id="rId54">
              <w:r w:rsidRPr="00EB71B9">
                <w:rPr>
                  <w:rFonts w:cs="Open Sans"/>
                  <w:color w:val="0563C1"/>
                  <w:u w:val="single"/>
                </w:rPr>
                <w:t>https://validator.w3.org/nu</w:t>
              </w:r>
            </w:hyperlink>
          </w:p>
        </w:tc>
        <w:tc>
          <w:tcPr>
            <w:tcW w:w="709" w:type="dxa"/>
            <w:shd w:val="clear" w:color="auto" w:fill="FFFFFF"/>
            <w:vAlign w:val="center"/>
          </w:tcPr>
          <w:p w14:paraId="4CEC49B9" w14:textId="77777777" w:rsidR="00CA281D" w:rsidRDefault="00CA281D" w:rsidP="00706810">
            <w:r>
              <w:t>T</w:t>
            </w:r>
          </w:p>
        </w:tc>
        <w:tc>
          <w:tcPr>
            <w:tcW w:w="2131" w:type="dxa"/>
            <w:shd w:val="clear" w:color="auto" w:fill="FFFFFF"/>
          </w:tcPr>
          <w:p w14:paraId="0FD834BE" w14:textId="4D96D847" w:rsidR="00CA281D" w:rsidRDefault="006B73DE" w:rsidP="00706810">
            <w:r>
              <w:t>Niepoprawione</w:t>
            </w:r>
          </w:p>
        </w:tc>
      </w:tr>
    </w:tbl>
    <w:p w14:paraId="1C8769B1" w14:textId="77777777" w:rsidR="00BF3F78" w:rsidRDefault="003B3E6F" w:rsidP="00706810">
      <w:pPr>
        <w:rPr>
          <w:sz w:val="22"/>
          <w:szCs w:val="22"/>
        </w:rPr>
      </w:pPr>
      <w:r>
        <w:br w:type="page"/>
      </w:r>
    </w:p>
    <w:p w14:paraId="11EE7782" w14:textId="77777777" w:rsidR="00BF3F78" w:rsidRDefault="003B3E6F" w:rsidP="00706810">
      <w:pPr>
        <w:pStyle w:val="Nagwek4"/>
      </w:pPr>
      <w:bookmarkStart w:id="86" w:name="_heading=h.111kx3o" w:colFirst="0" w:colLast="0"/>
      <w:bookmarkEnd w:id="86"/>
      <w:r>
        <w:lastRenderedPageBreak/>
        <w:t>4.1.2 Nazwa rola wartość</w:t>
      </w:r>
    </w:p>
    <w:p w14:paraId="046B5F4B" w14:textId="77777777" w:rsidR="00BF3F78" w:rsidRDefault="003B3E6F" w:rsidP="00CA281D">
      <w:pPr>
        <w:spacing w:after="120"/>
        <w:rPr>
          <w:b/>
        </w:rPr>
      </w:pPr>
      <w:r>
        <w:rPr>
          <w:highlight w:val="white"/>
        </w:rPr>
        <w:t>Dla wszystkich komponentów interfejsu użytkownika (włączając w to, ale nie ograniczając jedynie do elementów formularzy, linków oraz komponentów wygenerowanych przez skrypty) nazwa oraz rola (przeznaczenie) mogą być odczytane przez program komputerowy, a stan, właściwości oraz wartości, które mogą być ustawione przez użytkownika, mogą również być ustawione przez program komputerowy; zawiadomienie o zmianach w tych elementach dostępne jest dla programów użytkownika, w tym technologii wspomagających</w:t>
      </w:r>
      <w:r>
        <w:t xml:space="preserve"> (Poziom A)</w:t>
      </w:r>
      <w:r>
        <w:rPr>
          <w:highlight w:val="white"/>
        </w:rPr>
        <w:t>.</w:t>
      </w:r>
    </w:p>
    <w:p w14:paraId="1BC75FEF" w14:textId="505E7B6B" w:rsidR="00BF3F78" w:rsidRDefault="003B3E6F" w:rsidP="00CA281D">
      <w:pPr>
        <w:spacing w:after="120"/>
      </w:pPr>
      <w:r>
        <w:rPr>
          <w:highlight w:val="white"/>
        </w:rPr>
        <w:t xml:space="preserve">Wynik audytu: </w:t>
      </w:r>
      <w:r w:rsidR="00E32461" w:rsidRPr="00E32461">
        <w:rPr>
          <w:b/>
          <w:color w:val="538135" w:themeColor="accent6" w:themeShade="BF"/>
        </w:rPr>
        <w:t>S</w:t>
      </w:r>
      <w:r w:rsidRPr="00E32461">
        <w:rPr>
          <w:b/>
          <w:color w:val="538135" w:themeColor="accent6" w:themeShade="BF"/>
        </w:rPr>
        <w:t>pełnione</w:t>
      </w:r>
    </w:p>
    <w:tbl>
      <w:tblPr>
        <w:tblStyle w:val="affffffc"/>
        <w:tblW w:w="15309"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835"/>
        <w:gridCol w:w="5670"/>
        <w:gridCol w:w="4390"/>
        <w:gridCol w:w="708"/>
        <w:gridCol w:w="1706"/>
      </w:tblGrid>
      <w:tr w:rsidR="00CA281D" w14:paraId="27EB58BB" w14:textId="3E23A80E" w:rsidTr="00747F3E">
        <w:trPr>
          <w:trHeight w:val="200"/>
          <w:tblHeader/>
          <w:jc w:val="center"/>
        </w:trPr>
        <w:tc>
          <w:tcPr>
            <w:tcW w:w="2835" w:type="dxa"/>
            <w:shd w:val="clear" w:color="auto" w:fill="FFFFFF"/>
            <w:vAlign w:val="center"/>
          </w:tcPr>
          <w:p w14:paraId="4AB8165C" w14:textId="77777777" w:rsidR="00CA281D" w:rsidRDefault="00CA281D" w:rsidP="00706810">
            <w:r>
              <w:t xml:space="preserve">Strona </w:t>
            </w:r>
          </w:p>
        </w:tc>
        <w:tc>
          <w:tcPr>
            <w:tcW w:w="5670" w:type="dxa"/>
            <w:shd w:val="clear" w:color="auto" w:fill="FFFFFF"/>
            <w:vAlign w:val="center"/>
          </w:tcPr>
          <w:p w14:paraId="133EACA7" w14:textId="77777777" w:rsidR="00CA281D" w:rsidRDefault="00CA281D" w:rsidP="00706810">
            <w:r>
              <w:t>Opis Problemu</w:t>
            </w:r>
          </w:p>
        </w:tc>
        <w:tc>
          <w:tcPr>
            <w:tcW w:w="4390" w:type="dxa"/>
            <w:shd w:val="clear" w:color="auto" w:fill="FFFFFF"/>
            <w:vAlign w:val="center"/>
          </w:tcPr>
          <w:p w14:paraId="6672455A" w14:textId="77777777" w:rsidR="00CA281D" w:rsidRDefault="00CA281D" w:rsidP="00706810">
            <w:r>
              <w:t>Rozwiązanie</w:t>
            </w:r>
          </w:p>
        </w:tc>
        <w:tc>
          <w:tcPr>
            <w:tcW w:w="708" w:type="dxa"/>
            <w:shd w:val="clear" w:color="auto" w:fill="FFFFFF"/>
            <w:vAlign w:val="center"/>
          </w:tcPr>
          <w:p w14:paraId="48DB80DC" w14:textId="77777777" w:rsidR="00CA281D" w:rsidRDefault="00CA281D" w:rsidP="00706810">
            <w:r>
              <w:t>Typ</w:t>
            </w:r>
          </w:p>
        </w:tc>
        <w:tc>
          <w:tcPr>
            <w:tcW w:w="1706" w:type="dxa"/>
            <w:tcBorders>
              <w:bottom w:val="single" w:sz="4" w:space="0" w:color="666666"/>
            </w:tcBorders>
            <w:shd w:val="clear" w:color="auto" w:fill="FFFFFF"/>
          </w:tcPr>
          <w:p w14:paraId="78F2F9F3" w14:textId="02B74CD5" w:rsidR="00CA281D" w:rsidRDefault="0093100A" w:rsidP="00706810">
            <w:r>
              <w:t>Samoocena</w:t>
            </w:r>
          </w:p>
        </w:tc>
      </w:tr>
      <w:tr w:rsidR="00CA281D" w14:paraId="1FAAE141" w14:textId="496F1777" w:rsidTr="001D454D">
        <w:trPr>
          <w:trHeight w:val="659"/>
          <w:jc w:val="center"/>
        </w:trPr>
        <w:tc>
          <w:tcPr>
            <w:tcW w:w="2835" w:type="dxa"/>
            <w:shd w:val="clear" w:color="auto" w:fill="auto"/>
            <w:vAlign w:val="center"/>
          </w:tcPr>
          <w:p w14:paraId="0AB7CB7D" w14:textId="6BBADA38" w:rsidR="00CA281D" w:rsidRDefault="00CA281D" w:rsidP="00706810">
            <w:r>
              <w:t>Cały serwis</w:t>
            </w:r>
          </w:p>
        </w:tc>
        <w:tc>
          <w:tcPr>
            <w:tcW w:w="5670" w:type="dxa"/>
            <w:shd w:val="clear" w:color="auto" w:fill="auto"/>
            <w:vAlign w:val="center"/>
          </w:tcPr>
          <w:p w14:paraId="4D456C3F" w14:textId="74B48BD2" w:rsidR="00CA281D" w:rsidRDefault="00CA281D" w:rsidP="00706810">
            <w:r>
              <w:t>Link otwierający okno modalne zmiany hasła jest w rzeczywistości przyciskiem</w:t>
            </w:r>
          </w:p>
          <w:p w14:paraId="667CF153" w14:textId="52D89B47" w:rsidR="00CA281D" w:rsidRDefault="00CA281D" w:rsidP="00706810">
            <w:pPr>
              <w:rPr>
                <w:color w:val="000000"/>
                <w:sz w:val="20"/>
                <w:szCs w:val="20"/>
              </w:rPr>
            </w:pPr>
            <w:r>
              <w:rPr>
                <w:noProof/>
              </w:rPr>
              <w:drawing>
                <wp:inline distT="0" distB="0" distL="0" distR="0" wp14:anchorId="5AC9C271" wp14:editId="0935461E">
                  <wp:extent cx="1761905" cy="942857"/>
                  <wp:effectExtent l="0" t="0" r="0" b="0"/>
                  <wp:docPr id="32057307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573075" name=""/>
                          <pic:cNvPicPr/>
                        </pic:nvPicPr>
                        <pic:blipFill>
                          <a:blip r:embed="rId55"/>
                          <a:stretch>
                            <a:fillRect/>
                          </a:stretch>
                        </pic:blipFill>
                        <pic:spPr>
                          <a:xfrm>
                            <a:off x="0" y="0"/>
                            <a:ext cx="1761905" cy="942857"/>
                          </a:xfrm>
                          <a:prstGeom prst="rect">
                            <a:avLst/>
                          </a:prstGeom>
                        </pic:spPr>
                      </pic:pic>
                    </a:graphicData>
                  </a:graphic>
                </wp:inline>
              </w:drawing>
            </w:r>
          </w:p>
          <w:p w14:paraId="78774D91" w14:textId="00AF6043" w:rsidR="00CA281D" w:rsidRDefault="00CA281D" w:rsidP="00706810">
            <w:pPr>
              <w:pStyle w:val="kod0"/>
              <w:rPr>
                <w:lang w:val="en-US"/>
              </w:rPr>
            </w:pPr>
            <w:r w:rsidRPr="00BB43BA">
              <w:rPr>
                <w:lang w:val="en-US"/>
              </w:rPr>
              <w:t>&lt;</w:t>
            </w:r>
            <w:proofErr w:type="gramStart"/>
            <w:r w:rsidRPr="00BB43BA">
              <w:rPr>
                <w:lang w:val="en-US"/>
              </w:rPr>
              <w:t>a</w:t>
            </w:r>
            <w:proofErr w:type="gramEnd"/>
            <w:r w:rsidRPr="00BB43BA">
              <w:rPr>
                <w:lang w:val="en-US"/>
              </w:rPr>
              <w:t xml:space="preserve"> id="self-change-password" </w:t>
            </w:r>
            <w:proofErr w:type="spellStart"/>
            <w:r w:rsidRPr="00BB43BA">
              <w:rPr>
                <w:lang w:val="en-US"/>
              </w:rPr>
              <w:t>href</w:t>
            </w:r>
            <w:proofErr w:type="spellEnd"/>
            <w:r w:rsidRPr="00BB43BA">
              <w:rPr>
                <w:lang w:val="en-US"/>
              </w:rPr>
              <w:t>="#" title="</w:t>
            </w:r>
            <w:proofErr w:type="spellStart"/>
            <w:r w:rsidRPr="00BB43BA">
              <w:rPr>
                <w:lang w:val="en-US"/>
              </w:rPr>
              <w:t>Zmień</w:t>
            </w:r>
            <w:proofErr w:type="spellEnd"/>
            <w:r w:rsidRPr="00BB43BA">
              <w:rPr>
                <w:lang w:val="en-US"/>
              </w:rPr>
              <w:t xml:space="preserve"> </w:t>
            </w:r>
            <w:proofErr w:type="spellStart"/>
            <w:r w:rsidRPr="00BB43BA">
              <w:rPr>
                <w:lang w:val="en-US"/>
              </w:rPr>
              <w:t>hasło</w:t>
            </w:r>
            <w:proofErr w:type="spellEnd"/>
            <w:r w:rsidRPr="00BB43BA">
              <w:rPr>
                <w:lang w:val="en-US"/>
              </w:rPr>
              <w:t>"&gt;</w:t>
            </w:r>
            <w:proofErr w:type="spellStart"/>
            <w:r w:rsidRPr="00BB43BA">
              <w:rPr>
                <w:lang w:val="en-US"/>
              </w:rPr>
              <w:t>Zmień</w:t>
            </w:r>
            <w:proofErr w:type="spellEnd"/>
            <w:r w:rsidRPr="00BB43BA">
              <w:rPr>
                <w:lang w:val="en-US"/>
              </w:rPr>
              <w:t xml:space="preserve"> </w:t>
            </w:r>
            <w:proofErr w:type="spellStart"/>
            <w:r w:rsidRPr="00BB43BA">
              <w:rPr>
                <w:lang w:val="en-US"/>
              </w:rPr>
              <w:t>hasło</w:t>
            </w:r>
            <w:proofErr w:type="spellEnd"/>
            <w:r w:rsidRPr="00BB43BA">
              <w:rPr>
                <w:lang w:val="en-US"/>
              </w:rPr>
              <w:t>&lt;/a&gt;</w:t>
            </w:r>
          </w:p>
          <w:p w14:paraId="745FFFFF" w14:textId="77777777" w:rsidR="00CA281D" w:rsidRPr="00BB43BA" w:rsidRDefault="00CA281D" w:rsidP="00706810">
            <w:pPr>
              <w:pStyle w:val="kod0"/>
              <w:rPr>
                <w:lang w:val="en-US"/>
              </w:rPr>
            </w:pPr>
          </w:p>
          <w:p w14:paraId="2FA5C137" w14:textId="00492AE9" w:rsidR="00CA281D" w:rsidRDefault="00CA281D" w:rsidP="00706810">
            <w:r>
              <w:t>Błąd istotny</w:t>
            </w:r>
          </w:p>
        </w:tc>
        <w:tc>
          <w:tcPr>
            <w:tcW w:w="4390" w:type="dxa"/>
            <w:shd w:val="clear" w:color="auto" w:fill="auto"/>
            <w:vAlign w:val="center"/>
          </w:tcPr>
          <w:p w14:paraId="0A12030A" w14:textId="77777777" w:rsidR="00CA281D" w:rsidRPr="00BB43BA" w:rsidRDefault="00CA281D" w:rsidP="00706810">
            <w:pPr>
              <w:pStyle w:val="Wtabeli"/>
            </w:pPr>
            <w:r w:rsidRPr="00BB43BA">
              <w:t>Semantyka kodu HTML jest niezwykle istotna dla osób korzystających z czytników ekranu, ponieważ to na ich podstawie są wstanie zidentyfikować przeznaczenie i sposób obsługi elementu. Link to co innego niż przycisk.</w:t>
            </w:r>
          </w:p>
          <w:p w14:paraId="700B3F3E" w14:textId="77777777" w:rsidR="00CA281D" w:rsidRPr="00BB43BA" w:rsidRDefault="00CA281D" w:rsidP="00706810">
            <w:pPr>
              <w:pStyle w:val="Wtabeli"/>
            </w:pPr>
          </w:p>
          <w:p w14:paraId="04F228D6" w14:textId="3EF41B18" w:rsidR="00CA281D" w:rsidRDefault="00CA281D" w:rsidP="00706810">
            <w:pPr>
              <w:pStyle w:val="Wtabeli"/>
            </w:pPr>
            <w:r w:rsidRPr="00BB43BA">
              <w:t>Rekomendujemy zmianę link</w:t>
            </w:r>
            <w:r>
              <w:t>u</w:t>
            </w:r>
            <w:r w:rsidRPr="00BB43BA">
              <w:t xml:space="preserve"> na przyciski. </w:t>
            </w:r>
          </w:p>
        </w:tc>
        <w:tc>
          <w:tcPr>
            <w:tcW w:w="708" w:type="dxa"/>
            <w:shd w:val="clear" w:color="auto" w:fill="auto"/>
            <w:vAlign w:val="center"/>
          </w:tcPr>
          <w:p w14:paraId="591542A7" w14:textId="77777777" w:rsidR="00CA281D" w:rsidRDefault="00CA281D" w:rsidP="00706810">
            <w:r>
              <w:t>T</w:t>
            </w:r>
          </w:p>
        </w:tc>
        <w:tc>
          <w:tcPr>
            <w:tcW w:w="1706" w:type="dxa"/>
            <w:shd w:val="clear" w:color="auto" w:fill="auto"/>
          </w:tcPr>
          <w:p w14:paraId="45E3FF48" w14:textId="69406C50" w:rsidR="00CA281D" w:rsidRDefault="001D454D" w:rsidP="00706810">
            <w:r>
              <w:t>Poprawione</w:t>
            </w:r>
          </w:p>
        </w:tc>
      </w:tr>
      <w:tr w:rsidR="00CA281D" w:rsidRPr="008F50FB" w14:paraId="0B812338" w14:textId="256860C1" w:rsidTr="001D454D">
        <w:trPr>
          <w:trHeight w:val="659"/>
          <w:jc w:val="center"/>
        </w:trPr>
        <w:tc>
          <w:tcPr>
            <w:tcW w:w="2835" w:type="dxa"/>
            <w:shd w:val="clear" w:color="auto" w:fill="auto"/>
            <w:vAlign w:val="center"/>
          </w:tcPr>
          <w:p w14:paraId="212D15F7" w14:textId="1728F5EA" w:rsidR="00CA281D" w:rsidRPr="008F50FB" w:rsidRDefault="00CA281D" w:rsidP="00706810">
            <w:hyperlink r:id="rId56" w:history="1">
              <w:r w:rsidRPr="008F50FB">
                <w:rPr>
                  <w:rStyle w:val="Hipercze"/>
                </w:rPr>
                <w:t>https://dpp.pfron.org.pl/budzet_wniosku.php?operation=view&amp;pk0=13831</w:t>
              </w:r>
            </w:hyperlink>
          </w:p>
        </w:tc>
        <w:tc>
          <w:tcPr>
            <w:tcW w:w="5670" w:type="dxa"/>
            <w:shd w:val="clear" w:color="auto" w:fill="auto"/>
            <w:vAlign w:val="center"/>
          </w:tcPr>
          <w:p w14:paraId="438F2390" w14:textId="6037B08D" w:rsidR="00CA281D" w:rsidRDefault="00CA281D" w:rsidP="00706810">
            <w:r w:rsidRPr="008F50FB">
              <w:t xml:space="preserve">W zgrupowaniu jednego pola poprzez element </w:t>
            </w:r>
            <w:r w:rsidRPr="00BB43BA">
              <w:rPr>
                <w:rStyle w:val="kodZnak0"/>
              </w:rPr>
              <w:t>&lt;</w:t>
            </w:r>
            <w:proofErr w:type="spellStart"/>
            <w:r w:rsidRPr="00BB43BA">
              <w:rPr>
                <w:rStyle w:val="kodZnak0"/>
              </w:rPr>
              <w:t>fieldset</w:t>
            </w:r>
            <w:proofErr w:type="spellEnd"/>
            <w:r w:rsidRPr="00BB43BA">
              <w:rPr>
                <w:rStyle w:val="kodZnak0"/>
              </w:rPr>
              <w:t xml:space="preserve">&gt; </w:t>
            </w:r>
            <w:r w:rsidRPr="008F50FB">
              <w:t>został wykorzystany atrybut Aria, który nie jest dozwolony</w:t>
            </w:r>
            <w:r>
              <w:t>.</w:t>
            </w:r>
          </w:p>
          <w:p w14:paraId="66EE88AD" w14:textId="43EFDD3F" w:rsidR="00CA281D" w:rsidRPr="008F50FB" w:rsidRDefault="00CA281D" w:rsidP="00706810">
            <w:pPr>
              <w:rPr>
                <w:color w:val="000000"/>
                <w:sz w:val="20"/>
                <w:szCs w:val="20"/>
              </w:rPr>
            </w:pPr>
            <w:r w:rsidRPr="008F50FB">
              <w:rPr>
                <w:noProof/>
              </w:rPr>
              <w:drawing>
                <wp:inline distT="0" distB="0" distL="0" distR="0" wp14:anchorId="64079885" wp14:editId="12730FF8">
                  <wp:extent cx="3454400" cy="701040"/>
                  <wp:effectExtent l="0" t="0" r="0" b="3810"/>
                  <wp:docPr id="97093977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39779" name=""/>
                          <pic:cNvPicPr/>
                        </pic:nvPicPr>
                        <pic:blipFill>
                          <a:blip r:embed="rId57"/>
                          <a:stretch>
                            <a:fillRect/>
                          </a:stretch>
                        </pic:blipFill>
                        <pic:spPr>
                          <a:xfrm>
                            <a:off x="0" y="0"/>
                            <a:ext cx="3454400" cy="701040"/>
                          </a:xfrm>
                          <a:prstGeom prst="rect">
                            <a:avLst/>
                          </a:prstGeom>
                        </pic:spPr>
                      </pic:pic>
                    </a:graphicData>
                  </a:graphic>
                </wp:inline>
              </w:drawing>
            </w:r>
          </w:p>
          <w:p w14:paraId="2327E578" w14:textId="77777777" w:rsidR="00CA281D" w:rsidRPr="008F50FB" w:rsidRDefault="00CA281D" w:rsidP="00706810">
            <w:pPr>
              <w:pStyle w:val="kod0"/>
              <w:rPr>
                <w:lang w:val="en-US"/>
              </w:rPr>
            </w:pPr>
            <w:r w:rsidRPr="008F50FB">
              <w:rPr>
                <w:lang w:val="en-US"/>
              </w:rPr>
              <w:t>&lt;</w:t>
            </w:r>
            <w:proofErr w:type="spellStart"/>
            <w:r w:rsidRPr="008F50FB">
              <w:rPr>
                <w:lang w:val="en-US"/>
              </w:rPr>
              <w:t>fieldset</w:t>
            </w:r>
            <w:proofErr w:type="spellEnd"/>
            <w:r w:rsidRPr="008F50FB">
              <w:rPr>
                <w:lang w:val="en-US"/>
              </w:rPr>
              <w:t xml:space="preserve"> </w:t>
            </w:r>
            <w:r w:rsidRPr="00BB43BA">
              <w:rPr>
                <w:rStyle w:val="KodbdZnak"/>
              </w:rPr>
              <w:t>aria-required="true"</w:t>
            </w:r>
            <w:r w:rsidRPr="008F50FB">
              <w:rPr>
                <w:lang w:val="en-US"/>
              </w:rPr>
              <w:t>&gt;</w:t>
            </w:r>
          </w:p>
          <w:p w14:paraId="4C9AE23E" w14:textId="77777777" w:rsidR="00CA281D" w:rsidRPr="008F50FB" w:rsidRDefault="00CA281D" w:rsidP="00706810">
            <w:pPr>
              <w:pStyle w:val="kod0"/>
              <w:rPr>
                <w:lang w:val="en-US"/>
              </w:rPr>
            </w:pPr>
            <w:r w:rsidRPr="008F50FB">
              <w:rPr>
                <w:lang w:val="en-US"/>
              </w:rPr>
              <w:t xml:space="preserve">  &lt;legend class="col-sm-2 form-group form-group-label"&gt;</w:t>
            </w:r>
          </w:p>
          <w:p w14:paraId="6CE64075" w14:textId="77777777" w:rsidR="00CA281D" w:rsidRPr="008F50FB" w:rsidRDefault="00CA281D" w:rsidP="00706810">
            <w:pPr>
              <w:pStyle w:val="kod0"/>
              <w:rPr>
                <w:lang w:val="en-US"/>
              </w:rPr>
            </w:pPr>
            <w:r w:rsidRPr="008F50FB">
              <w:rPr>
                <w:lang w:val="en-US"/>
              </w:rPr>
              <w:t xml:space="preserve">    &lt;span class="control-</w:t>
            </w:r>
            <w:proofErr w:type="spellStart"/>
            <w:r w:rsidRPr="004B4CED">
              <w:t>label</w:t>
            </w:r>
            <w:proofErr w:type="spellEnd"/>
            <w:r w:rsidRPr="004B4CED">
              <w:t xml:space="preserve"> </w:t>
            </w:r>
            <w:proofErr w:type="spellStart"/>
            <w:r w:rsidRPr="004B4CED">
              <w:t>static-label</w:t>
            </w:r>
            <w:proofErr w:type="spellEnd"/>
            <w:r w:rsidRPr="004B4CED">
              <w:t>" style="</w:t>
            </w:r>
            <w:proofErr w:type="spellStart"/>
            <w:r w:rsidRPr="004B4CED">
              <w:t>padding</w:t>
            </w:r>
            <w:proofErr w:type="spellEnd"/>
            <w:r w:rsidRPr="004B4CED">
              <w:t xml:space="preserve">-top: 0px;" </w:t>
            </w:r>
            <w:proofErr w:type="spellStart"/>
            <w:r w:rsidRPr="004B4CED">
              <w:t>araia</w:t>
            </w:r>
            <w:proofErr w:type="spellEnd"/>
            <w:r w:rsidRPr="004B4CED">
              <w:t>-describedby="</w:t>
            </w:r>
            <w:proofErr w:type="spellStart"/>
            <w:r w:rsidRPr="004B4CED">
              <w:t>errorModul</w:t>
            </w:r>
            <w:proofErr w:type="spellEnd"/>
            <w:r w:rsidRPr="004B4CED">
              <w:t>"&gt;Moduł:</w:t>
            </w:r>
          </w:p>
          <w:p w14:paraId="5843C3D6" w14:textId="77777777" w:rsidR="00CA281D" w:rsidRPr="008F50FB" w:rsidRDefault="00CA281D" w:rsidP="00706810">
            <w:pPr>
              <w:pStyle w:val="kod0"/>
              <w:rPr>
                <w:lang w:val="en-US"/>
              </w:rPr>
            </w:pPr>
            <w:r w:rsidRPr="008F50FB">
              <w:rPr>
                <w:lang w:val="en-US"/>
              </w:rPr>
              <w:lastRenderedPageBreak/>
              <w:t xml:space="preserve">      &lt;span class="</w:t>
            </w:r>
            <w:proofErr w:type="gramStart"/>
            <w:r w:rsidRPr="008F50FB">
              <w:rPr>
                <w:lang w:val="en-US"/>
              </w:rPr>
              <w:t>required-mark</w:t>
            </w:r>
            <w:proofErr w:type="gramEnd"/>
            <w:r w:rsidRPr="008F50FB">
              <w:rPr>
                <w:lang w:val="en-US"/>
              </w:rPr>
              <w:t>"&gt;*&lt;/span&gt;</w:t>
            </w:r>
          </w:p>
          <w:p w14:paraId="3ABCC1FC" w14:textId="77777777" w:rsidR="00CA281D" w:rsidRPr="008F50FB" w:rsidRDefault="00CA281D" w:rsidP="00706810">
            <w:pPr>
              <w:pStyle w:val="kod0"/>
              <w:rPr>
                <w:lang w:val="en-US"/>
              </w:rPr>
            </w:pPr>
            <w:r w:rsidRPr="008F50FB">
              <w:rPr>
                <w:lang w:val="en-US"/>
              </w:rPr>
              <w:t xml:space="preserve">    &lt;/span&gt;</w:t>
            </w:r>
          </w:p>
          <w:p w14:paraId="766AA0D5" w14:textId="77777777" w:rsidR="00CA281D" w:rsidRPr="008F50FB" w:rsidRDefault="00CA281D" w:rsidP="00706810">
            <w:pPr>
              <w:pStyle w:val="kod0"/>
              <w:rPr>
                <w:lang w:val="en-US"/>
              </w:rPr>
            </w:pPr>
            <w:r w:rsidRPr="008F50FB">
              <w:rPr>
                <w:lang w:val="en-US"/>
              </w:rPr>
              <w:t xml:space="preserve">  &lt;/legend&gt;</w:t>
            </w:r>
          </w:p>
          <w:p w14:paraId="73A905BC" w14:textId="77777777" w:rsidR="00CA281D" w:rsidRPr="008F50FB" w:rsidRDefault="00CA281D" w:rsidP="00706810">
            <w:pPr>
              <w:pStyle w:val="kod0"/>
              <w:rPr>
                <w:lang w:val="en-US"/>
              </w:rPr>
            </w:pPr>
            <w:r w:rsidRPr="008F50FB">
              <w:rPr>
                <w:lang w:val="en-US"/>
              </w:rPr>
              <w:t xml:space="preserve">  &lt;div class="form-group col-sm-8"&gt;</w:t>
            </w:r>
          </w:p>
          <w:p w14:paraId="364DEEF7" w14:textId="77777777" w:rsidR="00CA281D" w:rsidRPr="008F50FB" w:rsidRDefault="00CA281D" w:rsidP="00706810">
            <w:pPr>
              <w:pStyle w:val="kod0"/>
              <w:rPr>
                <w:lang w:val="en-US"/>
              </w:rPr>
            </w:pPr>
            <w:r w:rsidRPr="008F50FB">
              <w:rPr>
                <w:lang w:val="en-US"/>
              </w:rPr>
              <w:t xml:space="preserve">    &lt;div class="</w:t>
            </w:r>
            <w:proofErr w:type="gramStart"/>
            <w:r w:rsidRPr="008F50FB">
              <w:rPr>
                <w:lang w:val="en-US"/>
              </w:rPr>
              <w:t>col</w:t>
            </w:r>
            <w:proofErr w:type="gramEnd"/>
            <w:r w:rsidRPr="008F50FB">
              <w:rPr>
                <w:lang w:val="en-US"/>
              </w:rPr>
              <w:t>-sm-12" style="margin-bottom: 5px;"&gt;</w:t>
            </w:r>
          </w:p>
          <w:p w14:paraId="66D54255" w14:textId="77777777" w:rsidR="00CA281D" w:rsidRPr="008F50FB" w:rsidRDefault="00CA281D" w:rsidP="00706810">
            <w:pPr>
              <w:pStyle w:val="kod0"/>
            </w:pPr>
            <w:r w:rsidRPr="008F50FB">
              <w:rPr>
                <w:lang w:val="en-US"/>
              </w:rPr>
              <w:t xml:space="preserve">      </w:t>
            </w:r>
            <w:r w:rsidRPr="008F50FB">
              <w:t>&lt;</w:t>
            </w:r>
            <w:proofErr w:type="spellStart"/>
            <w:r w:rsidRPr="008F50FB">
              <w:t>label</w:t>
            </w:r>
            <w:proofErr w:type="spellEnd"/>
            <w:r w:rsidRPr="008F50FB">
              <w:t xml:space="preserve"> for="</w:t>
            </w:r>
            <w:proofErr w:type="spellStart"/>
            <w:r w:rsidRPr="008F50FB">
              <w:t>checkModulE</w:t>
            </w:r>
            <w:proofErr w:type="spellEnd"/>
            <w:r w:rsidRPr="008F50FB">
              <w:t>"&gt;</w:t>
            </w:r>
          </w:p>
          <w:p w14:paraId="1E5EB775" w14:textId="77777777" w:rsidR="00CA281D" w:rsidRPr="008F50FB" w:rsidRDefault="00CA281D" w:rsidP="00706810">
            <w:pPr>
              <w:pStyle w:val="kod0"/>
            </w:pPr>
            <w:r w:rsidRPr="008F50FB">
              <w:t xml:space="preserve">        &lt;</w:t>
            </w:r>
            <w:proofErr w:type="spellStart"/>
            <w:r w:rsidRPr="008F50FB">
              <w:t>input</w:t>
            </w:r>
            <w:proofErr w:type="spellEnd"/>
            <w:r w:rsidRPr="008F50FB">
              <w:t xml:space="preserve"> </w:t>
            </w:r>
            <w:proofErr w:type="spellStart"/>
            <w:r w:rsidRPr="008F50FB">
              <w:t>type</w:t>
            </w:r>
            <w:proofErr w:type="spellEnd"/>
            <w:r w:rsidRPr="008F50FB">
              <w:t xml:space="preserve">="radio" </w:t>
            </w:r>
            <w:proofErr w:type="spellStart"/>
            <w:r w:rsidRPr="008F50FB">
              <w:t>name</w:t>
            </w:r>
            <w:proofErr w:type="spellEnd"/>
            <w:r w:rsidRPr="008F50FB">
              <w:t>="</w:t>
            </w:r>
            <w:proofErr w:type="spellStart"/>
            <w:r w:rsidRPr="008F50FB">
              <w:t>ModulId</w:t>
            </w:r>
            <w:proofErr w:type="spellEnd"/>
            <w:r w:rsidRPr="008F50FB">
              <w:t>" id="</w:t>
            </w:r>
            <w:proofErr w:type="spellStart"/>
            <w:r w:rsidRPr="008F50FB">
              <w:t>checkModulE</w:t>
            </w:r>
            <w:proofErr w:type="spellEnd"/>
            <w:r w:rsidRPr="008F50FB">
              <w:t xml:space="preserve">" </w:t>
            </w:r>
            <w:proofErr w:type="spellStart"/>
            <w:r w:rsidRPr="008F50FB">
              <w:t>value</w:t>
            </w:r>
            <w:proofErr w:type="spellEnd"/>
            <w:r w:rsidRPr="008F50FB">
              <w:t xml:space="preserve">="15" </w:t>
            </w:r>
            <w:proofErr w:type="spellStart"/>
            <w:r w:rsidRPr="008F50FB">
              <w:t>checked</w:t>
            </w:r>
            <w:proofErr w:type="spellEnd"/>
            <w:r w:rsidRPr="008F50FB">
              <w:t>=""&gt;E: likwidacja barier architektonicznych lub informacyjno-komunikacyjnych w placówkach służących rehabilitacji społecznej lub zawodowej prowadzonych przez organizacje pozarządowe&lt;/</w:t>
            </w:r>
            <w:proofErr w:type="spellStart"/>
            <w:r w:rsidRPr="008F50FB">
              <w:t>label</w:t>
            </w:r>
            <w:proofErr w:type="spellEnd"/>
            <w:r w:rsidRPr="008F50FB">
              <w:t>&gt;</w:t>
            </w:r>
          </w:p>
          <w:p w14:paraId="32B0D1A8" w14:textId="77777777" w:rsidR="00CA281D" w:rsidRPr="008F50FB" w:rsidRDefault="00CA281D" w:rsidP="00706810">
            <w:pPr>
              <w:pStyle w:val="kod0"/>
              <w:rPr>
                <w:lang w:val="en-US"/>
              </w:rPr>
            </w:pPr>
            <w:r w:rsidRPr="008F50FB">
              <w:t xml:space="preserve">    </w:t>
            </w:r>
            <w:r w:rsidRPr="008F50FB">
              <w:rPr>
                <w:lang w:val="en-US"/>
              </w:rPr>
              <w:t>&lt;/div&gt;</w:t>
            </w:r>
          </w:p>
          <w:p w14:paraId="4467DED1" w14:textId="77777777" w:rsidR="00CA281D" w:rsidRPr="008F50FB" w:rsidRDefault="00CA281D" w:rsidP="00706810">
            <w:pPr>
              <w:pStyle w:val="kod0"/>
              <w:rPr>
                <w:lang w:val="en-US"/>
              </w:rPr>
            </w:pPr>
            <w:r w:rsidRPr="008F50FB">
              <w:rPr>
                <w:lang w:val="en-US"/>
              </w:rPr>
              <w:t xml:space="preserve">    &lt;span id="</w:t>
            </w:r>
            <w:proofErr w:type="spellStart"/>
            <w:r w:rsidRPr="008F50FB">
              <w:rPr>
                <w:lang w:val="en-US"/>
              </w:rPr>
              <w:t>errorModul</w:t>
            </w:r>
            <w:proofErr w:type="spellEnd"/>
            <w:r w:rsidRPr="008F50FB">
              <w:rPr>
                <w:lang w:val="en-US"/>
              </w:rPr>
              <w:t>" class="help-block" data-element-error="</w:t>
            </w:r>
            <w:proofErr w:type="spellStart"/>
            <w:r w:rsidRPr="008F50FB">
              <w:rPr>
                <w:lang w:val="en-US"/>
              </w:rPr>
              <w:t>ModulId</w:t>
            </w:r>
            <w:proofErr w:type="spellEnd"/>
            <w:r w:rsidRPr="008F50FB">
              <w:rPr>
                <w:lang w:val="en-US"/>
              </w:rPr>
              <w:t>" aria-live="polite"&gt;</w:t>
            </w:r>
          </w:p>
          <w:p w14:paraId="5FDBC806" w14:textId="77777777" w:rsidR="00CA281D" w:rsidRPr="008F50FB" w:rsidRDefault="00CA281D" w:rsidP="00706810">
            <w:pPr>
              <w:pStyle w:val="kod0"/>
              <w:rPr>
                <w:lang w:val="en-US"/>
              </w:rPr>
            </w:pPr>
            <w:r w:rsidRPr="008F50FB">
              <w:rPr>
                <w:lang w:val="en-US"/>
              </w:rPr>
              <w:t xml:space="preserve">    &lt;/span&gt;</w:t>
            </w:r>
          </w:p>
          <w:p w14:paraId="0D956EB1" w14:textId="77777777" w:rsidR="00CA281D" w:rsidRPr="008F50FB" w:rsidRDefault="00CA281D" w:rsidP="00706810">
            <w:pPr>
              <w:pStyle w:val="kod0"/>
              <w:rPr>
                <w:lang w:val="en-US"/>
              </w:rPr>
            </w:pPr>
            <w:r w:rsidRPr="008F50FB">
              <w:rPr>
                <w:lang w:val="en-US"/>
              </w:rPr>
              <w:t xml:space="preserve">  &lt;/div&gt;</w:t>
            </w:r>
          </w:p>
          <w:p w14:paraId="71030DBE" w14:textId="77777777" w:rsidR="00CA281D" w:rsidRPr="008F50FB" w:rsidRDefault="00CA281D" w:rsidP="00706810">
            <w:pPr>
              <w:pStyle w:val="kod0"/>
              <w:rPr>
                <w:lang w:val="en-US"/>
              </w:rPr>
            </w:pPr>
            <w:r w:rsidRPr="008F50FB">
              <w:rPr>
                <w:lang w:val="en-US"/>
              </w:rPr>
              <w:t>&lt;/</w:t>
            </w:r>
            <w:proofErr w:type="spellStart"/>
            <w:r w:rsidRPr="008F50FB">
              <w:rPr>
                <w:lang w:val="en-US"/>
              </w:rPr>
              <w:t>fieldset</w:t>
            </w:r>
            <w:proofErr w:type="spellEnd"/>
            <w:r w:rsidRPr="008F50FB">
              <w:rPr>
                <w:lang w:val="en-US"/>
              </w:rPr>
              <w:t>&gt;</w:t>
            </w:r>
          </w:p>
          <w:p w14:paraId="4D04304E" w14:textId="77777777" w:rsidR="00CA281D" w:rsidRPr="00BB43BA" w:rsidRDefault="00CA281D" w:rsidP="00706810"/>
          <w:p w14:paraId="59B07833" w14:textId="700C5715" w:rsidR="00CA281D" w:rsidRPr="008F50FB" w:rsidRDefault="00CA281D" w:rsidP="00706810">
            <w:pPr>
              <w:rPr>
                <w:lang w:val="en-US"/>
              </w:rPr>
            </w:pPr>
            <w:r w:rsidRPr="00BB43BA">
              <w:t>Błąd marginalny</w:t>
            </w:r>
          </w:p>
        </w:tc>
        <w:tc>
          <w:tcPr>
            <w:tcW w:w="4390" w:type="dxa"/>
            <w:shd w:val="clear" w:color="auto" w:fill="auto"/>
            <w:vAlign w:val="center"/>
          </w:tcPr>
          <w:p w14:paraId="620023B4" w14:textId="15EAFB6D" w:rsidR="00CA281D" w:rsidRPr="00BB43BA" w:rsidRDefault="00CA281D" w:rsidP="00706810">
            <w:r w:rsidRPr="00BB43BA">
              <w:lastRenderedPageBreak/>
              <w:t xml:space="preserve">Należy usunąć atrybut </w:t>
            </w:r>
            <w:r w:rsidRPr="00BB43BA">
              <w:rPr>
                <w:rStyle w:val="KodbdZnak"/>
                <w:lang w:val="pl-PL"/>
              </w:rPr>
              <w:t>aria-</w:t>
            </w:r>
            <w:proofErr w:type="spellStart"/>
            <w:r w:rsidRPr="00BB43BA">
              <w:rPr>
                <w:rStyle w:val="KodbdZnak"/>
                <w:lang w:val="pl-PL"/>
              </w:rPr>
              <w:t>required</w:t>
            </w:r>
            <w:proofErr w:type="spellEnd"/>
            <w:r w:rsidRPr="00BB43BA">
              <w:rPr>
                <w:rStyle w:val="KodbdZnak"/>
                <w:lang w:val="pl-PL"/>
              </w:rPr>
              <w:t>="</w:t>
            </w:r>
            <w:proofErr w:type="spellStart"/>
            <w:r w:rsidRPr="00BB43BA">
              <w:rPr>
                <w:rStyle w:val="KodbdZnak"/>
                <w:lang w:val="pl-PL"/>
              </w:rPr>
              <w:t>true</w:t>
            </w:r>
            <w:proofErr w:type="spellEnd"/>
            <w:r w:rsidRPr="00BB43BA">
              <w:rPr>
                <w:rStyle w:val="KodbdZnak"/>
                <w:lang w:val="pl-PL"/>
              </w:rPr>
              <w:t>"</w:t>
            </w:r>
            <w:r w:rsidRPr="00BB43BA">
              <w:rPr>
                <w:rStyle w:val="WtabeliZnak"/>
              </w:rPr>
              <w:t xml:space="preserve"> oraz </w:t>
            </w:r>
            <w:r>
              <w:rPr>
                <w:rStyle w:val="WtabeliZnak"/>
              </w:rPr>
              <w:t xml:space="preserve">poprawić literówkę na </w:t>
            </w:r>
            <w:r w:rsidRPr="00BB43BA">
              <w:rPr>
                <w:rStyle w:val="KodbdZnak"/>
              </w:rPr>
              <w:t>aria-describedby</w:t>
            </w:r>
          </w:p>
        </w:tc>
        <w:tc>
          <w:tcPr>
            <w:tcW w:w="708" w:type="dxa"/>
            <w:shd w:val="clear" w:color="auto" w:fill="auto"/>
            <w:vAlign w:val="center"/>
          </w:tcPr>
          <w:p w14:paraId="3A668ECD" w14:textId="22067381" w:rsidR="00CA281D" w:rsidRPr="008F50FB" w:rsidRDefault="00CA281D" w:rsidP="00706810">
            <w:pPr>
              <w:rPr>
                <w:lang w:val="en-US"/>
              </w:rPr>
            </w:pPr>
            <w:r>
              <w:rPr>
                <w:lang w:val="en-US"/>
              </w:rPr>
              <w:t>T</w:t>
            </w:r>
          </w:p>
        </w:tc>
        <w:tc>
          <w:tcPr>
            <w:tcW w:w="1706" w:type="dxa"/>
            <w:shd w:val="clear" w:color="auto" w:fill="auto"/>
          </w:tcPr>
          <w:p w14:paraId="3054A042" w14:textId="57EAC19F" w:rsidR="00CA281D" w:rsidRDefault="001D454D" w:rsidP="00706810">
            <w:pPr>
              <w:rPr>
                <w:lang w:val="en-US"/>
              </w:rPr>
            </w:pPr>
            <w:r>
              <w:t>Poprawione</w:t>
            </w:r>
          </w:p>
        </w:tc>
      </w:tr>
      <w:tr w:rsidR="00CA281D" w:rsidRPr="008F50FB" w14:paraId="14278B89" w14:textId="26EF49F5" w:rsidTr="001D454D">
        <w:trPr>
          <w:trHeight w:val="659"/>
          <w:jc w:val="center"/>
        </w:trPr>
        <w:tc>
          <w:tcPr>
            <w:tcW w:w="2835" w:type="dxa"/>
            <w:shd w:val="clear" w:color="auto" w:fill="auto"/>
            <w:vAlign w:val="center"/>
          </w:tcPr>
          <w:p w14:paraId="65FA8787" w14:textId="5892C715" w:rsidR="00CA281D" w:rsidRPr="00B6249F" w:rsidRDefault="00CA281D" w:rsidP="00706810">
            <w:pPr>
              <w:rPr>
                <w:lang w:val="en-US"/>
              </w:rPr>
            </w:pPr>
            <w:hyperlink r:id="rId58" w:history="1">
              <w:r w:rsidRPr="00B6249F">
                <w:rPr>
                  <w:rStyle w:val="Hipercze"/>
                  <w:lang w:val="en-US"/>
                </w:rPr>
                <w:t>https://dpp.pfron.org.pl/wniosek.php?operation=view&amp;pk0=1750</w:t>
              </w:r>
            </w:hyperlink>
            <w:r w:rsidRPr="00B6249F">
              <w:rPr>
                <w:lang w:val="en-US"/>
              </w:rPr>
              <w:t>;</w:t>
            </w:r>
          </w:p>
        </w:tc>
        <w:tc>
          <w:tcPr>
            <w:tcW w:w="5670" w:type="dxa"/>
            <w:shd w:val="clear" w:color="auto" w:fill="auto"/>
            <w:vAlign w:val="center"/>
          </w:tcPr>
          <w:p w14:paraId="645A751C" w14:textId="27C2A4C4" w:rsidR="00CA281D" w:rsidRPr="008F50FB" w:rsidRDefault="00CA281D" w:rsidP="00706810">
            <w:r>
              <w:t>Występuje literówka w atrybucie powiązującym komunikat błędu z polem formularza. Problem występuje w innych polach i może powodować nieanonsowanie komunikatów błędów dla czynników ekranu</w:t>
            </w:r>
          </w:p>
          <w:p w14:paraId="7D4BA835" w14:textId="77777777" w:rsidR="00CA281D" w:rsidRPr="008F50FB" w:rsidRDefault="00CA281D" w:rsidP="00706810">
            <w:pPr>
              <w:rPr>
                <w:color w:val="000000"/>
                <w:sz w:val="20"/>
                <w:szCs w:val="20"/>
              </w:rPr>
            </w:pPr>
            <w:r w:rsidRPr="008F50FB">
              <w:rPr>
                <w:noProof/>
              </w:rPr>
              <w:drawing>
                <wp:inline distT="0" distB="0" distL="0" distR="0" wp14:anchorId="5B11D123" wp14:editId="55911237">
                  <wp:extent cx="3454400" cy="701040"/>
                  <wp:effectExtent l="0" t="0" r="0" b="3810"/>
                  <wp:docPr id="4662338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39779" name=""/>
                          <pic:cNvPicPr/>
                        </pic:nvPicPr>
                        <pic:blipFill>
                          <a:blip r:embed="rId57"/>
                          <a:stretch>
                            <a:fillRect/>
                          </a:stretch>
                        </pic:blipFill>
                        <pic:spPr>
                          <a:xfrm>
                            <a:off x="0" y="0"/>
                            <a:ext cx="3454400" cy="701040"/>
                          </a:xfrm>
                          <a:prstGeom prst="rect">
                            <a:avLst/>
                          </a:prstGeom>
                        </pic:spPr>
                      </pic:pic>
                    </a:graphicData>
                  </a:graphic>
                </wp:inline>
              </w:drawing>
            </w:r>
          </w:p>
          <w:p w14:paraId="5A80EED1" w14:textId="77777777" w:rsidR="00CA281D" w:rsidRPr="004B4CED" w:rsidRDefault="00CA281D" w:rsidP="00706810">
            <w:pPr>
              <w:pStyle w:val="kod0"/>
            </w:pPr>
            <w:r w:rsidRPr="008F50FB">
              <w:rPr>
                <w:lang w:val="en-US"/>
              </w:rPr>
              <w:t>&lt;</w:t>
            </w:r>
            <w:proofErr w:type="spellStart"/>
            <w:r w:rsidRPr="008F50FB">
              <w:rPr>
                <w:lang w:val="en-US"/>
              </w:rPr>
              <w:t>fieldset</w:t>
            </w:r>
            <w:proofErr w:type="spellEnd"/>
            <w:r w:rsidRPr="008F50FB">
              <w:rPr>
                <w:lang w:val="en-US"/>
              </w:rPr>
              <w:t xml:space="preserve"> </w:t>
            </w:r>
            <w:r w:rsidRPr="004B4CED">
              <w:t>aria-</w:t>
            </w:r>
            <w:proofErr w:type="spellStart"/>
            <w:r w:rsidRPr="004B4CED">
              <w:t>required</w:t>
            </w:r>
            <w:proofErr w:type="spellEnd"/>
            <w:r w:rsidRPr="004B4CED">
              <w:t>="</w:t>
            </w:r>
            <w:proofErr w:type="spellStart"/>
            <w:r w:rsidRPr="004B4CED">
              <w:t>true</w:t>
            </w:r>
            <w:proofErr w:type="spellEnd"/>
            <w:r w:rsidRPr="004B4CED">
              <w:t>"&gt;</w:t>
            </w:r>
          </w:p>
          <w:p w14:paraId="1F56A19E" w14:textId="77777777" w:rsidR="00CA281D" w:rsidRPr="008F50FB" w:rsidRDefault="00CA281D" w:rsidP="00706810">
            <w:pPr>
              <w:pStyle w:val="kod0"/>
              <w:rPr>
                <w:lang w:val="en-US"/>
              </w:rPr>
            </w:pPr>
            <w:r w:rsidRPr="008F50FB">
              <w:rPr>
                <w:lang w:val="en-US"/>
              </w:rPr>
              <w:t xml:space="preserve">  &lt;legend class="col-sm-2 form-group form-group-label"&gt;</w:t>
            </w:r>
          </w:p>
          <w:p w14:paraId="5982EE22" w14:textId="77777777" w:rsidR="00CA281D" w:rsidRPr="008F50FB" w:rsidRDefault="00CA281D" w:rsidP="00706810">
            <w:pPr>
              <w:pStyle w:val="kod0"/>
              <w:rPr>
                <w:lang w:val="en-US"/>
              </w:rPr>
            </w:pPr>
            <w:r w:rsidRPr="008F50FB">
              <w:rPr>
                <w:lang w:val="en-US"/>
              </w:rPr>
              <w:t xml:space="preserve">    &lt;span class="control-label static-label" style="padding-top: 0px;" </w:t>
            </w:r>
            <w:proofErr w:type="spellStart"/>
            <w:r w:rsidRPr="00BB43BA">
              <w:rPr>
                <w:rStyle w:val="KodbdZnak"/>
              </w:rPr>
              <w:t>araia</w:t>
            </w:r>
            <w:proofErr w:type="spellEnd"/>
            <w:r w:rsidRPr="00BB43BA">
              <w:rPr>
                <w:rStyle w:val="KodbdZnak"/>
              </w:rPr>
              <w:t>-describedby</w:t>
            </w:r>
            <w:r w:rsidRPr="008F50FB">
              <w:rPr>
                <w:lang w:val="en-US"/>
              </w:rPr>
              <w:t>="</w:t>
            </w:r>
            <w:proofErr w:type="spellStart"/>
            <w:r w:rsidRPr="008F50FB">
              <w:rPr>
                <w:lang w:val="en-US"/>
              </w:rPr>
              <w:t>errorModul</w:t>
            </w:r>
            <w:proofErr w:type="spellEnd"/>
            <w:r w:rsidRPr="008F50FB">
              <w:rPr>
                <w:lang w:val="en-US"/>
              </w:rPr>
              <w:t>"&gt;</w:t>
            </w:r>
            <w:proofErr w:type="spellStart"/>
            <w:r w:rsidRPr="008F50FB">
              <w:rPr>
                <w:lang w:val="en-US"/>
              </w:rPr>
              <w:t>Moduł</w:t>
            </w:r>
            <w:proofErr w:type="spellEnd"/>
            <w:r w:rsidRPr="008F50FB">
              <w:rPr>
                <w:lang w:val="en-US"/>
              </w:rPr>
              <w:t>:</w:t>
            </w:r>
          </w:p>
          <w:p w14:paraId="0EF66FFD" w14:textId="77777777" w:rsidR="00CA281D" w:rsidRPr="008F50FB" w:rsidRDefault="00CA281D" w:rsidP="00706810">
            <w:pPr>
              <w:pStyle w:val="kod0"/>
              <w:rPr>
                <w:lang w:val="en-US"/>
              </w:rPr>
            </w:pPr>
            <w:r w:rsidRPr="008F50FB">
              <w:rPr>
                <w:lang w:val="en-US"/>
              </w:rPr>
              <w:lastRenderedPageBreak/>
              <w:t xml:space="preserve">      &lt;span class="</w:t>
            </w:r>
            <w:proofErr w:type="gramStart"/>
            <w:r w:rsidRPr="008F50FB">
              <w:rPr>
                <w:lang w:val="en-US"/>
              </w:rPr>
              <w:t>required-mark</w:t>
            </w:r>
            <w:proofErr w:type="gramEnd"/>
            <w:r w:rsidRPr="008F50FB">
              <w:rPr>
                <w:lang w:val="en-US"/>
              </w:rPr>
              <w:t>"&gt;*&lt;/span&gt;</w:t>
            </w:r>
          </w:p>
          <w:p w14:paraId="1F32E406" w14:textId="77777777" w:rsidR="00CA281D" w:rsidRPr="008F50FB" w:rsidRDefault="00CA281D" w:rsidP="00706810">
            <w:pPr>
              <w:pStyle w:val="kod0"/>
              <w:rPr>
                <w:lang w:val="en-US"/>
              </w:rPr>
            </w:pPr>
            <w:r w:rsidRPr="008F50FB">
              <w:rPr>
                <w:lang w:val="en-US"/>
              </w:rPr>
              <w:t xml:space="preserve">    &lt;/span&gt;</w:t>
            </w:r>
          </w:p>
          <w:p w14:paraId="7E628CF9" w14:textId="77777777" w:rsidR="00CA281D" w:rsidRPr="008F50FB" w:rsidRDefault="00CA281D" w:rsidP="00706810">
            <w:pPr>
              <w:pStyle w:val="kod0"/>
              <w:rPr>
                <w:lang w:val="en-US"/>
              </w:rPr>
            </w:pPr>
            <w:r w:rsidRPr="008F50FB">
              <w:rPr>
                <w:lang w:val="en-US"/>
              </w:rPr>
              <w:t xml:space="preserve">  &lt;/legend&gt;</w:t>
            </w:r>
          </w:p>
          <w:p w14:paraId="25C721A6" w14:textId="77777777" w:rsidR="00CA281D" w:rsidRPr="008F50FB" w:rsidRDefault="00CA281D" w:rsidP="00706810">
            <w:pPr>
              <w:pStyle w:val="kod0"/>
              <w:rPr>
                <w:lang w:val="en-US"/>
              </w:rPr>
            </w:pPr>
            <w:r w:rsidRPr="008F50FB">
              <w:rPr>
                <w:lang w:val="en-US"/>
              </w:rPr>
              <w:t xml:space="preserve">  &lt;div class="form-group col-sm-8"&gt;</w:t>
            </w:r>
          </w:p>
          <w:p w14:paraId="63629413" w14:textId="77777777" w:rsidR="00CA281D" w:rsidRPr="008F50FB" w:rsidRDefault="00CA281D" w:rsidP="00706810">
            <w:pPr>
              <w:pStyle w:val="kod0"/>
              <w:rPr>
                <w:lang w:val="en-US"/>
              </w:rPr>
            </w:pPr>
            <w:r w:rsidRPr="008F50FB">
              <w:rPr>
                <w:lang w:val="en-US"/>
              </w:rPr>
              <w:t xml:space="preserve">    &lt;div class="</w:t>
            </w:r>
            <w:proofErr w:type="gramStart"/>
            <w:r w:rsidRPr="008F50FB">
              <w:rPr>
                <w:lang w:val="en-US"/>
              </w:rPr>
              <w:t>col</w:t>
            </w:r>
            <w:proofErr w:type="gramEnd"/>
            <w:r w:rsidRPr="008F50FB">
              <w:rPr>
                <w:lang w:val="en-US"/>
              </w:rPr>
              <w:t>-sm-12" style="margin-bottom: 5px;"&gt;</w:t>
            </w:r>
          </w:p>
          <w:p w14:paraId="57D794A3" w14:textId="77777777" w:rsidR="00CA281D" w:rsidRPr="008F50FB" w:rsidRDefault="00CA281D" w:rsidP="00706810">
            <w:pPr>
              <w:pStyle w:val="kod0"/>
            </w:pPr>
            <w:r w:rsidRPr="008F50FB">
              <w:rPr>
                <w:lang w:val="en-US"/>
              </w:rPr>
              <w:t xml:space="preserve">      </w:t>
            </w:r>
            <w:r w:rsidRPr="008F50FB">
              <w:t>&lt;</w:t>
            </w:r>
            <w:proofErr w:type="spellStart"/>
            <w:r w:rsidRPr="008F50FB">
              <w:t>label</w:t>
            </w:r>
            <w:proofErr w:type="spellEnd"/>
            <w:r w:rsidRPr="008F50FB">
              <w:t xml:space="preserve"> for="</w:t>
            </w:r>
            <w:proofErr w:type="spellStart"/>
            <w:r w:rsidRPr="008F50FB">
              <w:t>checkModulE</w:t>
            </w:r>
            <w:proofErr w:type="spellEnd"/>
            <w:r w:rsidRPr="008F50FB">
              <w:t>"&gt;</w:t>
            </w:r>
          </w:p>
          <w:p w14:paraId="046E1519" w14:textId="77777777" w:rsidR="00CA281D" w:rsidRPr="008F50FB" w:rsidRDefault="00CA281D" w:rsidP="00706810">
            <w:pPr>
              <w:pStyle w:val="kod0"/>
            </w:pPr>
            <w:r w:rsidRPr="008F50FB">
              <w:t xml:space="preserve">        &lt;</w:t>
            </w:r>
            <w:proofErr w:type="spellStart"/>
            <w:r w:rsidRPr="008F50FB">
              <w:t>input</w:t>
            </w:r>
            <w:proofErr w:type="spellEnd"/>
            <w:r w:rsidRPr="008F50FB">
              <w:t xml:space="preserve"> </w:t>
            </w:r>
            <w:proofErr w:type="spellStart"/>
            <w:r w:rsidRPr="008F50FB">
              <w:t>type</w:t>
            </w:r>
            <w:proofErr w:type="spellEnd"/>
            <w:r w:rsidRPr="008F50FB">
              <w:t xml:space="preserve">="radio" </w:t>
            </w:r>
            <w:proofErr w:type="spellStart"/>
            <w:r w:rsidRPr="008F50FB">
              <w:t>name</w:t>
            </w:r>
            <w:proofErr w:type="spellEnd"/>
            <w:r w:rsidRPr="008F50FB">
              <w:t>="</w:t>
            </w:r>
            <w:proofErr w:type="spellStart"/>
            <w:r w:rsidRPr="008F50FB">
              <w:t>ModulId</w:t>
            </w:r>
            <w:proofErr w:type="spellEnd"/>
            <w:r w:rsidRPr="008F50FB">
              <w:t>" id="</w:t>
            </w:r>
            <w:proofErr w:type="spellStart"/>
            <w:r w:rsidRPr="008F50FB">
              <w:t>checkModulE</w:t>
            </w:r>
            <w:proofErr w:type="spellEnd"/>
            <w:r w:rsidRPr="008F50FB">
              <w:t xml:space="preserve">" </w:t>
            </w:r>
            <w:proofErr w:type="spellStart"/>
            <w:r w:rsidRPr="008F50FB">
              <w:t>value</w:t>
            </w:r>
            <w:proofErr w:type="spellEnd"/>
            <w:r w:rsidRPr="008F50FB">
              <w:t xml:space="preserve">="15" </w:t>
            </w:r>
            <w:proofErr w:type="spellStart"/>
            <w:r w:rsidRPr="008F50FB">
              <w:t>checked</w:t>
            </w:r>
            <w:proofErr w:type="spellEnd"/>
            <w:r w:rsidRPr="008F50FB">
              <w:t>=""&gt;E: likwidacja barier architektonicznych lub informacyjno-komunikacyjnych w placówkach służących rehabilitacji społecznej lub zawodowej prowadzonych przez organizacje pozarządowe&lt;/</w:t>
            </w:r>
            <w:proofErr w:type="spellStart"/>
            <w:r w:rsidRPr="008F50FB">
              <w:t>label</w:t>
            </w:r>
            <w:proofErr w:type="spellEnd"/>
            <w:r w:rsidRPr="008F50FB">
              <w:t>&gt;</w:t>
            </w:r>
          </w:p>
          <w:p w14:paraId="0E2C186E" w14:textId="77777777" w:rsidR="00CA281D" w:rsidRPr="008F50FB" w:rsidRDefault="00CA281D" w:rsidP="00706810">
            <w:pPr>
              <w:pStyle w:val="kod0"/>
              <w:rPr>
                <w:lang w:val="en-US"/>
              </w:rPr>
            </w:pPr>
            <w:r w:rsidRPr="008F50FB">
              <w:t xml:space="preserve">    </w:t>
            </w:r>
            <w:r w:rsidRPr="008F50FB">
              <w:rPr>
                <w:lang w:val="en-US"/>
              </w:rPr>
              <w:t>&lt;/div&gt;</w:t>
            </w:r>
          </w:p>
          <w:p w14:paraId="4CB1FE37" w14:textId="77777777" w:rsidR="00CA281D" w:rsidRPr="008F50FB" w:rsidRDefault="00CA281D" w:rsidP="00706810">
            <w:pPr>
              <w:pStyle w:val="kod0"/>
              <w:rPr>
                <w:lang w:val="en-US"/>
              </w:rPr>
            </w:pPr>
            <w:r w:rsidRPr="008F50FB">
              <w:rPr>
                <w:lang w:val="en-US"/>
              </w:rPr>
              <w:t xml:space="preserve">    &lt;span id="</w:t>
            </w:r>
            <w:proofErr w:type="spellStart"/>
            <w:r w:rsidRPr="008F50FB">
              <w:rPr>
                <w:lang w:val="en-US"/>
              </w:rPr>
              <w:t>errorModul</w:t>
            </w:r>
            <w:proofErr w:type="spellEnd"/>
            <w:r w:rsidRPr="008F50FB">
              <w:rPr>
                <w:lang w:val="en-US"/>
              </w:rPr>
              <w:t>" class="help-block" data-element-error="</w:t>
            </w:r>
            <w:proofErr w:type="spellStart"/>
            <w:r w:rsidRPr="008F50FB">
              <w:rPr>
                <w:lang w:val="en-US"/>
              </w:rPr>
              <w:t>ModulId</w:t>
            </w:r>
            <w:proofErr w:type="spellEnd"/>
            <w:r w:rsidRPr="008F50FB">
              <w:rPr>
                <w:lang w:val="en-US"/>
              </w:rPr>
              <w:t>" aria-live="polite"&gt;</w:t>
            </w:r>
          </w:p>
          <w:p w14:paraId="63725E0B" w14:textId="77777777" w:rsidR="00CA281D" w:rsidRPr="008F50FB" w:rsidRDefault="00CA281D" w:rsidP="00706810">
            <w:pPr>
              <w:pStyle w:val="kod0"/>
              <w:rPr>
                <w:lang w:val="en-US"/>
              </w:rPr>
            </w:pPr>
            <w:r w:rsidRPr="008F50FB">
              <w:rPr>
                <w:lang w:val="en-US"/>
              </w:rPr>
              <w:t xml:space="preserve">    &lt;/span&gt;</w:t>
            </w:r>
          </w:p>
          <w:p w14:paraId="358EB293" w14:textId="77777777" w:rsidR="00CA281D" w:rsidRPr="008F50FB" w:rsidRDefault="00CA281D" w:rsidP="00706810">
            <w:pPr>
              <w:pStyle w:val="kod0"/>
              <w:rPr>
                <w:lang w:val="en-US"/>
              </w:rPr>
            </w:pPr>
            <w:r w:rsidRPr="008F50FB">
              <w:rPr>
                <w:lang w:val="en-US"/>
              </w:rPr>
              <w:t xml:space="preserve">  &lt;/div&gt;</w:t>
            </w:r>
          </w:p>
          <w:p w14:paraId="3E657E6E" w14:textId="77777777" w:rsidR="00CA281D" w:rsidRPr="001A0DF6" w:rsidRDefault="00CA281D" w:rsidP="00706810">
            <w:pPr>
              <w:pStyle w:val="kod0"/>
            </w:pPr>
            <w:r w:rsidRPr="008F50FB">
              <w:rPr>
                <w:lang w:val="en-US"/>
              </w:rPr>
              <w:t>&lt;/</w:t>
            </w:r>
            <w:proofErr w:type="spellStart"/>
            <w:r w:rsidRPr="008F50FB">
              <w:rPr>
                <w:lang w:val="en-US"/>
              </w:rPr>
              <w:t>fieldset</w:t>
            </w:r>
            <w:proofErr w:type="spellEnd"/>
            <w:r w:rsidRPr="008F50FB">
              <w:rPr>
                <w:lang w:val="en-US"/>
              </w:rPr>
              <w:t>&gt;</w:t>
            </w:r>
          </w:p>
          <w:p w14:paraId="56B0114F" w14:textId="77777777" w:rsidR="00CA281D" w:rsidRPr="001A0DF6" w:rsidRDefault="00CA281D" w:rsidP="00706810"/>
          <w:p w14:paraId="572E438C" w14:textId="3B94EB40" w:rsidR="00CA281D" w:rsidRPr="00B6249F" w:rsidRDefault="00CA281D" w:rsidP="00706810">
            <w:pPr>
              <w:rPr>
                <w:lang w:val="en-US"/>
              </w:rPr>
            </w:pPr>
            <w:r w:rsidRPr="001A0DF6">
              <w:t>Błąd marginalny</w:t>
            </w:r>
          </w:p>
        </w:tc>
        <w:tc>
          <w:tcPr>
            <w:tcW w:w="4390" w:type="dxa"/>
            <w:shd w:val="clear" w:color="auto" w:fill="auto"/>
            <w:vAlign w:val="center"/>
          </w:tcPr>
          <w:p w14:paraId="24E23537" w14:textId="6A9804B1" w:rsidR="00CA281D" w:rsidRPr="00BB43BA" w:rsidRDefault="00CA281D" w:rsidP="00706810">
            <w:r w:rsidRPr="00BB43BA">
              <w:lastRenderedPageBreak/>
              <w:t xml:space="preserve">Należy </w:t>
            </w:r>
            <w:r>
              <w:rPr>
                <w:rStyle w:val="WtabeliZnak"/>
              </w:rPr>
              <w:t xml:space="preserve">poprawić literówkę na </w:t>
            </w:r>
            <w:r w:rsidRPr="00B6249F">
              <w:rPr>
                <w:rStyle w:val="KodbdZnak"/>
                <w:lang w:val="pl-PL"/>
              </w:rPr>
              <w:t>aria</w:t>
            </w:r>
            <w:r w:rsidRPr="00BF12D6">
              <w:rPr>
                <w:rStyle w:val="kodZnak0"/>
              </w:rPr>
              <w:t>-describedby</w:t>
            </w:r>
          </w:p>
        </w:tc>
        <w:tc>
          <w:tcPr>
            <w:tcW w:w="708" w:type="dxa"/>
            <w:shd w:val="clear" w:color="auto" w:fill="auto"/>
            <w:vAlign w:val="center"/>
          </w:tcPr>
          <w:p w14:paraId="15205347" w14:textId="4D39A6E3" w:rsidR="00CA281D" w:rsidRDefault="00CA281D" w:rsidP="00706810">
            <w:pPr>
              <w:rPr>
                <w:lang w:val="en-US"/>
              </w:rPr>
            </w:pPr>
            <w:r>
              <w:rPr>
                <w:lang w:val="en-US"/>
              </w:rPr>
              <w:t>T</w:t>
            </w:r>
          </w:p>
        </w:tc>
        <w:tc>
          <w:tcPr>
            <w:tcW w:w="1706" w:type="dxa"/>
            <w:shd w:val="clear" w:color="auto" w:fill="auto"/>
          </w:tcPr>
          <w:p w14:paraId="44F506DB" w14:textId="34DEEE07" w:rsidR="00CA281D" w:rsidRDefault="001D454D" w:rsidP="00706810">
            <w:pPr>
              <w:rPr>
                <w:lang w:val="en-US"/>
              </w:rPr>
            </w:pPr>
            <w:r>
              <w:t>Poprawione</w:t>
            </w:r>
          </w:p>
        </w:tc>
      </w:tr>
      <w:tr w:rsidR="00CA281D" w:rsidRPr="00612261" w14:paraId="4D62A29F" w14:textId="3570C044" w:rsidTr="001D454D">
        <w:trPr>
          <w:trHeight w:val="659"/>
          <w:jc w:val="center"/>
        </w:trPr>
        <w:tc>
          <w:tcPr>
            <w:tcW w:w="2835" w:type="dxa"/>
            <w:shd w:val="clear" w:color="auto" w:fill="auto"/>
            <w:vAlign w:val="center"/>
          </w:tcPr>
          <w:p w14:paraId="0E3E54C3" w14:textId="08D98E5A" w:rsidR="00CA281D" w:rsidRPr="00A53627" w:rsidRDefault="00CA281D" w:rsidP="00706810">
            <w:pPr>
              <w:rPr>
                <w:lang w:val="en-US"/>
              </w:rPr>
            </w:pPr>
            <w:hyperlink r:id="rId59" w:history="1">
              <w:r w:rsidRPr="0023575D">
                <w:rPr>
                  <w:rStyle w:val="Hipercze"/>
                  <w:lang w:val="en-US"/>
                </w:rPr>
                <w:t>https://dpp.pfron.org.pl/wniosek.php?operation=view&amp;pk0=1750</w:t>
              </w:r>
            </w:hyperlink>
            <w:r w:rsidRPr="00A53627">
              <w:rPr>
                <w:lang w:val="en-US"/>
              </w:rPr>
              <w:t>;</w:t>
            </w:r>
          </w:p>
        </w:tc>
        <w:tc>
          <w:tcPr>
            <w:tcW w:w="5670" w:type="dxa"/>
            <w:shd w:val="clear" w:color="auto" w:fill="auto"/>
            <w:vAlign w:val="center"/>
          </w:tcPr>
          <w:p w14:paraId="1F388E91" w14:textId="64394962" w:rsidR="00CA281D" w:rsidRDefault="00CA281D" w:rsidP="00706810">
            <w:r>
              <w:t>Po aktywacji dodatkowej walidacji formularza pojawia się dodatkowa lista błędów, która została oznaczona jako lista wyboru. Dodatkowo element listy jest w rzeczywistości linkiem przenoszącym użytkownika do pola formularza, które zawiera błąd.</w:t>
            </w:r>
          </w:p>
          <w:p w14:paraId="4489F9D1" w14:textId="77777777" w:rsidR="00CA281D" w:rsidRDefault="00CA281D" w:rsidP="00706810">
            <w:pPr>
              <w:rPr>
                <w:color w:val="000000"/>
                <w:sz w:val="20"/>
                <w:szCs w:val="20"/>
              </w:rPr>
            </w:pPr>
            <w:r>
              <w:rPr>
                <w:noProof/>
              </w:rPr>
              <w:drawing>
                <wp:inline distT="0" distB="0" distL="0" distR="0" wp14:anchorId="43D87CB1" wp14:editId="63347308">
                  <wp:extent cx="3454400" cy="605155"/>
                  <wp:effectExtent l="0" t="0" r="0" b="4445"/>
                  <wp:docPr id="102706737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67371" name=""/>
                          <pic:cNvPicPr/>
                        </pic:nvPicPr>
                        <pic:blipFill>
                          <a:blip r:embed="rId60"/>
                          <a:stretch>
                            <a:fillRect/>
                          </a:stretch>
                        </pic:blipFill>
                        <pic:spPr>
                          <a:xfrm>
                            <a:off x="0" y="0"/>
                            <a:ext cx="3454400" cy="605155"/>
                          </a:xfrm>
                          <a:prstGeom prst="rect">
                            <a:avLst/>
                          </a:prstGeom>
                        </pic:spPr>
                      </pic:pic>
                    </a:graphicData>
                  </a:graphic>
                </wp:inline>
              </w:drawing>
            </w:r>
          </w:p>
          <w:p w14:paraId="23D41476" w14:textId="77777777" w:rsidR="00CA281D" w:rsidRPr="00335249" w:rsidRDefault="00CA281D" w:rsidP="00706810">
            <w:pPr>
              <w:pStyle w:val="kod0"/>
            </w:pPr>
            <w:r w:rsidRPr="00335249">
              <w:t xml:space="preserve">&lt;ol </w:t>
            </w:r>
            <w:proofErr w:type="spellStart"/>
            <w:r w:rsidRPr="00335249">
              <w:t>class</w:t>
            </w:r>
            <w:proofErr w:type="spellEnd"/>
            <w:r w:rsidRPr="00335249">
              <w:t>="</w:t>
            </w:r>
            <w:proofErr w:type="spellStart"/>
            <w:r w:rsidRPr="00335249">
              <w:t>ListaBledow</w:t>
            </w:r>
            <w:proofErr w:type="spellEnd"/>
            <w:r w:rsidRPr="00335249">
              <w:t>" aria-</w:t>
            </w:r>
            <w:proofErr w:type="spellStart"/>
            <w:r w:rsidRPr="00335249">
              <w:t>label</w:t>
            </w:r>
            <w:proofErr w:type="spellEnd"/>
            <w:r w:rsidRPr="00335249">
              <w:t xml:space="preserve">="Lista błędów w formularzu" </w:t>
            </w:r>
            <w:r w:rsidRPr="00335249">
              <w:rPr>
                <w:rStyle w:val="KodbdZnak"/>
              </w:rPr>
              <w:t>role="</w:t>
            </w:r>
            <w:proofErr w:type="spellStart"/>
            <w:r w:rsidRPr="00335249">
              <w:rPr>
                <w:rStyle w:val="KodbdZnak"/>
              </w:rPr>
              <w:t>listbox</w:t>
            </w:r>
            <w:proofErr w:type="spellEnd"/>
            <w:r w:rsidRPr="00335249">
              <w:rPr>
                <w:rStyle w:val="KodbdZnak"/>
              </w:rPr>
              <w:t>"</w:t>
            </w:r>
            <w:r w:rsidRPr="00335249">
              <w:t>&gt;</w:t>
            </w:r>
          </w:p>
          <w:p w14:paraId="1A21B8B4" w14:textId="77777777" w:rsidR="00CA281D" w:rsidRPr="00335249" w:rsidRDefault="00CA281D" w:rsidP="00706810">
            <w:pPr>
              <w:pStyle w:val="kod0"/>
            </w:pPr>
            <w:r w:rsidRPr="00335249">
              <w:t xml:space="preserve">  &lt;li </w:t>
            </w:r>
            <w:proofErr w:type="spellStart"/>
            <w:r w:rsidRPr="00335249">
              <w:t>class</w:t>
            </w:r>
            <w:proofErr w:type="spellEnd"/>
            <w:r w:rsidRPr="00335249">
              <w:t>="</w:t>
            </w:r>
            <w:proofErr w:type="spellStart"/>
            <w:r w:rsidRPr="00335249">
              <w:t>ListaBledowPoz</w:t>
            </w:r>
            <w:proofErr w:type="spellEnd"/>
            <w:r w:rsidRPr="00335249">
              <w:t xml:space="preserve">" </w:t>
            </w:r>
            <w:proofErr w:type="spellStart"/>
            <w:r w:rsidRPr="00335249">
              <w:t>tabindex</w:t>
            </w:r>
            <w:proofErr w:type="spellEnd"/>
            <w:r w:rsidRPr="00335249">
              <w:t xml:space="preserve">="0" </w:t>
            </w:r>
            <w:r w:rsidRPr="00335249">
              <w:rPr>
                <w:rStyle w:val="KodbdZnak"/>
              </w:rPr>
              <w:t>role="option"</w:t>
            </w:r>
            <w:r w:rsidRPr="00335249">
              <w:t xml:space="preserve"> </w:t>
            </w:r>
            <w:proofErr w:type="spellStart"/>
            <w:r w:rsidRPr="00335249">
              <w:t>title</w:t>
            </w:r>
            <w:proofErr w:type="spellEnd"/>
            <w:r w:rsidRPr="00335249">
              <w:t>="naciśnij aby przejść do błędnego pola" data-</w:t>
            </w:r>
            <w:proofErr w:type="spellStart"/>
            <w:r w:rsidRPr="00335249">
              <w:t>error_txt</w:t>
            </w:r>
            <w:proofErr w:type="spellEnd"/>
            <w:r w:rsidRPr="00335249">
              <w:t xml:space="preserve">="Nieprawidłowa data </w:t>
            </w:r>
            <w:r w:rsidRPr="00335249">
              <w:lastRenderedPageBreak/>
              <w:t>lub brak daty " data-</w:t>
            </w:r>
            <w:proofErr w:type="spellStart"/>
            <w:r w:rsidRPr="00335249">
              <w:t>wiersz_id</w:t>
            </w:r>
            <w:proofErr w:type="spellEnd"/>
            <w:r w:rsidRPr="00335249">
              <w:t>="1750" data-</w:t>
            </w:r>
            <w:proofErr w:type="spellStart"/>
            <w:r w:rsidRPr="00335249">
              <w:t>selektor_ind</w:t>
            </w:r>
            <w:proofErr w:type="spellEnd"/>
            <w:r w:rsidRPr="00335249">
              <w:t>="1" data-</w:t>
            </w:r>
            <w:proofErr w:type="spellStart"/>
            <w:r w:rsidRPr="00335249">
              <w:t>nazwa_pola_z_id</w:t>
            </w:r>
            <w:proofErr w:type="spellEnd"/>
            <w:r w:rsidRPr="00335249">
              <w:t>=""&gt;</w:t>
            </w:r>
          </w:p>
          <w:p w14:paraId="1AB78FF5" w14:textId="77777777" w:rsidR="00CA281D" w:rsidRPr="00335249" w:rsidRDefault="00CA281D" w:rsidP="00706810">
            <w:pPr>
              <w:pStyle w:val="kod0"/>
            </w:pPr>
            <w:r w:rsidRPr="00335249">
              <w:t xml:space="preserve">    &lt;</w:t>
            </w:r>
            <w:proofErr w:type="spellStart"/>
            <w:r w:rsidRPr="00335249">
              <w:t>span</w:t>
            </w:r>
            <w:proofErr w:type="spellEnd"/>
            <w:r w:rsidRPr="00335249">
              <w:t xml:space="preserve"> </w:t>
            </w:r>
            <w:proofErr w:type="spellStart"/>
            <w:r w:rsidRPr="00335249">
              <w:t>name</w:t>
            </w:r>
            <w:proofErr w:type="spellEnd"/>
            <w:r w:rsidRPr="00335249">
              <w:t>="</w:t>
            </w:r>
            <w:proofErr w:type="spellStart"/>
            <w:r w:rsidRPr="00335249">
              <w:t>nazwa_pola_formularz</w:t>
            </w:r>
            <w:proofErr w:type="spellEnd"/>
            <w:r w:rsidRPr="00335249">
              <w:t xml:space="preserve">" </w:t>
            </w:r>
            <w:proofErr w:type="spellStart"/>
            <w:r w:rsidRPr="00335249">
              <w:t>class</w:t>
            </w:r>
            <w:proofErr w:type="spellEnd"/>
            <w:r w:rsidRPr="00335249">
              <w:t>="</w:t>
            </w:r>
            <w:proofErr w:type="spellStart"/>
            <w:r w:rsidRPr="00335249">
              <w:t>hidden</w:t>
            </w:r>
            <w:proofErr w:type="spellEnd"/>
            <w:r w:rsidRPr="00335249">
              <w:t>"&gt;#DataPodpisuWniosku&lt;/span&gt;</w:t>
            </w:r>
          </w:p>
          <w:p w14:paraId="0F1A772F" w14:textId="77777777" w:rsidR="00CA281D" w:rsidRPr="00335249" w:rsidRDefault="00CA281D" w:rsidP="00706810">
            <w:pPr>
              <w:pStyle w:val="kod0"/>
              <w:rPr>
                <w:lang w:val="en-US"/>
              </w:rPr>
            </w:pPr>
            <w:r w:rsidRPr="00335249">
              <w:t xml:space="preserve">    </w:t>
            </w:r>
            <w:r w:rsidRPr="00335249">
              <w:rPr>
                <w:lang w:val="en-US"/>
              </w:rPr>
              <w:t>&lt;strong style="width: 100px; display: inline-block; text-</w:t>
            </w:r>
            <w:proofErr w:type="gramStart"/>
            <w:r w:rsidRPr="00335249">
              <w:rPr>
                <w:lang w:val="en-US"/>
              </w:rPr>
              <w:t>align:</w:t>
            </w:r>
            <w:proofErr w:type="gramEnd"/>
            <w:r w:rsidRPr="00335249">
              <w:rPr>
                <w:lang w:val="en-US"/>
              </w:rPr>
              <w:t xml:space="preserve"> center;"&gt;</w:t>
            </w:r>
          </w:p>
          <w:p w14:paraId="055AFD00" w14:textId="77777777" w:rsidR="00CA281D" w:rsidRPr="00335249" w:rsidRDefault="00CA281D" w:rsidP="00706810">
            <w:pPr>
              <w:pStyle w:val="kod0"/>
            </w:pPr>
            <w:r w:rsidRPr="00335249">
              <w:rPr>
                <w:lang w:val="en-US"/>
              </w:rPr>
              <w:t xml:space="preserve">      </w:t>
            </w:r>
            <w:r w:rsidRPr="00335249">
              <w:t>&lt;</w:t>
            </w:r>
            <w:proofErr w:type="spellStart"/>
            <w:r w:rsidRPr="00335249">
              <w:t>span</w:t>
            </w:r>
            <w:proofErr w:type="spellEnd"/>
            <w:r w:rsidRPr="00335249">
              <w:t xml:space="preserve"> style="</w:t>
            </w:r>
            <w:proofErr w:type="spellStart"/>
            <w:r w:rsidRPr="00335249">
              <w:t>color</w:t>
            </w:r>
            <w:proofErr w:type="spellEnd"/>
            <w:r w:rsidRPr="00335249">
              <w:t>: #EE0000; "&gt;błąd&lt;/</w:t>
            </w:r>
            <w:proofErr w:type="spellStart"/>
            <w:r w:rsidRPr="00335249">
              <w:t>span</w:t>
            </w:r>
            <w:proofErr w:type="spellEnd"/>
            <w:r w:rsidRPr="00335249">
              <w:t>&gt;:&lt;/</w:t>
            </w:r>
            <w:proofErr w:type="spellStart"/>
            <w:r w:rsidRPr="00335249">
              <w:t>strong</w:t>
            </w:r>
            <w:proofErr w:type="spellEnd"/>
            <w:r w:rsidRPr="00335249">
              <w:t>&gt;Podpis - Nieprawidłowa data lub brak daty&lt;/li&gt;</w:t>
            </w:r>
          </w:p>
          <w:p w14:paraId="6BC8BC9C" w14:textId="0EA8A1F3" w:rsidR="00CA281D" w:rsidRDefault="00CA281D" w:rsidP="00706810">
            <w:pPr>
              <w:pStyle w:val="kod0"/>
            </w:pPr>
            <w:r w:rsidRPr="00335249">
              <w:t>&lt;/ol&gt;</w:t>
            </w:r>
          </w:p>
          <w:p w14:paraId="2068CA9D" w14:textId="77777777" w:rsidR="00CA281D" w:rsidRDefault="00CA281D" w:rsidP="00706810"/>
          <w:p w14:paraId="08468706" w14:textId="22A526DF" w:rsidR="00CA281D" w:rsidRPr="00A53627" w:rsidRDefault="00CA281D" w:rsidP="00706810">
            <w:r w:rsidRPr="00A53627">
              <w:t>Błąd marginalny</w:t>
            </w:r>
          </w:p>
        </w:tc>
        <w:tc>
          <w:tcPr>
            <w:tcW w:w="4390" w:type="dxa"/>
            <w:shd w:val="clear" w:color="auto" w:fill="auto"/>
            <w:vAlign w:val="center"/>
          </w:tcPr>
          <w:p w14:paraId="65A29D30" w14:textId="77777777" w:rsidR="00CA281D" w:rsidRDefault="00CA281D" w:rsidP="00706810">
            <w:r>
              <w:lastRenderedPageBreak/>
              <w:t xml:space="preserve">Rekomendujemy usunięcie </w:t>
            </w:r>
            <w:r w:rsidRPr="00335249">
              <w:rPr>
                <w:rStyle w:val="kodZnak0"/>
              </w:rPr>
              <w:t>role=”</w:t>
            </w:r>
            <w:proofErr w:type="spellStart"/>
            <w:r w:rsidRPr="00335249">
              <w:rPr>
                <w:rStyle w:val="kodZnak0"/>
              </w:rPr>
              <w:t>listbox</w:t>
            </w:r>
            <w:proofErr w:type="spellEnd"/>
            <w:r w:rsidRPr="00335249">
              <w:rPr>
                <w:rStyle w:val="kodZnak0"/>
              </w:rPr>
              <w:t>”</w:t>
            </w:r>
            <w:r>
              <w:t xml:space="preserve"> oraz nadanie semantyki linków do elementów listy.</w:t>
            </w:r>
          </w:p>
          <w:p w14:paraId="691633C6" w14:textId="77777777" w:rsidR="00CA281D" w:rsidRDefault="00CA281D" w:rsidP="00706810"/>
          <w:p w14:paraId="14B69DEA" w14:textId="78AA8382" w:rsidR="00CA281D" w:rsidRPr="00BB43BA" w:rsidRDefault="00CA281D" w:rsidP="00706810">
            <w:pPr>
              <w:rPr>
                <w:sz w:val="20"/>
                <w:szCs w:val="20"/>
              </w:rPr>
            </w:pPr>
            <w:hyperlink r:id="rId61" w:history="1">
              <w:r w:rsidRPr="0023575D">
                <w:rPr>
                  <w:rStyle w:val="Hipercze"/>
                  <w:sz w:val="20"/>
                  <w:szCs w:val="20"/>
                </w:rPr>
                <w:t>https://developer.mozilla.org/en-US/docs/Web/Accessibility/ARIA/Roles/listbox_role</w:t>
              </w:r>
            </w:hyperlink>
          </w:p>
        </w:tc>
        <w:tc>
          <w:tcPr>
            <w:tcW w:w="708" w:type="dxa"/>
            <w:shd w:val="clear" w:color="auto" w:fill="auto"/>
            <w:vAlign w:val="center"/>
          </w:tcPr>
          <w:p w14:paraId="3CD4DE58" w14:textId="04C13136" w:rsidR="00CA281D" w:rsidRPr="00612261" w:rsidRDefault="00CA281D" w:rsidP="00706810">
            <w:r>
              <w:t>T</w:t>
            </w:r>
          </w:p>
        </w:tc>
        <w:tc>
          <w:tcPr>
            <w:tcW w:w="1706" w:type="dxa"/>
            <w:shd w:val="clear" w:color="auto" w:fill="auto"/>
          </w:tcPr>
          <w:p w14:paraId="418CCA3E" w14:textId="77777777" w:rsidR="00CA281D" w:rsidRDefault="00CA281D" w:rsidP="00706810"/>
        </w:tc>
      </w:tr>
    </w:tbl>
    <w:p w14:paraId="79903342" w14:textId="4A65A00C" w:rsidR="00BF3F78" w:rsidRPr="00DA32FB" w:rsidRDefault="003B3E6F" w:rsidP="00DA32FB">
      <w:pPr>
        <w:pStyle w:val="Nagwek4"/>
      </w:pPr>
      <w:bookmarkStart w:id="87" w:name="_heading=h.3l18frh" w:colFirst="0" w:colLast="0"/>
      <w:bookmarkEnd w:id="87"/>
      <w:r w:rsidRPr="00DA32FB">
        <w:t>4.1.3 Komunikaty o stanie</w:t>
      </w:r>
      <w:r w:rsidR="00D85ADA" w:rsidRPr="00DA32FB">
        <w:t xml:space="preserve"> (2.1)</w:t>
      </w:r>
    </w:p>
    <w:p w14:paraId="2C0B511B" w14:textId="77777777" w:rsidR="00BF3F78" w:rsidRDefault="003B3E6F" w:rsidP="00CA281D">
      <w:pPr>
        <w:spacing w:after="120"/>
      </w:pPr>
      <w:r>
        <w:t>W treści zaimplementowanej przy użyciu języków znaczników komunikaty o stanie można programowo określać na podstawie roli lub właściwości, tak aby mogły być prezentowane użytkownikowi za pomocą technologii pomocniczych bez fokusu (Poziom AA).</w:t>
      </w:r>
    </w:p>
    <w:p w14:paraId="3D6CAC50" w14:textId="334424CC" w:rsidR="00BF3F78" w:rsidRDefault="003B3E6F" w:rsidP="00CA281D">
      <w:pPr>
        <w:spacing w:after="120"/>
        <w:rPr>
          <w:b/>
        </w:rPr>
      </w:pPr>
      <w:r>
        <w:rPr>
          <w:highlight w:val="white"/>
        </w:rPr>
        <w:t xml:space="preserve">Wynik audytu: </w:t>
      </w:r>
      <w:r>
        <w:rPr>
          <w:b/>
          <w:color w:val="538135"/>
        </w:rPr>
        <w:t>Spełnione</w:t>
      </w:r>
    </w:p>
    <w:p w14:paraId="0D1B4B0A" w14:textId="2EA66223" w:rsidR="00BF3F78" w:rsidRDefault="00B943A7" w:rsidP="00706810">
      <w:pPr>
        <w:rPr>
          <w:b/>
        </w:rPr>
      </w:pPr>
      <w:hyperlink w:anchor="_Tabela_podsumowująca_raport" w:history="1">
        <w:r w:rsidRPr="003C4F5E">
          <w:rPr>
            <w:rStyle w:val="Hipercze"/>
          </w:rPr>
          <w:t>Wróć</w:t>
        </w:r>
        <w:r w:rsidR="003C4F5E" w:rsidRPr="003C4F5E">
          <w:rPr>
            <w:rStyle w:val="Hipercze"/>
          </w:rPr>
          <w:t xml:space="preserve"> do tabeli podsumowującej</w:t>
        </w:r>
      </w:hyperlink>
    </w:p>
    <w:sectPr w:rsidR="00BF3F78">
      <w:footerReference w:type="default" r:id="rId62"/>
      <w:pgSz w:w="16840" w:h="11900" w:orient="landscape"/>
      <w:pgMar w:top="720" w:right="720" w:bottom="720" w:left="720" w:header="283" w:footer="454"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0B4DAF" w14:textId="77777777" w:rsidR="00147737" w:rsidRDefault="00147737" w:rsidP="00706810">
      <w:r>
        <w:separator/>
      </w:r>
    </w:p>
  </w:endnote>
  <w:endnote w:type="continuationSeparator" w:id="0">
    <w:p w14:paraId="1D7194D6" w14:textId="77777777" w:rsidR="00147737" w:rsidRDefault="00147737" w:rsidP="00706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charset w:val="00"/>
    <w:family w:val="swiss"/>
    <w:pitch w:val="variable"/>
    <w:sig w:usb0="E00082FF" w:usb1="400078FF" w:usb2="00000021" w:usb3="00000000" w:csb0="0000019F" w:csb1="00000000"/>
    <w:embedRegular r:id="rId1" w:fontKey="{F21D189B-6CA7-4615-BB8B-9C72C0D537E7}"/>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embedRegular r:id="rId2" w:fontKey="{95521764-63ED-4B82-96D3-6C592F42E9E6}"/>
    <w:embedBold r:id="rId3" w:fontKey="{AAFCB8E0-6B21-495E-832F-C07818436EE8}"/>
    <w:embedItalic r:id="rId4" w:fontKey="{37B7518C-8A70-4620-8926-FC8C53CFAA1A}"/>
  </w:font>
  <w:font w:name="Calibri Light">
    <w:panose1 w:val="020F0302020204030204"/>
    <w:charset w:val="EE"/>
    <w:family w:val="swiss"/>
    <w:pitch w:val="variable"/>
    <w:sig w:usb0="E4002EFF" w:usb1="C200247B" w:usb2="00000009" w:usb3="00000000" w:csb0="000001FF" w:csb1="00000000"/>
    <w:embedRegular r:id="rId5" w:fontKey="{73554F5B-E91A-45DD-8EC9-43A356D24173}"/>
    <w:embedItalic r:id="rId6" w:fontKey="{AB92388D-1F3B-4FF1-927B-D87A73C2A433}"/>
  </w:font>
  <w:font w:name="Calibri">
    <w:panose1 w:val="020F0502020204030204"/>
    <w:charset w:val="EE"/>
    <w:family w:val="swiss"/>
    <w:pitch w:val="variable"/>
    <w:sig w:usb0="E4002EFF" w:usb1="C200247B" w:usb2="00000009" w:usb3="00000000" w:csb0="000001FF" w:csb1="00000000"/>
    <w:embedRegular r:id="rId7" w:fontKey="{94F83E66-55F9-4AAA-804D-6101E0ECAFD8}"/>
    <w:embedBold r:id="rId8" w:fontKey="{3325D251-8E1E-4640-9BA7-11D5D2D9424B}"/>
    <w:embedItalic r:id="rId9" w:fontKey="{9F6DE89B-7125-4D94-B6FC-6375AA04441C}"/>
  </w:font>
  <w:font w:name="Segoe UI">
    <w:panose1 w:val="020B0502040204020203"/>
    <w:charset w:val="EE"/>
    <w:family w:val="swiss"/>
    <w:pitch w:val="variable"/>
    <w:sig w:usb0="E4002EFF" w:usb1="C000E47F" w:usb2="00000009" w:usb3="00000000" w:csb0="000001FF" w:csb1="00000000"/>
    <w:embedRegular r:id="rId10" w:fontKey="{D9360EEE-6F30-4E10-9FED-921778D0C622}"/>
  </w:font>
  <w:font w:name="Droid Sans">
    <w:altName w:val="Calibri"/>
    <w:charset w:val="EE"/>
    <w:family w:val="swiss"/>
    <w:pitch w:val="variable"/>
    <w:sig w:usb0="E00002EF" w:usb1="4000205B" w:usb2="00000028" w:usb3="00000000" w:csb0="0000019F" w:csb1="00000000"/>
  </w:font>
  <w:font w:name="Georgia">
    <w:panose1 w:val="02040502050405020303"/>
    <w:charset w:val="EE"/>
    <w:family w:val="roman"/>
    <w:pitch w:val="variable"/>
    <w:sig w:usb0="00000287" w:usb1="00000000" w:usb2="00000000" w:usb3="00000000" w:csb0="0000009F" w:csb1="00000000"/>
    <w:embedRegular r:id="rId11" w:fontKey="{C32125E4-45D3-4C9C-B76D-024CCAEB3F3E}"/>
    <w:embedItalic r:id="rId12" w:fontKey="{28AE77D7-0226-44C4-A94E-25395A924E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8F28E" w14:textId="77777777" w:rsidR="00BF3F78" w:rsidRDefault="003B3E6F" w:rsidP="00706810">
    <w:r>
      <w:fldChar w:fldCharType="begin"/>
    </w:r>
    <w:r>
      <w:instrText>PAGE</w:instrText>
    </w:r>
    <w:r>
      <w:fldChar w:fldCharType="separate"/>
    </w:r>
    <w:r w:rsidR="005D4135">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72FE0B" w14:textId="77777777" w:rsidR="00147737" w:rsidRDefault="00147737" w:rsidP="00706810">
      <w:r>
        <w:separator/>
      </w:r>
    </w:p>
  </w:footnote>
  <w:footnote w:type="continuationSeparator" w:id="0">
    <w:p w14:paraId="06259CE1" w14:textId="77777777" w:rsidR="00147737" w:rsidRDefault="00147737" w:rsidP="007068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06414"/>
    <w:multiLevelType w:val="multilevel"/>
    <w:tmpl w:val="28581DF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0C2515C8"/>
    <w:multiLevelType w:val="multilevel"/>
    <w:tmpl w:val="8E26D01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0C5B3D74"/>
    <w:multiLevelType w:val="multilevel"/>
    <w:tmpl w:val="AAFAD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8630C6"/>
    <w:multiLevelType w:val="hybridMultilevel"/>
    <w:tmpl w:val="A6801B66"/>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CE3158B"/>
    <w:multiLevelType w:val="multilevel"/>
    <w:tmpl w:val="528679F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1B117EB9"/>
    <w:multiLevelType w:val="hybridMultilevel"/>
    <w:tmpl w:val="8B3622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03B2DD6"/>
    <w:multiLevelType w:val="hybridMultilevel"/>
    <w:tmpl w:val="2D384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C0E431D"/>
    <w:multiLevelType w:val="multilevel"/>
    <w:tmpl w:val="D678636E"/>
    <w:lvl w:ilvl="0">
      <w:start w:val="1"/>
      <w:numFmt w:val="decimal"/>
      <w:pStyle w:val="Listapunktowan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F947516"/>
    <w:multiLevelType w:val="multilevel"/>
    <w:tmpl w:val="2182F6A0"/>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9" w15:restartNumberingAfterBreak="0">
    <w:nsid w:val="36A76A1E"/>
    <w:multiLevelType w:val="multilevel"/>
    <w:tmpl w:val="BA9449D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15:restartNumberingAfterBreak="0">
    <w:nsid w:val="4BC74317"/>
    <w:multiLevelType w:val="multilevel"/>
    <w:tmpl w:val="13B2133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1" w15:restartNumberingAfterBreak="0">
    <w:nsid w:val="4C730C09"/>
    <w:multiLevelType w:val="multilevel"/>
    <w:tmpl w:val="E44E36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DB71E6E"/>
    <w:multiLevelType w:val="multilevel"/>
    <w:tmpl w:val="280CB5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2C05E83"/>
    <w:multiLevelType w:val="multilevel"/>
    <w:tmpl w:val="1C4856D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4" w15:restartNumberingAfterBreak="0">
    <w:nsid w:val="56E66F03"/>
    <w:multiLevelType w:val="hybridMultilevel"/>
    <w:tmpl w:val="490EF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58144090"/>
    <w:multiLevelType w:val="multilevel"/>
    <w:tmpl w:val="157A41C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6" w15:restartNumberingAfterBreak="0">
    <w:nsid w:val="5C864A5F"/>
    <w:multiLevelType w:val="multilevel"/>
    <w:tmpl w:val="BA12C7F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7" w15:restartNumberingAfterBreak="0">
    <w:nsid w:val="6EA8725C"/>
    <w:multiLevelType w:val="multilevel"/>
    <w:tmpl w:val="2D1297F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8" w15:restartNumberingAfterBreak="0">
    <w:nsid w:val="6EF6351F"/>
    <w:multiLevelType w:val="hybridMultilevel"/>
    <w:tmpl w:val="E6144B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3E9094A"/>
    <w:multiLevelType w:val="hybridMultilevel"/>
    <w:tmpl w:val="2EF257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E7F1E30"/>
    <w:multiLevelType w:val="multilevel"/>
    <w:tmpl w:val="B0343D06"/>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num w:numId="1" w16cid:durableId="299455822">
    <w:abstractNumId w:val="11"/>
  </w:num>
  <w:num w:numId="2" w16cid:durableId="1448701366">
    <w:abstractNumId w:val="9"/>
  </w:num>
  <w:num w:numId="3" w16cid:durableId="322854833">
    <w:abstractNumId w:val="0"/>
  </w:num>
  <w:num w:numId="4" w16cid:durableId="917397258">
    <w:abstractNumId w:val="17"/>
  </w:num>
  <w:num w:numId="5" w16cid:durableId="1045832091">
    <w:abstractNumId w:val="1"/>
  </w:num>
  <w:num w:numId="6" w16cid:durableId="1491361116">
    <w:abstractNumId w:val="10"/>
  </w:num>
  <w:num w:numId="7" w16cid:durableId="1647395381">
    <w:abstractNumId w:val="15"/>
  </w:num>
  <w:num w:numId="8" w16cid:durableId="624628756">
    <w:abstractNumId w:val="16"/>
  </w:num>
  <w:num w:numId="9" w16cid:durableId="160512628">
    <w:abstractNumId w:val="8"/>
  </w:num>
  <w:num w:numId="10" w16cid:durableId="1275672345">
    <w:abstractNumId w:val="4"/>
  </w:num>
  <w:num w:numId="11" w16cid:durableId="718089110">
    <w:abstractNumId w:val="20"/>
  </w:num>
  <w:num w:numId="12" w16cid:durableId="1184130469">
    <w:abstractNumId w:val="13"/>
  </w:num>
  <w:num w:numId="13" w16cid:durableId="2071682506">
    <w:abstractNumId w:val="7"/>
  </w:num>
  <w:num w:numId="14" w16cid:durableId="958951289">
    <w:abstractNumId w:val="14"/>
  </w:num>
  <w:num w:numId="15" w16cid:durableId="467822869">
    <w:abstractNumId w:val="6"/>
  </w:num>
  <w:num w:numId="16" w16cid:durableId="1253586915">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17" w16cid:durableId="1462305552">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18" w16cid:durableId="94058911">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19" w16cid:durableId="1293747462">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20" w16cid:durableId="1412577665">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21" w16cid:durableId="1082798805">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22" w16cid:durableId="1571381298">
    <w:abstractNumId w:val="5"/>
  </w:num>
  <w:num w:numId="23" w16cid:durableId="1311638042">
    <w:abstractNumId w:val="12"/>
  </w:num>
  <w:num w:numId="24" w16cid:durableId="276791210">
    <w:abstractNumId w:val="19"/>
  </w:num>
  <w:num w:numId="25" w16cid:durableId="944656751">
    <w:abstractNumId w:val="3"/>
  </w:num>
  <w:num w:numId="26" w16cid:durableId="119769996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F78"/>
    <w:rsid w:val="00036E5A"/>
    <w:rsid w:val="000401F2"/>
    <w:rsid w:val="00045473"/>
    <w:rsid w:val="00054F93"/>
    <w:rsid w:val="00055802"/>
    <w:rsid w:val="00077692"/>
    <w:rsid w:val="000811C9"/>
    <w:rsid w:val="000849A7"/>
    <w:rsid w:val="0008566C"/>
    <w:rsid w:val="00097714"/>
    <w:rsid w:val="000A0A52"/>
    <w:rsid w:val="000A562E"/>
    <w:rsid w:val="000B37C1"/>
    <w:rsid w:val="000C09D1"/>
    <w:rsid w:val="000C4EF1"/>
    <w:rsid w:val="000E494D"/>
    <w:rsid w:val="000E70C6"/>
    <w:rsid w:val="000F03E2"/>
    <w:rsid w:val="00100B82"/>
    <w:rsid w:val="0010727D"/>
    <w:rsid w:val="0011491B"/>
    <w:rsid w:val="0011587C"/>
    <w:rsid w:val="00115B2D"/>
    <w:rsid w:val="00117B4B"/>
    <w:rsid w:val="00136016"/>
    <w:rsid w:val="00147737"/>
    <w:rsid w:val="00147982"/>
    <w:rsid w:val="00153BAE"/>
    <w:rsid w:val="001703CA"/>
    <w:rsid w:val="00172D67"/>
    <w:rsid w:val="00174FE0"/>
    <w:rsid w:val="0019172C"/>
    <w:rsid w:val="00193013"/>
    <w:rsid w:val="001A0DF6"/>
    <w:rsid w:val="001A553D"/>
    <w:rsid w:val="001A6922"/>
    <w:rsid w:val="001B0BB6"/>
    <w:rsid w:val="001B0BC4"/>
    <w:rsid w:val="001B3418"/>
    <w:rsid w:val="001C0FBF"/>
    <w:rsid w:val="001C3F25"/>
    <w:rsid w:val="001D1BB0"/>
    <w:rsid w:val="001D4417"/>
    <w:rsid w:val="001D454D"/>
    <w:rsid w:val="001E422B"/>
    <w:rsid w:val="001F499F"/>
    <w:rsid w:val="00203B4B"/>
    <w:rsid w:val="00220830"/>
    <w:rsid w:val="002225ED"/>
    <w:rsid w:val="0023308A"/>
    <w:rsid w:val="00240C9E"/>
    <w:rsid w:val="0026438D"/>
    <w:rsid w:val="002734B3"/>
    <w:rsid w:val="00274699"/>
    <w:rsid w:val="00281E44"/>
    <w:rsid w:val="0028565B"/>
    <w:rsid w:val="002947A6"/>
    <w:rsid w:val="002A3843"/>
    <w:rsid w:val="002B2FCB"/>
    <w:rsid w:val="002D5DB9"/>
    <w:rsid w:val="002E4F86"/>
    <w:rsid w:val="002F3684"/>
    <w:rsid w:val="002F57E2"/>
    <w:rsid w:val="003026A3"/>
    <w:rsid w:val="00310203"/>
    <w:rsid w:val="00313592"/>
    <w:rsid w:val="00330B67"/>
    <w:rsid w:val="003325EA"/>
    <w:rsid w:val="00335249"/>
    <w:rsid w:val="00335AFA"/>
    <w:rsid w:val="00342FA5"/>
    <w:rsid w:val="00345E1A"/>
    <w:rsid w:val="00347594"/>
    <w:rsid w:val="0035001E"/>
    <w:rsid w:val="00350D4E"/>
    <w:rsid w:val="0036043D"/>
    <w:rsid w:val="0036665B"/>
    <w:rsid w:val="0037180D"/>
    <w:rsid w:val="00375CDE"/>
    <w:rsid w:val="00382F62"/>
    <w:rsid w:val="00385D29"/>
    <w:rsid w:val="003B3E6F"/>
    <w:rsid w:val="003B48A0"/>
    <w:rsid w:val="003B7CDA"/>
    <w:rsid w:val="003C393B"/>
    <w:rsid w:val="003C4F5E"/>
    <w:rsid w:val="003E465F"/>
    <w:rsid w:val="003E5A46"/>
    <w:rsid w:val="003F63BF"/>
    <w:rsid w:val="004113F6"/>
    <w:rsid w:val="00412B6C"/>
    <w:rsid w:val="00420261"/>
    <w:rsid w:val="004208A4"/>
    <w:rsid w:val="00425BC0"/>
    <w:rsid w:val="00464CCF"/>
    <w:rsid w:val="00467C98"/>
    <w:rsid w:val="0047467A"/>
    <w:rsid w:val="00476C32"/>
    <w:rsid w:val="00480A03"/>
    <w:rsid w:val="0048447A"/>
    <w:rsid w:val="00493716"/>
    <w:rsid w:val="004B4CED"/>
    <w:rsid w:val="004E4978"/>
    <w:rsid w:val="00506C7F"/>
    <w:rsid w:val="00506C91"/>
    <w:rsid w:val="0051702A"/>
    <w:rsid w:val="00522B71"/>
    <w:rsid w:val="00536191"/>
    <w:rsid w:val="00537B3B"/>
    <w:rsid w:val="00543702"/>
    <w:rsid w:val="00545F30"/>
    <w:rsid w:val="00546C53"/>
    <w:rsid w:val="00547284"/>
    <w:rsid w:val="00552284"/>
    <w:rsid w:val="00552B6F"/>
    <w:rsid w:val="005607DA"/>
    <w:rsid w:val="005616F3"/>
    <w:rsid w:val="005771BE"/>
    <w:rsid w:val="00583712"/>
    <w:rsid w:val="005868A6"/>
    <w:rsid w:val="00590793"/>
    <w:rsid w:val="005A0A07"/>
    <w:rsid w:val="005A5CDB"/>
    <w:rsid w:val="005B1664"/>
    <w:rsid w:val="005B2DC3"/>
    <w:rsid w:val="005D4135"/>
    <w:rsid w:val="005E2774"/>
    <w:rsid w:val="005E2E9E"/>
    <w:rsid w:val="005F5B3B"/>
    <w:rsid w:val="006002E6"/>
    <w:rsid w:val="00600E71"/>
    <w:rsid w:val="00606750"/>
    <w:rsid w:val="00612261"/>
    <w:rsid w:val="00614A8F"/>
    <w:rsid w:val="006349C5"/>
    <w:rsid w:val="006413EA"/>
    <w:rsid w:val="00643952"/>
    <w:rsid w:val="006450CE"/>
    <w:rsid w:val="006461A8"/>
    <w:rsid w:val="00651702"/>
    <w:rsid w:val="00667775"/>
    <w:rsid w:val="00670ACC"/>
    <w:rsid w:val="00671893"/>
    <w:rsid w:val="006751C1"/>
    <w:rsid w:val="00690194"/>
    <w:rsid w:val="00694006"/>
    <w:rsid w:val="00696928"/>
    <w:rsid w:val="006B0E60"/>
    <w:rsid w:val="006B296D"/>
    <w:rsid w:val="006B73DE"/>
    <w:rsid w:val="006C437B"/>
    <w:rsid w:val="006C439D"/>
    <w:rsid w:val="006E22CD"/>
    <w:rsid w:val="006F4AF7"/>
    <w:rsid w:val="00702A29"/>
    <w:rsid w:val="00706810"/>
    <w:rsid w:val="00726BD8"/>
    <w:rsid w:val="007334EA"/>
    <w:rsid w:val="00747F3E"/>
    <w:rsid w:val="007511EA"/>
    <w:rsid w:val="00752276"/>
    <w:rsid w:val="00771658"/>
    <w:rsid w:val="00776FED"/>
    <w:rsid w:val="007944C0"/>
    <w:rsid w:val="007961B5"/>
    <w:rsid w:val="007A2E5D"/>
    <w:rsid w:val="007B3A10"/>
    <w:rsid w:val="007B7050"/>
    <w:rsid w:val="007D7982"/>
    <w:rsid w:val="007E128C"/>
    <w:rsid w:val="007E142B"/>
    <w:rsid w:val="0080137F"/>
    <w:rsid w:val="00812248"/>
    <w:rsid w:val="0083284D"/>
    <w:rsid w:val="00854E4F"/>
    <w:rsid w:val="00864450"/>
    <w:rsid w:val="008705C2"/>
    <w:rsid w:val="0088361D"/>
    <w:rsid w:val="008B34F8"/>
    <w:rsid w:val="008B5369"/>
    <w:rsid w:val="008B6DC1"/>
    <w:rsid w:val="008C1216"/>
    <w:rsid w:val="008C1E48"/>
    <w:rsid w:val="008C7FE3"/>
    <w:rsid w:val="008D6DB5"/>
    <w:rsid w:val="008E5840"/>
    <w:rsid w:val="008E7B84"/>
    <w:rsid w:val="008F14F5"/>
    <w:rsid w:val="008F50FB"/>
    <w:rsid w:val="00903D74"/>
    <w:rsid w:val="009127A4"/>
    <w:rsid w:val="009128F8"/>
    <w:rsid w:val="00916B88"/>
    <w:rsid w:val="00921584"/>
    <w:rsid w:val="00921814"/>
    <w:rsid w:val="0093100A"/>
    <w:rsid w:val="00932406"/>
    <w:rsid w:val="00936D04"/>
    <w:rsid w:val="00937966"/>
    <w:rsid w:val="00957D6C"/>
    <w:rsid w:val="0096098C"/>
    <w:rsid w:val="009632DA"/>
    <w:rsid w:val="009660B3"/>
    <w:rsid w:val="00980F03"/>
    <w:rsid w:val="009823BE"/>
    <w:rsid w:val="0098441B"/>
    <w:rsid w:val="00990158"/>
    <w:rsid w:val="009B5369"/>
    <w:rsid w:val="009C1277"/>
    <w:rsid w:val="009C1F76"/>
    <w:rsid w:val="009D2919"/>
    <w:rsid w:val="009E0091"/>
    <w:rsid w:val="00A00F93"/>
    <w:rsid w:val="00A06371"/>
    <w:rsid w:val="00A1096A"/>
    <w:rsid w:val="00A12609"/>
    <w:rsid w:val="00A15A37"/>
    <w:rsid w:val="00A26527"/>
    <w:rsid w:val="00A35792"/>
    <w:rsid w:val="00A41490"/>
    <w:rsid w:val="00A47B37"/>
    <w:rsid w:val="00A53627"/>
    <w:rsid w:val="00A7201D"/>
    <w:rsid w:val="00A74309"/>
    <w:rsid w:val="00A87C7A"/>
    <w:rsid w:val="00A912D5"/>
    <w:rsid w:val="00A979F9"/>
    <w:rsid w:val="00AA0148"/>
    <w:rsid w:val="00AD7F50"/>
    <w:rsid w:val="00AE43D1"/>
    <w:rsid w:val="00AE498C"/>
    <w:rsid w:val="00AE5516"/>
    <w:rsid w:val="00AE6974"/>
    <w:rsid w:val="00AE7AD3"/>
    <w:rsid w:val="00AF39A9"/>
    <w:rsid w:val="00AF6D7B"/>
    <w:rsid w:val="00B01BDD"/>
    <w:rsid w:val="00B06218"/>
    <w:rsid w:val="00B13458"/>
    <w:rsid w:val="00B36D02"/>
    <w:rsid w:val="00B50DD8"/>
    <w:rsid w:val="00B51C5B"/>
    <w:rsid w:val="00B53AC9"/>
    <w:rsid w:val="00B56BF5"/>
    <w:rsid w:val="00B56D8D"/>
    <w:rsid w:val="00B57E73"/>
    <w:rsid w:val="00B6249F"/>
    <w:rsid w:val="00B66003"/>
    <w:rsid w:val="00B73965"/>
    <w:rsid w:val="00B943A7"/>
    <w:rsid w:val="00B97B86"/>
    <w:rsid w:val="00BA7031"/>
    <w:rsid w:val="00BB43BA"/>
    <w:rsid w:val="00BB490D"/>
    <w:rsid w:val="00BC52C4"/>
    <w:rsid w:val="00BF12D6"/>
    <w:rsid w:val="00BF256A"/>
    <w:rsid w:val="00BF3F78"/>
    <w:rsid w:val="00C0264E"/>
    <w:rsid w:val="00C02CEF"/>
    <w:rsid w:val="00C26AA3"/>
    <w:rsid w:val="00C31B9E"/>
    <w:rsid w:val="00C401FD"/>
    <w:rsid w:val="00C5025E"/>
    <w:rsid w:val="00C605BE"/>
    <w:rsid w:val="00C63658"/>
    <w:rsid w:val="00C67174"/>
    <w:rsid w:val="00C71478"/>
    <w:rsid w:val="00CA0142"/>
    <w:rsid w:val="00CA281D"/>
    <w:rsid w:val="00CB71B2"/>
    <w:rsid w:val="00CD4A5C"/>
    <w:rsid w:val="00CD572A"/>
    <w:rsid w:val="00CD7153"/>
    <w:rsid w:val="00D13F93"/>
    <w:rsid w:val="00D17EE9"/>
    <w:rsid w:val="00D25228"/>
    <w:rsid w:val="00D37545"/>
    <w:rsid w:val="00D5371D"/>
    <w:rsid w:val="00D612A5"/>
    <w:rsid w:val="00D6532F"/>
    <w:rsid w:val="00D6788B"/>
    <w:rsid w:val="00D7054A"/>
    <w:rsid w:val="00D71909"/>
    <w:rsid w:val="00D746CE"/>
    <w:rsid w:val="00D77798"/>
    <w:rsid w:val="00D85ADA"/>
    <w:rsid w:val="00D97C61"/>
    <w:rsid w:val="00DA3056"/>
    <w:rsid w:val="00DA32FB"/>
    <w:rsid w:val="00DA43C4"/>
    <w:rsid w:val="00DB0950"/>
    <w:rsid w:val="00DD2A80"/>
    <w:rsid w:val="00DD329F"/>
    <w:rsid w:val="00DE3CA0"/>
    <w:rsid w:val="00DE6A36"/>
    <w:rsid w:val="00DE6ADD"/>
    <w:rsid w:val="00DF00CC"/>
    <w:rsid w:val="00DF7F51"/>
    <w:rsid w:val="00E03806"/>
    <w:rsid w:val="00E04987"/>
    <w:rsid w:val="00E10705"/>
    <w:rsid w:val="00E13034"/>
    <w:rsid w:val="00E279A6"/>
    <w:rsid w:val="00E32461"/>
    <w:rsid w:val="00E35A3C"/>
    <w:rsid w:val="00E4217D"/>
    <w:rsid w:val="00E45DB9"/>
    <w:rsid w:val="00E52CE6"/>
    <w:rsid w:val="00E64ACF"/>
    <w:rsid w:val="00E6617F"/>
    <w:rsid w:val="00E706CD"/>
    <w:rsid w:val="00E80E4A"/>
    <w:rsid w:val="00EA53D7"/>
    <w:rsid w:val="00EB233E"/>
    <w:rsid w:val="00EB772A"/>
    <w:rsid w:val="00EC48A5"/>
    <w:rsid w:val="00EC4C31"/>
    <w:rsid w:val="00ED7CB7"/>
    <w:rsid w:val="00F00944"/>
    <w:rsid w:val="00F058D2"/>
    <w:rsid w:val="00F30A2F"/>
    <w:rsid w:val="00F31D31"/>
    <w:rsid w:val="00F33E5B"/>
    <w:rsid w:val="00F37FD4"/>
    <w:rsid w:val="00F461F9"/>
    <w:rsid w:val="00F70140"/>
    <w:rsid w:val="00F80402"/>
    <w:rsid w:val="00F83599"/>
    <w:rsid w:val="00F941A3"/>
    <w:rsid w:val="00F945DC"/>
    <w:rsid w:val="00FA005E"/>
    <w:rsid w:val="00FA5596"/>
    <w:rsid w:val="00FA7AAA"/>
    <w:rsid w:val="00FB094F"/>
    <w:rsid w:val="00FB5F5E"/>
    <w:rsid w:val="00FE3C1A"/>
    <w:rsid w:val="00FE472E"/>
    <w:rsid w:val="00FF11E0"/>
    <w:rsid w:val="00FF1296"/>
    <w:rsid w:val="00FF18F8"/>
    <w:rsid w:val="00FF473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A120C3"/>
  <w15:docId w15:val="{35F2F607-52DE-4196-B2DA-989D771DC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4"/>
        <w:szCs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06810"/>
    <w:pPr>
      <w:spacing w:line="276" w:lineRule="auto"/>
    </w:pPr>
    <w:rPr>
      <w:rFonts w:eastAsia="Times New Roman" w:cs="Times New Roman"/>
    </w:rPr>
  </w:style>
  <w:style w:type="paragraph" w:styleId="Nagwek1">
    <w:name w:val="heading 1"/>
    <w:basedOn w:val="Normalny"/>
    <w:next w:val="Normalny"/>
    <w:link w:val="Nagwek1Znak"/>
    <w:uiPriority w:val="9"/>
    <w:qFormat/>
    <w:rsid w:val="007C5DAF"/>
    <w:pPr>
      <w:keepNext/>
      <w:keepLines/>
      <w:spacing w:before="240"/>
      <w:outlineLvl w:val="0"/>
    </w:pPr>
    <w:rPr>
      <w:rFonts w:eastAsiaTheme="majorEastAsia" w:cstheme="majorBidi"/>
      <w:b/>
      <w:color w:val="000000" w:themeColor="text1"/>
      <w:sz w:val="48"/>
      <w:szCs w:val="32"/>
    </w:rPr>
  </w:style>
  <w:style w:type="paragraph" w:styleId="Nagwek2">
    <w:name w:val="heading 2"/>
    <w:basedOn w:val="Normalny"/>
    <w:link w:val="Nagwek2Znak"/>
    <w:uiPriority w:val="9"/>
    <w:unhideWhenUsed/>
    <w:qFormat/>
    <w:rsid w:val="00706810"/>
    <w:pPr>
      <w:shd w:val="clear" w:color="auto" w:fill="FFFFFF"/>
      <w:spacing w:before="100" w:beforeAutospacing="1" w:after="100" w:afterAutospacing="1"/>
      <w:outlineLvl w:val="1"/>
    </w:pPr>
    <w:rPr>
      <w:b/>
      <w:bCs/>
      <w:color w:val="000000"/>
      <w:sz w:val="36"/>
      <w:szCs w:val="36"/>
    </w:rPr>
  </w:style>
  <w:style w:type="paragraph" w:styleId="Nagwek3">
    <w:name w:val="heading 3"/>
    <w:basedOn w:val="Normalny"/>
    <w:next w:val="Normalny"/>
    <w:link w:val="Nagwek3Znak"/>
    <w:uiPriority w:val="9"/>
    <w:unhideWhenUsed/>
    <w:qFormat/>
    <w:rsid w:val="001B0BB6"/>
    <w:pPr>
      <w:keepNext/>
      <w:keepLines/>
      <w:spacing w:before="240" w:after="120"/>
      <w:outlineLvl w:val="2"/>
    </w:pPr>
    <w:rPr>
      <w:rFonts w:eastAsiaTheme="majorEastAsia" w:cs="Open Sans"/>
      <w:b/>
      <w:bCs/>
      <w:sz w:val="32"/>
      <w:szCs w:val="32"/>
    </w:rPr>
  </w:style>
  <w:style w:type="paragraph" w:styleId="Nagwek4">
    <w:name w:val="heading 4"/>
    <w:basedOn w:val="Normalny"/>
    <w:next w:val="Normalny"/>
    <w:link w:val="Nagwek4Znak"/>
    <w:uiPriority w:val="9"/>
    <w:unhideWhenUsed/>
    <w:qFormat/>
    <w:rsid w:val="00706810"/>
    <w:pPr>
      <w:keepNext/>
      <w:keepLines/>
      <w:spacing w:before="240" w:after="40" w:line="360" w:lineRule="auto"/>
      <w:ind w:left="720" w:hanging="720"/>
      <w:outlineLvl w:val="3"/>
    </w:pPr>
    <w:rPr>
      <w:b/>
      <w:sz w:val="28"/>
      <w:szCs w:val="28"/>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paragraph" w:styleId="Nagwek7">
    <w:name w:val="heading 7"/>
    <w:basedOn w:val="Normalny"/>
    <w:next w:val="Normalny"/>
    <w:link w:val="Nagwek7Znak"/>
    <w:uiPriority w:val="9"/>
    <w:unhideWhenUsed/>
    <w:qFormat/>
    <w:rsid w:val="00FE061A"/>
    <w:pPr>
      <w:keepNext/>
      <w:keepLines/>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unhideWhenUsed/>
    <w:qFormat/>
    <w:rsid w:val="00FE061A"/>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11">
    <w:name w:val="Table Normal1"/>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character" w:customStyle="1" w:styleId="Nagwek2Znak">
    <w:name w:val="Nagłówek 2 Znak"/>
    <w:basedOn w:val="Domylnaczcionkaakapitu"/>
    <w:link w:val="Nagwek2"/>
    <w:uiPriority w:val="9"/>
    <w:rsid w:val="00706810"/>
    <w:rPr>
      <w:rFonts w:eastAsia="Times New Roman" w:cs="Times New Roman"/>
      <w:b/>
      <w:bCs/>
      <w:color w:val="000000"/>
      <w:sz w:val="36"/>
      <w:szCs w:val="36"/>
      <w:shd w:val="clear" w:color="auto" w:fill="FFFFFF"/>
    </w:rPr>
  </w:style>
  <w:style w:type="character" w:customStyle="1" w:styleId="Nagwek3Znak">
    <w:name w:val="Nagłówek 3 Znak"/>
    <w:basedOn w:val="Domylnaczcionkaakapitu"/>
    <w:link w:val="Nagwek3"/>
    <w:uiPriority w:val="9"/>
    <w:rsid w:val="001B0BB6"/>
    <w:rPr>
      <w:rFonts w:eastAsiaTheme="majorEastAsia"/>
      <w:b/>
      <w:bCs/>
      <w:sz w:val="32"/>
      <w:szCs w:val="32"/>
    </w:rPr>
  </w:style>
  <w:style w:type="table" w:styleId="Tabela-Siatka">
    <w:name w:val="Table Grid"/>
    <w:basedOn w:val="Standardowy"/>
    <w:uiPriority w:val="39"/>
    <w:rsid w:val="009D5251"/>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9D5251"/>
    <w:rPr>
      <w:color w:val="0563C1" w:themeColor="hyperlink"/>
      <w:u w:val="single"/>
    </w:rPr>
  </w:style>
  <w:style w:type="character" w:styleId="Pogrubienie">
    <w:name w:val="Strong"/>
    <w:basedOn w:val="Domylnaczcionkaakapitu"/>
    <w:uiPriority w:val="22"/>
    <w:qFormat/>
    <w:rsid w:val="009D5251"/>
    <w:rPr>
      <w:b/>
      <w:bCs/>
    </w:rPr>
  </w:style>
  <w:style w:type="paragraph" w:styleId="Akapitzlist">
    <w:name w:val="List Paragraph"/>
    <w:basedOn w:val="Normalny"/>
    <w:uiPriority w:val="34"/>
    <w:qFormat/>
    <w:rsid w:val="009D5251"/>
    <w:pPr>
      <w:ind w:left="720"/>
      <w:contextualSpacing/>
    </w:pPr>
  </w:style>
  <w:style w:type="paragraph" w:styleId="NormalnyWeb">
    <w:name w:val="Normal (Web)"/>
    <w:basedOn w:val="Normalny"/>
    <w:uiPriority w:val="99"/>
    <w:unhideWhenUsed/>
    <w:rsid w:val="009D5251"/>
    <w:pPr>
      <w:spacing w:before="100" w:beforeAutospacing="1" w:after="100" w:afterAutospacing="1"/>
    </w:pPr>
  </w:style>
  <w:style w:type="character" w:customStyle="1" w:styleId="highlight">
    <w:name w:val="highlight"/>
    <w:basedOn w:val="Domylnaczcionkaakapitu"/>
    <w:rsid w:val="009D5251"/>
  </w:style>
  <w:style w:type="paragraph" w:styleId="HTML-wstpniesformatowany">
    <w:name w:val="HTML Preformatted"/>
    <w:basedOn w:val="Normalny"/>
    <w:link w:val="HTML-wstpniesformatowanyZnak"/>
    <w:uiPriority w:val="99"/>
    <w:semiHidden/>
    <w:unhideWhenUsed/>
    <w:rsid w:val="009D5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9D5251"/>
    <w:rPr>
      <w:rFonts w:ascii="Courier New" w:eastAsia="Times New Roman" w:hAnsi="Courier New" w:cs="Courier New"/>
      <w:sz w:val="20"/>
      <w:szCs w:val="20"/>
    </w:rPr>
  </w:style>
  <w:style w:type="character" w:customStyle="1" w:styleId="tag">
    <w:name w:val="tag"/>
    <w:basedOn w:val="Domylnaczcionkaakapitu"/>
    <w:rsid w:val="009D5251"/>
  </w:style>
  <w:style w:type="character" w:customStyle="1" w:styleId="pln">
    <w:name w:val="pln"/>
    <w:basedOn w:val="Domylnaczcionkaakapitu"/>
    <w:rsid w:val="009D5251"/>
  </w:style>
  <w:style w:type="character" w:customStyle="1" w:styleId="atn">
    <w:name w:val="atn"/>
    <w:basedOn w:val="Domylnaczcionkaakapitu"/>
    <w:rsid w:val="009D5251"/>
  </w:style>
  <w:style w:type="character" w:customStyle="1" w:styleId="pun">
    <w:name w:val="pun"/>
    <w:basedOn w:val="Domylnaczcionkaakapitu"/>
    <w:rsid w:val="009D5251"/>
  </w:style>
  <w:style w:type="character" w:customStyle="1" w:styleId="atv">
    <w:name w:val="atv"/>
    <w:basedOn w:val="Domylnaczcionkaakapitu"/>
    <w:rsid w:val="009D5251"/>
  </w:style>
  <w:style w:type="character" w:styleId="HTML-kod">
    <w:name w:val="HTML Code"/>
    <w:basedOn w:val="Domylnaczcionkaakapitu"/>
    <w:uiPriority w:val="99"/>
    <w:semiHidden/>
    <w:unhideWhenUsed/>
    <w:rsid w:val="009D5251"/>
    <w:rPr>
      <w:rFonts w:ascii="Courier New" w:eastAsiaTheme="minorHAnsi" w:hAnsi="Courier New" w:cs="Courier New"/>
      <w:sz w:val="20"/>
      <w:szCs w:val="20"/>
    </w:rPr>
  </w:style>
  <w:style w:type="character" w:customStyle="1" w:styleId="hljs-tag">
    <w:name w:val="hljs-tag"/>
    <w:basedOn w:val="Domylnaczcionkaakapitu"/>
    <w:rsid w:val="009D5251"/>
  </w:style>
  <w:style w:type="character" w:customStyle="1" w:styleId="hljs-title">
    <w:name w:val="hljs-title"/>
    <w:basedOn w:val="Domylnaczcionkaakapitu"/>
    <w:rsid w:val="009D5251"/>
  </w:style>
  <w:style w:type="character" w:customStyle="1" w:styleId="hljs-attribute">
    <w:name w:val="hljs-attribute"/>
    <w:basedOn w:val="Domylnaczcionkaakapitu"/>
    <w:rsid w:val="009D5251"/>
  </w:style>
  <w:style w:type="character" w:customStyle="1" w:styleId="hljs-value">
    <w:name w:val="hljs-value"/>
    <w:basedOn w:val="Domylnaczcionkaakapitu"/>
    <w:rsid w:val="009D5251"/>
  </w:style>
  <w:style w:type="character" w:styleId="UyteHipercze">
    <w:name w:val="FollowedHyperlink"/>
    <w:basedOn w:val="Domylnaczcionkaakapitu"/>
    <w:uiPriority w:val="99"/>
    <w:semiHidden/>
    <w:unhideWhenUsed/>
    <w:rsid w:val="009D5251"/>
    <w:rPr>
      <w:color w:val="954F72" w:themeColor="followedHyperlink"/>
      <w:u w:val="single"/>
    </w:rPr>
  </w:style>
  <w:style w:type="character" w:styleId="Odwoaniedokomentarza">
    <w:name w:val="annotation reference"/>
    <w:basedOn w:val="Domylnaczcionkaakapitu"/>
    <w:uiPriority w:val="99"/>
    <w:semiHidden/>
    <w:unhideWhenUsed/>
    <w:rsid w:val="009D5251"/>
    <w:rPr>
      <w:sz w:val="16"/>
      <w:szCs w:val="16"/>
    </w:rPr>
  </w:style>
  <w:style w:type="paragraph" w:styleId="Tekstkomentarza">
    <w:name w:val="annotation text"/>
    <w:basedOn w:val="Normalny"/>
    <w:link w:val="TekstkomentarzaZnak"/>
    <w:uiPriority w:val="99"/>
    <w:unhideWhenUsed/>
    <w:rsid w:val="009D5251"/>
    <w:rPr>
      <w:sz w:val="20"/>
      <w:szCs w:val="20"/>
    </w:rPr>
  </w:style>
  <w:style w:type="character" w:customStyle="1" w:styleId="TekstkomentarzaZnak">
    <w:name w:val="Tekst komentarza Znak"/>
    <w:basedOn w:val="Domylnaczcionkaakapitu"/>
    <w:link w:val="Tekstkomentarza"/>
    <w:uiPriority w:val="99"/>
    <w:rsid w:val="009D5251"/>
    <w:rPr>
      <w:rFonts w:ascii="Times New Roman" w:eastAsia="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9D5251"/>
    <w:rPr>
      <w:b/>
      <w:bCs/>
    </w:rPr>
  </w:style>
  <w:style w:type="character" w:customStyle="1" w:styleId="TematkomentarzaZnak">
    <w:name w:val="Temat komentarza Znak"/>
    <w:basedOn w:val="TekstkomentarzaZnak"/>
    <w:link w:val="Tematkomentarza"/>
    <w:uiPriority w:val="99"/>
    <w:semiHidden/>
    <w:rsid w:val="009D5251"/>
    <w:rPr>
      <w:rFonts w:ascii="Times New Roman" w:eastAsia="Times New Roman" w:hAnsi="Times New Roman" w:cs="Times New Roman"/>
      <w:b/>
      <w:bCs/>
      <w:sz w:val="20"/>
      <w:szCs w:val="20"/>
    </w:rPr>
  </w:style>
  <w:style w:type="paragraph" w:styleId="Tekstdymka">
    <w:name w:val="Balloon Text"/>
    <w:basedOn w:val="Normalny"/>
    <w:link w:val="TekstdymkaZnak"/>
    <w:uiPriority w:val="99"/>
    <w:semiHidden/>
    <w:unhideWhenUsed/>
    <w:rsid w:val="009D5251"/>
    <w:rPr>
      <w:rFonts w:ascii="Segoe UI" w:hAnsi="Segoe UI" w:cs="Segoe UI"/>
      <w:sz w:val="18"/>
      <w:szCs w:val="18"/>
    </w:rPr>
  </w:style>
  <w:style w:type="character" w:customStyle="1" w:styleId="TekstdymkaZnak">
    <w:name w:val="Tekst dymka Znak"/>
    <w:basedOn w:val="Domylnaczcionkaakapitu"/>
    <w:link w:val="Tekstdymka"/>
    <w:uiPriority w:val="99"/>
    <w:semiHidden/>
    <w:rsid w:val="009D5251"/>
    <w:rPr>
      <w:rFonts w:ascii="Segoe UI" w:eastAsia="Times New Roman" w:hAnsi="Segoe UI" w:cs="Segoe UI"/>
      <w:sz w:val="18"/>
      <w:szCs w:val="18"/>
    </w:rPr>
  </w:style>
  <w:style w:type="character" w:styleId="Nierozpoznanawzmianka">
    <w:name w:val="Unresolved Mention"/>
    <w:basedOn w:val="Domylnaczcionkaakapitu"/>
    <w:uiPriority w:val="99"/>
    <w:rsid w:val="009D5251"/>
    <w:rPr>
      <w:color w:val="605E5C"/>
      <w:shd w:val="clear" w:color="auto" w:fill="E1DFDD"/>
    </w:rPr>
  </w:style>
  <w:style w:type="table" w:styleId="Tabelasiatki1jasnaakcent2">
    <w:name w:val="Grid Table 1 Light Accent 2"/>
    <w:basedOn w:val="Standardowy"/>
    <w:uiPriority w:val="46"/>
    <w:rsid w:val="009D5251"/>
    <w:rPr>
      <w:lang w:val="en-GB"/>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siatki5ciemnaakcent2">
    <w:name w:val="Grid Table 5 Dark Accent 2"/>
    <w:basedOn w:val="Standardowy"/>
    <w:uiPriority w:val="50"/>
    <w:rsid w:val="009D5251"/>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siatki3">
    <w:name w:val="Grid Table 3"/>
    <w:basedOn w:val="Standardowy"/>
    <w:uiPriority w:val="48"/>
    <w:rsid w:val="009D5251"/>
    <w:rPr>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Nagwek">
    <w:name w:val="header"/>
    <w:basedOn w:val="Normalny"/>
    <w:link w:val="NagwekZnak"/>
    <w:uiPriority w:val="99"/>
    <w:unhideWhenUsed/>
    <w:rsid w:val="009D5251"/>
    <w:pPr>
      <w:tabs>
        <w:tab w:val="center" w:pos="4703"/>
        <w:tab w:val="right" w:pos="9406"/>
      </w:tabs>
    </w:pPr>
  </w:style>
  <w:style w:type="character" w:customStyle="1" w:styleId="NagwekZnak">
    <w:name w:val="Nagłówek Znak"/>
    <w:basedOn w:val="Domylnaczcionkaakapitu"/>
    <w:link w:val="Nagwek"/>
    <w:uiPriority w:val="99"/>
    <w:rsid w:val="009D5251"/>
    <w:rPr>
      <w:rFonts w:ascii="Times New Roman" w:eastAsia="Times New Roman" w:hAnsi="Times New Roman" w:cs="Times New Roman"/>
    </w:rPr>
  </w:style>
  <w:style w:type="paragraph" w:styleId="Stopka">
    <w:name w:val="footer"/>
    <w:basedOn w:val="Normalny"/>
    <w:link w:val="StopkaZnak"/>
    <w:uiPriority w:val="99"/>
    <w:unhideWhenUsed/>
    <w:rsid w:val="009D5251"/>
    <w:pPr>
      <w:tabs>
        <w:tab w:val="center" w:pos="4703"/>
        <w:tab w:val="right" w:pos="9406"/>
      </w:tabs>
    </w:pPr>
  </w:style>
  <w:style w:type="character" w:customStyle="1" w:styleId="StopkaZnak">
    <w:name w:val="Stopka Znak"/>
    <w:basedOn w:val="Domylnaczcionkaakapitu"/>
    <w:link w:val="Stopka"/>
    <w:uiPriority w:val="99"/>
    <w:rsid w:val="009D5251"/>
    <w:rPr>
      <w:rFonts w:ascii="Times New Roman" w:eastAsia="Times New Roman" w:hAnsi="Times New Roman" w:cs="Times New Roman"/>
    </w:rPr>
  </w:style>
  <w:style w:type="character" w:customStyle="1" w:styleId="token">
    <w:name w:val="token"/>
    <w:basedOn w:val="Domylnaczcionkaakapitu"/>
    <w:rsid w:val="009D5251"/>
  </w:style>
  <w:style w:type="paragraph" w:styleId="Data">
    <w:name w:val="Date"/>
    <w:basedOn w:val="Normalny"/>
    <w:next w:val="Normalny"/>
    <w:link w:val="DataZnak"/>
    <w:semiHidden/>
    <w:rsid w:val="009D5251"/>
    <w:rPr>
      <w:rFonts w:ascii="Droid Sans" w:hAnsi="Droid Sans"/>
      <w:color w:val="333333"/>
      <w:sz w:val="19"/>
    </w:rPr>
  </w:style>
  <w:style w:type="character" w:customStyle="1" w:styleId="DataZnak">
    <w:name w:val="Data Znak"/>
    <w:basedOn w:val="Domylnaczcionkaakapitu"/>
    <w:link w:val="Data"/>
    <w:semiHidden/>
    <w:rsid w:val="009D5251"/>
    <w:rPr>
      <w:rFonts w:ascii="Droid Sans" w:eastAsia="Times New Roman" w:hAnsi="Droid Sans" w:cs="Times New Roman"/>
      <w:color w:val="333333"/>
      <w:sz w:val="19"/>
      <w:lang w:eastAsia="pl-PL"/>
    </w:rPr>
  </w:style>
  <w:style w:type="character" w:customStyle="1" w:styleId="webkit-html-attribute-name">
    <w:name w:val="webkit-html-attribute-name"/>
    <w:basedOn w:val="Domylnaczcionkaakapitu"/>
    <w:rsid w:val="009D5251"/>
  </w:style>
  <w:style w:type="character" w:customStyle="1" w:styleId="webkit-html-attribute-value">
    <w:name w:val="webkit-html-attribute-value"/>
    <w:basedOn w:val="Domylnaczcionkaakapitu"/>
    <w:rsid w:val="009D5251"/>
  </w:style>
  <w:style w:type="character" w:customStyle="1" w:styleId="styles-clipboard-only">
    <w:name w:val="styles-clipboard-only"/>
    <w:basedOn w:val="Domylnaczcionkaakapitu"/>
    <w:rsid w:val="009D5251"/>
  </w:style>
  <w:style w:type="character" w:customStyle="1" w:styleId="webkit-css-property">
    <w:name w:val="webkit-css-property"/>
    <w:basedOn w:val="Domylnaczcionkaakapitu"/>
    <w:rsid w:val="009D5251"/>
  </w:style>
  <w:style w:type="character" w:customStyle="1" w:styleId="styles-name-value-separator">
    <w:name w:val="styles-name-value-separator"/>
    <w:basedOn w:val="Domylnaczcionkaakapitu"/>
    <w:rsid w:val="009D5251"/>
  </w:style>
  <w:style w:type="character" w:customStyle="1" w:styleId="value">
    <w:name w:val="value"/>
    <w:basedOn w:val="Domylnaczcionkaakapitu"/>
    <w:rsid w:val="009D5251"/>
  </w:style>
  <w:style w:type="character" w:customStyle="1" w:styleId="Nagwek1Znak">
    <w:name w:val="Nagłówek 1 Znak"/>
    <w:basedOn w:val="Domylnaczcionkaakapitu"/>
    <w:link w:val="Nagwek1"/>
    <w:uiPriority w:val="9"/>
    <w:rsid w:val="007C5DAF"/>
    <w:rPr>
      <w:rFonts w:ascii="Open Sans" w:eastAsiaTheme="majorEastAsia" w:hAnsi="Open Sans" w:cstheme="majorBidi"/>
      <w:b/>
      <w:color w:val="000000" w:themeColor="text1"/>
      <w:sz w:val="48"/>
      <w:szCs w:val="32"/>
    </w:rPr>
  </w:style>
  <w:style w:type="character" w:customStyle="1" w:styleId="apple-converted-space">
    <w:name w:val="apple-converted-space"/>
    <w:basedOn w:val="Domylnaczcionkaakapitu"/>
    <w:rsid w:val="00DA4E83"/>
  </w:style>
  <w:style w:type="paragraph" w:customStyle="1" w:styleId="Kod">
    <w:name w:val="Kod"/>
    <w:basedOn w:val="Normalny"/>
    <w:link w:val="KodZnak"/>
    <w:rsid w:val="008D7F62"/>
    <w:pPr>
      <w:pBdr>
        <w:top w:val="single" w:sz="8" w:space="1" w:color="88B7D7"/>
        <w:left w:val="single" w:sz="8" w:space="8" w:color="88B7D7"/>
        <w:bottom w:val="single" w:sz="8" w:space="1" w:color="88B7D7"/>
        <w:right w:val="single" w:sz="8" w:space="8" w:color="88B7D7"/>
      </w:pBdr>
      <w:ind w:left="181" w:right="181"/>
    </w:pPr>
    <w:rPr>
      <w:rFonts w:ascii="Courier New" w:eastAsiaTheme="minorHAnsi" w:hAnsi="Courier New" w:cstheme="minorBidi"/>
      <w:noProof/>
      <w:sz w:val="18"/>
      <w:szCs w:val="22"/>
    </w:rPr>
  </w:style>
  <w:style w:type="character" w:customStyle="1" w:styleId="KodZnak">
    <w:name w:val="Kod Znak"/>
    <w:basedOn w:val="Domylnaczcionkaakapitu"/>
    <w:link w:val="Kod"/>
    <w:rsid w:val="008D7F62"/>
    <w:rPr>
      <w:rFonts w:ascii="Courier New" w:hAnsi="Courier New"/>
      <w:noProof/>
      <w:sz w:val="18"/>
      <w:szCs w:val="2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515">
    <w:name w:val="515"/>
    <w:basedOn w:val="Standardowy"/>
    <w:tblPr>
      <w:tblStyleRowBandSize w:val="1"/>
      <w:tblStyleColBandSize w:val="1"/>
      <w:tblCellMar>
        <w:left w:w="115" w:type="dxa"/>
        <w:right w:w="115" w:type="dxa"/>
      </w:tblCellMar>
    </w:tblPr>
    <w:tcPr>
      <w:shd w:val="clear" w:color="auto" w:fill="FBE5D5"/>
    </w:tcPr>
  </w:style>
  <w:style w:type="table" w:customStyle="1" w:styleId="514">
    <w:name w:val="514"/>
    <w:basedOn w:val="Standardowy"/>
    <w:tblPr>
      <w:tblStyleRowBandSize w:val="1"/>
      <w:tblStyleColBandSize w:val="1"/>
      <w:tblCellMar>
        <w:left w:w="115" w:type="dxa"/>
        <w:right w:w="115" w:type="dxa"/>
      </w:tblCellMar>
    </w:tblPr>
    <w:tcPr>
      <w:shd w:val="clear" w:color="auto" w:fill="FBE5D5"/>
    </w:tcPr>
  </w:style>
  <w:style w:type="table" w:customStyle="1" w:styleId="513">
    <w:name w:val="513"/>
    <w:basedOn w:val="Standardowy"/>
    <w:tblPr>
      <w:tblStyleRowBandSize w:val="1"/>
      <w:tblStyleColBandSize w:val="1"/>
      <w:tblCellMar>
        <w:left w:w="0" w:type="dxa"/>
        <w:right w:w="0" w:type="dxa"/>
      </w:tblCellMar>
    </w:tblPr>
  </w:style>
  <w:style w:type="table" w:customStyle="1" w:styleId="512">
    <w:name w:val="512"/>
    <w:basedOn w:val="Standardowy"/>
    <w:tblPr>
      <w:tblStyleRowBandSize w:val="1"/>
      <w:tblStyleColBandSize w:val="1"/>
      <w:tblCellMar>
        <w:left w:w="115" w:type="dxa"/>
        <w:right w:w="115" w:type="dxa"/>
      </w:tblCellMar>
    </w:tblPr>
    <w:tcPr>
      <w:shd w:val="clear" w:color="auto" w:fill="FBE5D5"/>
    </w:tcPr>
  </w:style>
  <w:style w:type="table" w:customStyle="1" w:styleId="511">
    <w:name w:val="511"/>
    <w:basedOn w:val="Standardowy"/>
    <w:tblPr>
      <w:tblStyleRowBandSize w:val="1"/>
      <w:tblStyleColBandSize w:val="1"/>
      <w:tblCellMar>
        <w:left w:w="115" w:type="dxa"/>
        <w:right w:w="115" w:type="dxa"/>
      </w:tblCellMar>
    </w:tblPr>
    <w:tcPr>
      <w:shd w:val="clear" w:color="auto" w:fill="FBE5D5"/>
    </w:tcPr>
  </w:style>
  <w:style w:type="table" w:customStyle="1" w:styleId="510">
    <w:name w:val="510"/>
    <w:basedOn w:val="Standardowy"/>
    <w:tblPr>
      <w:tblStyleRowBandSize w:val="1"/>
      <w:tblStyleColBandSize w:val="1"/>
      <w:tblCellMar>
        <w:left w:w="115" w:type="dxa"/>
        <w:right w:w="115" w:type="dxa"/>
      </w:tblCellMar>
    </w:tblPr>
    <w:tcPr>
      <w:shd w:val="clear" w:color="auto" w:fill="FBE5D5"/>
    </w:tcPr>
  </w:style>
  <w:style w:type="table" w:customStyle="1" w:styleId="509">
    <w:name w:val="509"/>
    <w:basedOn w:val="Standardowy"/>
    <w:tblPr>
      <w:tblStyleRowBandSize w:val="1"/>
      <w:tblStyleColBandSize w:val="1"/>
      <w:tblCellMar>
        <w:left w:w="115" w:type="dxa"/>
        <w:right w:w="115" w:type="dxa"/>
      </w:tblCellMar>
    </w:tblPr>
    <w:tcPr>
      <w:shd w:val="clear" w:color="auto" w:fill="FBE5D5"/>
    </w:tcPr>
  </w:style>
  <w:style w:type="table" w:customStyle="1" w:styleId="508">
    <w:name w:val="508"/>
    <w:basedOn w:val="Standardowy"/>
    <w:tblPr>
      <w:tblStyleRowBandSize w:val="1"/>
      <w:tblStyleColBandSize w:val="1"/>
      <w:tblCellMar>
        <w:left w:w="115" w:type="dxa"/>
        <w:right w:w="115" w:type="dxa"/>
      </w:tblCellMar>
    </w:tblPr>
    <w:tcPr>
      <w:shd w:val="clear" w:color="auto" w:fill="FBE5D5"/>
    </w:tcPr>
  </w:style>
  <w:style w:type="table" w:customStyle="1" w:styleId="507">
    <w:name w:val="507"/>
    <w:basedOn w:val="Standardowy"/>
    <w:tblPr>
      <w:tblStyleRowBandSize w:val="1"/>
      <w:tblStyleColBandSize w:val="1"/>
      <w:tblCellMar>
        <w:left w:w="115" w:type="dxa"/>
        <w:right w:w="115" w:type="dxa"/>
      </w:tblCellMar>
    </w:tblPr>
    <w:tcPr>
      <w:shd w:val="clear" w:color="auto" w:fill="FBE5D5"/>
    </w:tcPr>
  </w:style>
  <w:style w:type="table" w:customStyle="1" w:styleId="506">
    <w:name w:val="506"/>
    <w:basedOn w:val="Standardowy"/>
    <w:tblPr>
      <w:tblStyleRowBandSize w:val="1"/>
      <w:tblStyleColBandSize w:val="1"/>
      <w:tblCellMar>
        <w:left w:w="115" w:type="dxa"/>
        <w:right w:w="115" w:type="dxa"/>
      </w:tblCellMar>
    </w:tblPr>
    <w:tcPr>
      <w:shd w:val="clear" w:color="auto" w:fill="FBE5D5"/>
    </w:tcPr>
  </w:style>
  <w:style w:type="table" w:customStyle="1" w:styleId="505">
    <w:name w:val="505"/>
    <w:basedOn w:val="Standardowy"/>
    <w:tblPr>
      <w:tblStyleRowBandSize w:val="1"/>
      <w:tblStyleColBandSize w:val="1"/>
      <w:tblCellMar>
        <w:left w:w="115" w:type="dxa"/>
        <w:right w:w="115" w:type="dxa"/>
      </w:tblCellMar>
    </w:tblPr>
    <w:tcPr>
      <w:shd w:val="clear" w:color="auto" w:fill="FBE5D5"/>
    </w:tcPr>
  </w:style>
  <w:style w:type="table" w:customStyle="1" w:styleId="504">
    <w:name w:val="504"/>
    <w:basedOn w:val="Standardowy"/>
    <w:tblPr>
      <w:tblStyleRowBandSize w:val="1"/>
      <w:tblStyleColBandSize w:val="1"/>
      <w:tblCellMar>
        <w:left w:w="115" w:type="dxa"/>
        <w:right w:w="115" w:type="dxa"/>
      </w:tblCellMar>
    </w:tblPr>
    <w:tcPr>
      <w:shd w:val="clear" w:color="auto" w:fill="FBE5D5"/>
    </w:tcPr>
  </w:style>
  <w:style w:type="table" w:customStyle="1" w:styleId="503">
    <w:name w:val="503"/>
    <w:basedOn w:val="Standardowy"/>
    <w:tblPr>
      <w:tblStyleRowBandSize w:val="1"/>
      <w:tblStyleColBandSize w:val="1"/>
      <w:tblCellMar>
        <w:left w:w="115" w:type="dxa"/>
        <w:right w:w="115" w:type="dxa"/>
      </w:tblCellMar>
    </w:tblPr>
    <w:tcPr>
      <w:shd w:val="clear" w:color="auto" w:fill="FBE5D5"/>
    </w:tcPr>
  </w:style>
  <w:style w:type="table" w:customStyle="1" w:styleId="502">
    <w:name w:val="502"/>
    <w:basedOn w:val="Standardowy"/>
    <w:tblPr>
      <w:tblStyleRowBandSize w:val="1"/>
      <w:tblStyleColBandSize w:val="1"/>
      <w:tblCellMar>
        <w:left w:w="115" w:type="dxa"/>
        <w:right w:w="115" w:type="dxa"/>
      </w:tblCellMar>
    </w:tblPr>
    <w:tcPr>
      <w:shd w:val="clear" w:color="auto" w:fill="FBE5D5"/>
    </w:tcPr>
  </w:style>
  <w:style w:type="table" w:customStyle="1" w:styleId="501">
    <w:name w:val="501"/>
    <w:basedOn w:val="Standardowy"/>
    <w:tblPr>
      <w:tblStyleRowBandSize w:val="1"/>
      <w:tblStyleColBandSize w:val="1"/>
      <w:tblCellMar>
        <w:left w:w="115" w:type="dxa"/>
        <w:right w:w="115" w:type="dxa"/>
      </w:tblCellMar>
    </w:tblPr>
    <w:tcPr>
      <w:shd w:val="clear" w:color="auto" w:fill="FBE5D5"/>
    </w:tcPr>
  </w:style>
  <w:style w:type="table" w:customStyle="1" w:styleId="500">
    <w:name w:val="500"/>
    <w:basedOn w:val="Standardowy"/>
    <w:tblPr>
      <w:tblStyleRowBandSize w:val="1"/>
      <w:tblStyleColBandSize w:val="1"/>
      <w:tblCellMar>
        <w:left w:w="115" w:type="dxa"/>
        <w:right w:w="115" w:type="dxa"/>
      </w:tblCellMar>
    </w:tblPr>
    <w:tcPr>
      <w:shd w:val="clear" w:color="auto" w:fill="FBE5D5"/>
    </w:tcPr>
  </w:style>
  <w:style w:type="table" w:customStyle="1" w:styleId="499">
    <w:name w:val="499"/>
    <w:basedOn w:val="Standardowy"/>
    <w:tblPr>
      <w:tblStyleRowBandSize w:val="1"/>
      <w:tblStyleColBandSize w:val="1"/>
      <w:tblCellMar>
        <w:left w:w="115" w:type="dxa"/>
        <w:right w:w="115" w:type="dxa"/>
      </w:tblCellMar>
    </w:tblPr>
    <w:tcPr>
      <w:shd w:val="clear" w:color="auto" w:fill="FBE5D5"/>
    </w:tcPr>
  </w:style>
  <w:style w:type="table" w:customStyle="1" w:styleId="498">
    <w:name w:val="498"/>
    <w:basedOn w:val="Standardowy"/>
    <w:tblPr>
      <w:tblStyleRowBandSize w:val="1"/>
      <w:tblStyleColBandSize w:val="1"/>
      <w:tblCellMar>
        <w:left w:w="115" w:type="dxa"/>
        <w:right w:w="115" w:type="dxa"/>
      </w:tblCellMar>
    </w:tblPr>
    <w:tcPr>
      <w:shd w:val="clear" w:color="auto" w:fill="FBE5D5"/>
    </w:tcPr>
  </w:style>
  <w:style w:type="table" w:customStyle="1" w:styleId="497">
    <w:name w:val="497"/>
    <w:basedOn w:val="Standardowy"/>
    <w:tblPr>
      <w:tblStyleRowBandSize w:val="1"/>
      <w:tblStyleColBandSize w:val="1"/>
      <w:tblCellMar>
        <w:left w:w="115" w:type="dxa"/>
        <w:right w:w="115" w:type="dxa"/>
      </w:tblCellMar>
    </w:tblPr>
    <w:tcPr>
      <w:shd w:val="clear" w:color="auto" w:fill="FBE5D5"/>
    </w:tcPr>
  </w:style>
  <w:style w:type="table" w:customStyle="1" w:styleId="496">
    <w:name w:val="496"/>
    <w:basedOn w:val="Standardowy"/>
    <w:tblPr>
      <w:tblStyleRowBandSize w:val="1"/>
      <w:tblStyleColBandSize w:val="1"/>
      <w:tblCellMar>
        <w:left w:w="115" w:type="dxa"/>
        <w:right w:w="115" w:type="dxa"/>
      </w:tblCellMar>
    </w:tblPr>
    <w:tcPr>
      <w:shd w:val="clear" w:color="auto" w:fill="FBE5D5"/>
    </w:tcPr>
  </w:style>
  <w:style w:type="table" w:customStyle="1" w:styleId="495">
    <w:name w:val="495"/>
    <w:basedOn w:val="Standardowy"/>
    <w:tblPr>
      <w:tblStyleRowBandSize w:val="1"/>
      <w:tblStyleColBandSize w:val="1"/>
      <w:tblCellMar>
        <w:left w:w="115" w:type="dxa"/>
        <w:right w:w="115" w:type="dxa"/>
      </w:tblCellMar>
    </w:tblPr>
    <w:tcPr>
      <w:shd w:val="clear" w:color="auto" w:fill="FBE5D5"/>
    </w:tcPr>
  </w:style>
  <w:style w:type="table" w:customStyle="1" w:styleId="494">
    <w:name w:val="494"/>
    <w:basedOn w:val="Standardowy"/>
    <w:tblPr>
      <w:tblStyleRowBandSize w:val="1"/>
      <w:tblStyleColBandSize w:val="1"/>
      <w:tblCellMar>
        <w:left w:w="115" w:type="dxa"/>
        <w:right w:w="115" w:type="dxa"/>
      </w:tblCellMar>
    </w:tblPr>
    <w:tcPr>
      <w:shd w:val="clear" w:color="auto" w:fill="FBE5D5"/>
    </w:tcPr>
  </w:style>
  <w:style w:type="table" w:customStyle="1" w:styleId="493">
    <w:name w:val="493"/>
    <w:basedOn w:val="Standardowy"/>
    <w:tblPr>
      <w:tblStyleRowBandSize w:val="1"/>
      <w:tblStyleColBandSize w:val="1"/>
      <w:tblCellMar>
        <w:left w:w="115" w:type="dxa"/>
        <w:right w:w="115" w:type="dxa"/>
      </w:tblCellMar>
    </w:tblPr>
    <w:tcPr>
      <w:shd w:val="clear" w:color="auto" w:fill="FBE5D5"/>
    </w:tcPr>
  </w:style>
  <w:style w:type="table" w:customStyle="1" w:styleId="492">
    <w:name w:val="492"/>
    <w:basedOn w:val="Standardowy"/>
    <w:tblPr>
      <w:tblStyleRowBandSize w:val="1"/>
      <w:tblStyleColBandSize w:val="1"/>
      <w:tblCellMar>
        <w:left w:w="115" w:type="dxa"/>
        <w:right w:w="115" w:type="dxa"/>
      </w:tblCellMar>
    </w:tblPr>
    <w:tcPr>
      <w:shd w:val="clear" w:color="auto" w:fill="FBE5D5"/>
    </w:tcPr>
  </w:style>
  <w:style w:type="table" w:customStyle="1" w:styleId="491">
    <w:name w:val="491"/>
    <w:basedOn w:val="Standardowy"/>
    <w:tblPr>
      <w:tblStyleRowBandSize w:val="1"/>
      <w:tblStyleColBandSize w:val="1"/>
      <w:tblCellMar>
        <w:left w:w="115" w:type="dxa"/>
        <w:right w:w="115" w:type="dxa"/>
      </w:tblCellMar>
    </w:tblPr>
    <w:tcPr>
      <w:shd w:val="clear" w:color="auto" w:fill="FBE5D5"/>
    </w:tcPr>
  </w:style>
  <w:style w:type="table" w:customStyle="1" w:styleId="490">
    <w:name w:val="490"/>
    <w:basedOn w:val="Standardowy"/>
    <w:tblPr>
      <w:tblStyleRowBandSize w:val="1"/>
      <w:tblStyleColBandSize w:val="1"/>
      <w:tblCellMar>
        <w:left w:w="115" w:type="dxa"/>
        <w:right w:w="115" w:type="dxa"/>
      </w:tblCellMar>
    </w:tblPr>
    <w:tcPr>
      <w:shd w:val="clear" w:color="auto" w:fill="FBE5D5"/>
    </w:tcPr>
  </w:style>
  <w:style w:type="table" w:customStyle="1" w:styleId="489">
    <w:name w:val="489"/>
    <w:basedOn w:val="Standardowy"/>
    <w:tblPr>
      <w:tblStyleRowBandSize w:val="1"/>
      <w:tblStyleColBandSize w:val="1"/>
      <w:tblCellMar>
        <w:left w:w="115" w:type="dxa"/>
        <w:right w:w="115" w:type="dxa"/>
      </w:tblCellMar>
    </w:tblPr>
    <w:tcPr>
      <w:shd w:val="clear" w:color="auto" w:fill="FBE5D5"/>
    </w:tcPr>
  </w:style>
  <w:style w:type="table" w:customStyle="1" w:styleId="488">
    <w:name w:val="488"/>
    <w:basedOn w:val="Standardowy"/>
    <w:tblPr>
      <w:tblStyleRowBandSize w:val="1"/>
      <w:tblStyleColBandSize w:val="1"/>
      <w:tblCellMar>
        <w:left w:w="115" w:type="dxa"/>
        <w:right w:w="115" w:type="dxa"/>
      </w:tblCellMar>
    </w:tblPr>
    <w:tcPr>
      <w:shd w:val="clear" w:color="auto" w:fill="FBE5D5"/>
    </w:tcPr>
  </w:style>
  <w:style w:type="table" w:customStyle="1" w:styleId="487">
    <w:name w:val="487"/>
    <w:basedOn w:val="Standardowy"/>
    <w:tblPr>
      <w:tblStyleRowBandSize w:val="1"/>
      <w:tblStyleColBandSize w:val="1"/>
      <w:tblCellMar>
        <w:left w:w="115" w:type="dxa"/>
        <w:right w:w="115" w:type="dxa"/>
      </w:tblCellMar>
    </w:tblPr>
    <w:tcPr>
      <w:shd w:val="clear" w:color="auto" w:fill="FBE5D5"/>
    </w:tcPr>
  </w:style>
  <w:style w:type="table" w:customStyle="1" w:styleId="486">
    <w:name w:val="486"/>
    <w:basedOn w:val="Standardowy"/>
    <w:tblPr>
      <w:tblStyleRowBandSize w:val="1"/>
      <w:tblStyleColBandSize w:val="1"/>
      <w:tblCellMar>
        <w:left w:w="115" w:type="dxa"/>
        <w:right w:w="115" w:type="dxa"/>
      </w:tblCellMar>
    </w:tblPr>
    <w:tcPr>
      <w:shd w:val="clear" w:color="auto" w:fill="FBE5D5"/>
    </w:tcPr>
  </w:style>
  <w:style w:type="table" w:customStyle="1" w:styleId="485">
    <w:name w:val="485"/>
    <w:basedOn w:val="Standardowy"/>
    <w:tblPr>
      <w:tblStyleRowBandSize w:val="1"/>
      <w:tblStyleColBandSize w:val="1"/>
      <w:tblCellMar>
        <w:left w:w="115" w:type="dxa"/>
        <w:right w:w="115" w:type="dxa"/>
      </w:tblCellMar>
    </w:tblPr>
    <w:tcPr>
      <w:shd w:val="clear" w:color="auto" w:fill="FBE5D5"/>
    </w:tcPr>
  </w:style>
  <w:style w:type="table" w:customStyle="1" w:styleId="484">
    <w:name w:val="484"/>
    <w:basedOn w:val="Standardowy"/>
    <w:tblPr>
      <w:tblStyleRowBandSize w:val="1"/>
      <w:tblStyleColBandSize w:val="1"/>
      <w:tblCellMar>
        <w:left w:w="115" w:type="dxa"/>
        <w:right w:w="115" w:type="dxa"/>
      </w:tblCellMar>
    </w:tblPr>
    <w:tcPr>
      <w:shd w:val="clear" w:color="auto" w:fill="FBE5D5"/>
    </w:tcPr>
  </w:style>
  <w:style w:type="table" w:customStyle="1" w:styleId="483">
    <w:name w:val="483"/>
    <w:basedOn w:val="Standardowy"/>
    <w:tblPr>
      <w:tblStyleRowBandSize w:val="1"/>
      <w:tblStyleColBandSize w:val="1"/>
      <w:tblCellMar>
        <w:left w:w="115" w:type="dxa"/>
        <w:right w:w="115" w:type="dxa"/>
      </w:tblCellMar>
    </w:tblPr>
    <w:tcPr>
      <w:shd w:val="clear" w:color="auto" w:fill="FBE5D5"/>
    </w:tcPr>
  </w:style>
  <w:style w:type="table" w:customStyle="1" w:styleId="482">
    <w:name w:val="482"/>
    <w:basedOn w:val="Standardowy"/>
    <w:tblPr>
      <w:tblStyleRowBandSize w:val="1"/>
      <w:tblStyleColBandSize w:val="1"/>
      <w:tblCellMar>
        <w:left w:w="115" w:type="dxa"/>
        <w:right w:w="115" w:type="dxa"/>
      </w:tblCellMar>
    </w:tblPr>
    <w:tcPr>
      <w:shd w:val="clear" w:color="auto" w:fill="FBE5D5"/>
    </w:tcPr>
  </w:style>
  <w:style w:type="table" w:customStyle="1" w:styleId="481">
    <w:name w:val="481"/>
    <w:basedOn w:val="Standardowy"/>
    <w:tblPr>
      <w:tblStyleRowBandSize w:val="1"/>
      <w:tblStyleColBandSize w:val="1"/>
      <w:tblCellMar>
        <w:left w:w="115" w:type="dxa"/>
        <w:right w:w="115" w:type="dxa"/>
      </w:tblCellMar>
    </w:tblPr>
    <w:tcPr>
      <w:shd w:val="clear" w:color="auto" w:fill="FBE5D5"/>
    </w:tcPr>
  </w:style>
  <w:style w:type="table" w:customStyle="1" w:styleId="480">
    <w:name w:val="480"/>
    <w:basedOn w:val="Standardowy"/>
    <w:tblPr>
      <w:tblStyleRowBandSize w:val="1"/>
      <w:tblStyleColBandSize w:val="1"/>
      <w:tblCellMar>
        <w:left w:w="115" w:type="dxa"/>
        <w:right w:w="115" w:type="dxa"/>
      </w:tblCellMar>
    </w:tblPr>
    <w:tcPr>
      <w:shd w:val="clear" w:color="auto" w:fill="FBE5D5"/>
    </w:tcPr>
  </w:style>
  <w:style w:type="table" w:customStyle="1" w:styleId="479">
    <w:name w:val="479"/>
    <w:basedOn w:val="Standardowy"/>
    <w:tblPr>
      <w:tblStyleRowBandSize w:val="1"/>
      <w:tblStyleColBandSize w:val="1"/>
      <w:tblCellMar>
        <w:left w:w="115" w:type="dxa"/>
        <w:right w:w="115" w:type="dxa"/>
      </w:tblCellMar>
    </w:tblPr>
    <w:tcPr>
      <w:shd w:val="clear" w:color="auto" w:fill="FBE5D5"/>
    </w:tcPr>
  </w:style>
  <w:style w:type="table" w:customStyle="1" w:styleId="478">
    <w:name w:val="478"/>
    <w:basedOn w:val="Standardowy"/>
    <w:tblPr>
      <w:tblStyleRowBandSize w:val="1"/>
      <w:tblStyleColBandSize w:val="1"/>
      <w:tblCellMar>
        <w:left w:w="115" w:type="dxa"/>
        <w:right w:w="115" w:type="dxa"/>
      </w:tblCellMar>
    </w:tblPr>
    <w:tcPr>
      <w:shd w:val="clear" w:color="auto" w:fill="FBE5D5"/>
    </w:tcPr>
  </w:style>
  <w:style w:type="table" w:customStyle="1" w:styleId="477">
    <w:name w:val="477"/>
    <w:basedOn w:val="Standardowy"/>
    <w:tblPr>
      <w:tblStyleRowBandSize w:val="1"/>
      <w:tblStyleColBandSize w:val="1"/>
      <w:tblCellMar>
        <w:left w:w="115" w:type="dxa"/>
        <w:right w:w="115" w:type="dxa"/>
      </w:tblCellMar>
    </w:tblPr>
    <w:tcPr>
      <w:shd w:val="clear" w:color="auto" w:fill="FBE5D5"/>
    </w:tcPr>
  </w:style>
  <w:style w:type="table" w:customStyle="1" w:styleId="476">
    <w:name w:val="476"/>
    <w:basedOn w:val="Standardowy"/>
    <w:tblPr>
      <w:tblStyleRowBandSize w:val="1"/>
      <w:tblStyleColBandSize w:val="1"/>
      <w:tblCellMar>
        <w:left w:w="115" w:type="dxa"/>
        <w:right w:w="115" w:type="dxa"/>
      </w:tblCellMar>
    </w:tblPr>
    <w:tcPr>
      <w:shd w:val="clear" w:color="auto" w:fill="FBE5D5"/>
    </w:tcPr>
  </w:style>
  <w:style w:type="table" w:customStyle="1" w:styleId="475">
    <w:name w:val="475"/>
    <w:basedOn w:val="Standardowy"/>
    <w:tblPr>
      <w:tblStyleRowBandSize w:val="1"/>
      <w:tblStyleColBandSize w:val="1"/>
      <w:tblCellMar>
        <w:left w:w="115" w:type="dxa"/>
        <w:right w:w="115" w:type="dxa"/>
      </w:tblCellMar>
    </w:tblPr>
    <w:tcPr>
      <w:shd w:val="clear" w:color="auto" w:fill="FBE5D5"/>
    </w:tcPr>
  </w:style>
  <w:style w:type="table" w:customStyle="1" w:styleId="474">
    <w:name w:val="474"/>
    <w:basedOn w:val="Standardowy"/>
    <w:tblPr>
      <w:tblStyleRowBandSize w:val="1"/>
      <w:tblStyleColBandSize w:val="1"/>
      <w:tblCellMar>
        <w:left w:w="115" w:type="dxa"/>
        <w:right w:w="115" w:type="dxa"/>
      </w:tblCellMar>
    </w:tblPr>
    <w:tcPr>
      <w:shd w:val="clear" w:color="auto" w:fill="FBE5D5"/>
    </w:tcPr>
  </w:style>
  <w:style w:type="table" w:customStyle="1" w:styleId="473">
    <w:name w:val="473"/>
    <w:basedOn w:val="Standardowy"/>
    <w:tblPr>
      <w:tblStyleRowBandSize w:val="1"/>
      <w:tblStyleColBandSize w:val="1"/>
      <w:tblCellMar>
        <w:left w:w="115" w:type="dxa"/>
        <w:right w:w="115" w:type="dxa"/>
      </w:tblCellMar>
    </w:tblPr>
    <w:tcPr>
      <w:shd w:val="clear" w:color="auto" w:fill="FBE5D5"/>
    </w:tcPr>
  </w:style>
  <w:style w:type="table" w:customStyle="1" w:styleId="472">
    <w:name w:val="472"/>
    <w:basedOn w:val="Standardowy"/>
    <w:tblPr>
      <w:tblStyleRowBandSize w:val="1"/>
      <w:tblStyleColBandSize w:val="1"/>
      <w:tblCellMar>
        <w:left w:w="115" w:type="dxa"/>
        <w:right w:w="115" w:type="dxa"/>
      </w:tblCellMar>
    </w:tblPr>
    <w:tcPr>
      <w:shd w:val="clear" w:color="auto" w:fill="FBE5D5"/>
    </w:tcPr>
  </w:style>
  <w:style w:type="table" w:customStyle="1" w:styleId="471">
    <w:name w:val="471"/>
    <w:basedOn w:val="Standardowy"/>
    <w:tblPr>
      <w:tblStyleRowBandSize w:val="1"/>
      <w:tblStyleColBandSize w:val="1"/>
      <w:tblCellMar>
        <w:left w:w="115" w:type="dxa"/>
        <w:right w:w="115" w:type="dxa"/>
      </w:tblCellMar>
    </w:tblPr>
    <w:tcPr>
      <w:shd w:val="clear" w:color="auto" w:fill="FBE5D5"/>
    </w:tcPr>
  </w:style>
  <w:style w:type="table" w:customStyle="1" w:styleId="470">
    <w:name w:val="470"/>
    <w:basedOn w:val="Standardowy"/>
    <w:tblPr>
      <w:tblStyleRowBandSize w:val="1"/>
      <w:tblStyleColBandSize w:val="1"/>
      <w:tblCellMar>
        <w:left w:w="115" w:type="dxa"/>
        <w:right w:w="115" w:type="dxa"/>
      </w:tblCellMar>
    </w:tblPr>
    <w:tcPr>
      <w:shd w:val="clear" w:color="auto" w:fill="FBE5D5"/>
    </w:tcPr>
  </w:style>
  <w:style w:type="table" w:customStyle="1" w:styleId="469">
    <w:name w:val="469"/>
    <w:basedOn w:val="TableNormal30"/>
    <w:tblPr>
      <w:tblStyleRowBandSize w:val="1"/>
      <w:tblStyleColBandSize w:val="1"/>
      <w:tblCellMar>
        <w:left w:w="115" w:type="dxa"/>
        <w:right w:w="115" w:type="dxa"/>
      </w:tblCellMar>
    </w:tblPr>
    <w:tcPr>
      <w:shd w:val="clear" w:color="auto" w:fill="FBE5D5"/>
    </w:tcPr>
  </w:style>
  <w:style w:type="table" w:customStyle="1" w:styleId="468">
    <w:name w:val="468"/>
    <w:basedOn w:val="TableNormal30"/>
    <w:tblPr>
      <w:tblStyleRowBandSize w:val="1"/>
      <w:tblStyleColBandSize w:val="1"/>
      <w:tblCellMar>
        <w:left w:w="115" w:type="dxa"/>
        <w:right w:w="115" w:type="dxa"/>
      </w:tblCellMar>
    </w:tblPr>
    <w:tcPr>
      <w:shd w:val="clear" w:color="auto" w:fill="FBE5D5"/>
    </w:tcPr>
  </w:style>
  <w:style w:type="table" w:customStyle="1" w:styleId="467">
    <w:name w:val="467"/>
    <w:basedOn w:val="TableNormal30"/>
    <w:tblPr>
      <w:tblStyleRowBandSize w:val="1"/>
      <w:tblStyleColBandSize w:val="1"/>
      <w:tblCellMar>
        <w:left w:w="115" w:type="dxa"/>
        <w:right w:w="115" w:type="dxa"/>
      </w:tblCellMar>
    </w:tblPr>
    <w:tcPr>
      <w:shd w:val="clear" w:color="auto" w:fill="FBE5D5"/>
    </w:tcPr>
  </w:style>
  <w:style w:type="table" w:customStyle="1" w:styleId="466">
    <w:name w:val="466"/>
    <w:basedOn w:val="TableNormal30"/>
    <w:tblPr>
      <w:tblStyleRowBandSize w:val="1"/>
      <w:tblStyleColBandSize w:val="1"/>
      <w:tblCellMar>
        <w:left w:w="115" w:type="dxa"/>
        <w:right w:w="115" w:type="dxa"/>
      </w:tblCellMar>
    </w:tblPr>
    <w:tcPr>
      <w:shd w:val="clear" w:color="auto" w:fill="FBE5D5"/>
    </w:tcPr>
  </w:style>
  <w:style w:type="table" w:customStyle="1" w:styleId="465">
    <w:name w:val="465"/>
    <w:basedOn w:val="TableNormal30"/>
    <w:tblPr>
      <w:tblStyleRowBandSize w:val="1"/>
      <w:tblStyleColBandSize w:val="1"/>
      <w:tblCellMar>
        <w:left w:w="115" w:type="dxa"/>
        <w:right w:w="115" w:type="dxa"/>
      </w:tblCellMar>
    </w:tblPr>
    <w:tcPr>
      <w:shd w:val="clear" w:color="auto" w:fill="FBE5D5"/>
    </w:tcPr>
  </w:style>
  <w:style w:type="table" w:customStyle="1" w:styleId="464">
    <w:name w:val="464"/>
    <w:basedOn w:val="TableNormal30"/>
    <w:tblPr>
      <w:tblStyleRowBandSize w:val="1"/>
      <w:tblStyleColBandSize w:val="1"/>
      <w:tblCellMar>
        <w:left w:w="115" w:type="dxa"/>
        <w:right w:w="115" w:type="dxa"/>
      </w:tblCellMar>
    </w:tblPr>
    <w:tcPr>
      <w:shd w:val="clear" w:color="auto" w:fill="FBE5D5"/>
    </w:tcPr>
  </w:style>
  <w:style w:type="table" w:customStyle="1" w:styleId="463">
    <w:name w:val="463"/>
    <w:basedOn w:val="TableNormal30"/>
    <w:tblPr>
      <w:tblStyleRowBandSize w:val="1"/>
      <w:tblStyleColBandSize w:val="1"/>
      <w:tblCellMar>
        <w:left w:w="115" w:type="dxa"/>
        <w:right w:w="115" w:type="dxa"/>
      </w:tblCellMar>
    </w:tblPr>
    <w:tcPr>
      <w:shd w:val="clear" w:color="auto" w:fill="FBE5D5"/>
    </w:tcPr>
  </w:style>
  <w:style w:type="table" w:customStyle="1" w:styleId="462">
    <w:name w:val="462"/>
    <w:basedOn w:val="TableNormal30"/>
    <w:tblPr>
      <w:tblStyleRowBandSize w:val="1"/>
      <w:tblStyleColBandSize w:val="1"/>
      <w:tblCellMar>
        <w:left w:w="115" w:type="dxa"/>
        <w:right w:w="115" w:type="dxa"/>
      </w:tblCellMar>
    </w:tblPr>
    <w:tcPr>
      <w:shd w:val="clear" w:color="auto" w:fill="FBE5D5"/>
    </w:tcPr>
  </w:style>
  <w:style w:type="table" w:customStyle="1" w:styleId="461">
    <w:name w:val="461"/>
    <w:basedOn w:val="TableNormal30"/>
    <w:tblPr>
      <w:tblStyleRowBandSize w:val="1"/>
      <w:tblStyleColBandSize w:val="1"/>
      <w:tblCellMar>
        <w:left w:w="115" w:type="dxa"/>
        <w:right w:w="115" w:type="dxa"/>
      </w:tblCellMar>
    </w:tblPr>
    <w:tcPr>
      <w:shd w:val="clear" w:color="auto" w:fill="FBE5D5"/>
    </w:tcPr>
  </w:style>
  <w:style w:type="table" w:customStyle="1" w:styleId="460">
    <w:name w:val="460"/>
    <w:basedOn w:val="TableNormal30"/>
    <w:tblPr>
      <w:tblStyleRowBandSize w:val="1"/>
      <w:tblStyleColBandSize w:val="1"/>
      <w:tblCellMar>
        <w:left w:w="115" w:type="dxa"/>
        <w:right w:w="115" w:type="dxa"/>
      </w:tblCellMar>
    </w:tblPr>
    <w:tcPr>
      <w:shd w:val="clear" w:color="auto" w:fill="FBE5D5"/>
    </w:tcPr>
  </w:style>
  <w:style w:type="table" w:customStyle="1" w:styleId="459">
    <w:name w:val="459"/>
    <w:basedOn w:val="TableNormal30"/>
    <w:tblPr>
      <w:tblStyleRowBandSize w:val="1"/>
      <w:tblStyleColBandSize w:val="1"/>
      <w:tblCellMar>
        <w:left w:w="115" w:type="dxa"/>
        <w:right w:w="115" w:type="dxa"/>
      </w:tblCellMar>
    </w:tblPr>
    <w:tcPr>
      <w:shd w:val="clear" w:color="auto" w:fill="FBE5D5"/>
    </w:tcPr>
  </w:style>
  <w:style w:type="table" w:customStyle="1" w:styleId="458">
    <w:name w:val="458"/>
    <w:basedOn w:val="TableNormal30"/>
    <w:tblPr>
      <w:tblStyleRowBandSize w:val="1"/>
      <w:tblStyleColBandSize w:val="1"/>
      <w:tblCellMar>
        <w:left w:w="115" w:type="dxa"/>
        <w:right w:w="115" w:type="dxa"/>
      </w:tblCellMar>
    </w:tblPr>
    <w:tcPr>
      <w:shd w:val="clear" w:color="auto" w:fill="FBE5D5"/>
    </w:tcPr>
  </w:style>
  <w:style w:type="table" w:customStyle="1" w:styleId="457">
    <w:name w:val="457"/>
    <w:basedOn w:val="TableNormal30"/>
    <w:tblPr>
      <w:tblStyleRowBandSize w:val="1"/>
      <w:tblStyleColBandSize w:val="1"/>
      <w:tblCellMar>
        <w:left w:w="115" w:type="dxa"/>
        <w:right w:w="115" w:type="dxa"/>
      </w:tblCellMar>
    </w:tblPr>
    <w:tcPr>
      <w:shd w:val="clear" w:color="auto" w:fill="FBE5D5"/>
    </w:tcPr>
  </w:style>
  <w:style w:type="table" w:customStyle="1" w:styleId="456">
    <w:name w:val="456"/>
    <w:basedOn w:val="TableNormal30"/>
    <w:tblPr>
      <w:tblStyleRowBandSize w:val="1"/>
      <w:tblStyleColBandSize w:val="1"/>
      <w:tblCellMar>
        <w:left w:w="115" w:type="dxa"/>
        <w:right w:w="115" w:type="dxa"/>
      </w:tblCellMar>
    </w:tblPr>
    <w:tcPr>
      <w:shd w:val="clear" w:color="auto" w:fill="FBE5D5"/>
    </w:tcPr>
  </w:style>
  <w:style w:type="table" w:customStyle="1" w:styleId="455">
    <w:name w:val="455"/>
    <w:basedOn w:val="TableNormal30"/>
    <w:tblPr>
      <w:tblStyleRowBandSize w:val="1"/>
      <w:tblStyleColBandSize w:val="1"/>
      <w:tblCellMar>
        <w:left w:w="115" w:type="dxa"/>
        <w:right w:w="115" w:type="dxa"/>
      </w:tblCellMar>
    </w:tblPr>
    <w:tcPr>
      <w:shd w:val="clear" w:color="auto" w:fill="FBE5D5"/>
    </w:tcPr>
  </w:style>
  <w:style w:type="table" w:customStyle="1" w:styleId="454">
    <w:name w:val="454"/>
    <w:basedOn w:val="TableNormal30"/>
    <w:tblPr>
      <w:tblStyleRowBandSize w:val="1"/>
      <w:tblStyleColBandSize w:val="1"/>
      <w:tblCellMar>
        <w:left w:w="115" w:type="dxa"/>
        <w:right w:w="115" w:type="dxa"/>
      </w:tblCellMar>
    </w:tblPr>
    <w:tcPr>
      <w:shd w:val="clear" w:color="auto" w:fill="FBE5D5"/>
    </w:tcPr>
  </w:style>
  <w:style w:type="table" w:customStyle="1" w:styleId="453">
    <w:name w:val="453"/>
    <w:basedOn w:val="TableNormal30"/>
    <w:tblPr>
      <w:tblStyleRowBandSize w:val="1"/>
      <w:tblStyleColBandSize w:val="1"/>
      <w:tblCellMar>
        <w:left w:w="115" w:type="dxa"/>
        <w:right w:w="115" w:type="dxa"/>
      </w:tblCellMar>
    </w:tblPr>
    <w:tcPr>
      <w:shd w:val="clear" w:color="auto" w:fill="FBE5D5"/>
    </w:tcPr>
  </w:style>
  <w:style w:type="table" w:customStyle="1" w:styleId="452">
    <w:name w:val="452"/>
    <w:basedOn w:val="TableNormal30"/>
    <w:tblPr>
      <w:tblStyleRowBandSize w:val="1"/>
      <w:tblStyleColBandSize w:val="1"/>
      <w:tblCellMar>
        <w:left w:w="115" w:type="dxa"/>
        <w:right w:w="115" w:type="dxa"/>
      </w:tblCellMar>
    </w:tblPr>
    <w:tcPr>
      <w:shd w:val="clear" w:color="auto" w:fill="FBE5D5"/>
    </w:tcPr>
  </w:style>
  <w:style w:type="table" w:customStyle="1" w:styleId="451">
    <w:name w:val="451"/>
    <w:basedOn w:val="TableNormal30"/>
    <w:tblPr>
      <w:tblStyleRowBandSize w:val="1"/>
      <w:tblStyleColBandSize w:val="1"/>
      <w:tblCellMar>
        <w:left w:w="115" w:type="dxa"/>
        <w:right w:w="115" w:type="dxa"/>
      </w:tblCellMar>
    </w:tblPr>
    <w:tcPr>
      <w:shd w:val="clear" w:color="auto" w:fill="FBE5D5"/>
    </w:tcPr>
  </w:style>
  <w:style w:type="table" w:customStyle="1" w:styleId="450">
    <w:name w:val="450"/>
    <w:basedOn w:val="TableNormal30"/>
    <w:tblPr>
      <w:tblStyleRowBandSize w:val="1"/>
      <w:tblStyleColBandSize w:val="1"/>
      <w:tblCellMar>
        <w:left w:w="115" w:type="dxa"/>
        <w:right w:w="115" w:type="dxa"/>
      </w:tblCellMar>
    </w:tblPr>
    <w:tcPr>
      <w:shd w:val="clear" w:color="auto" w:fill="FBE5D5"/>
    </w:tcPr>
  </w:style>
  <w:style w:type="table" w:customStyle="1" w:styleId="449">
    <w:name w:val="449"/>
    <w:basedOn w:val="TableNormal30"/>
    <w:tblPr>
      <w:tblStyleRowBandSize w:val="1"/>
      <w:tblStyleColBandSize w:val="1"/>
      <w:tblCellMar>
        <w:left w:w="115" w:type="dxa"/>
        <w:right w:w="115" w:type="dxa"/>
      </w:tblCellMar>
    </w:tblPr>
    <w:tcPr>
      <w:shd w:val="clear" w:color="auto" w:fill="FBE5D5"/>
    </w:tcPr>
  </w:style>
  <w:style w:type="table" w:customStyle="1" w:styleId="448">
    <w:name w:val="448"/>
    <w:basedOn w:val="TableNormal30"/>
    <w:tblPr>
      <w:tblStyleRowBandSize w:val="1"/>
      <w:tblStyleColBandSize w:val="1"/>
      <w:tblCellMar>
        <w:left w:w="115" w:type="dxa"/>
        <w:right w:w="115" w:type="dxa"/>
      </w:tblCellMar>
    </w:tblPr>
    <w:tcPr>
      <w:shd w:val="clear" w:color="auto" w:fill="FBE5D5"/>
    </w:tcPr>
  </w:style>
  <w:style w:type="table" w:customStyle="1" w:styleId="447">
    <w:name w:val="447"/>
    <w:basedOn w:val="TableNormal30"/>
    <w:tblPr>
      <w:tblStyleRowBandSize w:val="1"/>
      <w:tblStyleColBandSize w:val="1"/>
      <w:tblCellMar>
        <w:left w:w="115" w:type="dxa"/>
        <w:right w:w="115" w:type="dxa"/>
      </w:tblCellMar>
    </w:tblPr>
    <w:tcPr>
      <w:shd w:val="clear" w:color="auto" w:fill="FBE5D5"/>
    </w:tcPr>
  </w:style>
  <w:style w:type="table" w:customStyle="1" w:styleId="446">
    <w:name w:val="446"/>
    <w:basedOn w:val="TableNormal30"/>
    <w:tblPr>
      <w:tblStyleRowBandSize w:val="1"/>
      <w:tblStyleColBandSize w:val="1"/>
      <w:tblCellMar>
        <w:left w:w="115" w:type="dxa"/>
        <w:right w:w="115" w:type="dxa"/>
      </w:tblCellMar>
    </w:tblPr>
    <w:tcPr>
      <w:shd w:val="clear" w:color="auto" w:fill="FBE5D5"/>
    </w:tcPr>
  </w:style>
  <w:style w:type="table" w:customStyle="1" w:styleId="445">
    <w:name w:val="445"/>
    <w:basedOn w:val="TableNormal30"/>
    <w:tblPr>
      <w:tblStyleRowBandSize w:val="1"/>
      <w:tblStyleColBandSize w:val="1"/>
      <w:tblCellMar>
        <w:left w:w="115" w:type="dxa"/>
        <w:right w:w="115" w:type="dxa"/>
      </w:tblCellMar>
    </w:tblPr>
    <w:tcPr>
      <w:shd w:val="clear" w:color="auto" w:fill="FBE5D5"/>
    </w:tcPr>
  </w:style>
  <w:style w:type="table" w:customStyle="1" w:styleId="444">
    <w:name w:val="444"/>
    <w:basedOn w:val="TableNormal30"/>
    <w:tblPr>
      <w:tblStyleRowBandSize w:val="1"/>
      <w:tblStyleColBandSize w:val="1"/>
      <w:tblCellMar>
        <w:left w:w="115" w:type="dxa"/>
        <w:right w:w="115" w:type="dxa"/>
      </w:tblCellMar>
    </w:tblPr>
    <w:tcPr>
      <w:shd w:val="clear" w:color="auto" w:fill="FBE5D5"/>
    </w:tcPr>
  </w:style>
  <w:style w:type="table" w:customStyle="1" w:styleId="443">
    <w:name w:val="443"/>
    <w:basedOn w:val="TableNormal30"/>
    <w:tblPr>
      <w:tblStyleRowBandSize w:val="1"/>
      <w:tblStyleColBandSize w:val="1"/>
      <w:tblCellMar>
        <w:left w:w="115" w:type="dxa"/>
        <w:right w:w="115" w:type="dxa"/>
      </w:tblCellMar>
    </w:tblPr>
    <w:tcPr>
      <w:shd w:val="clear" w:color="auto" w:fill="FBE5D5"/>
    </w:tcPr>
  </w:style>
  <w:style w:type="table" w:customStyle="1" w:styleId="442">
    <w:name w:val="442"/>
    <w:basedOn w:val="TableNormal30"/>
    <w:tblPr>
      <w:tblStyleRowBandSize w:val="1"/>
      <w:tblStyleColBandSize w:val="1"/>
      <w:tblCellMar>
        <w:left w:w="115" w:type="dxa"/>
        <w:right w:w="115" w:type="dxa"/>
      </w:tblCellMar>
    </w:tblPr>
    <w:tcPr>
      <w:shd w:val="clear" w:color="auto" w:fill="FBE5D5"/>
    </w:tcPr>
  </w:style>
  <w:style w:type="table" w:customStyle="1" w:styleId="441">
    <w:name w:val="441"/>
    <w:basedOn w:val="TableNormal30"/>
    <w:tblPr>
      <w:tblStyleRowBandSize w:val="1"/>
      <w:tblStyleColBandSize w:val="1"/>
      <w:tblCellMar>
        <w:left w:w="115" w:type="dxa"/>
        <w:right w:w="115" w:type="dxa"/>
      </w:tblCellMar>
    </w:tblPr>
    <w:tcPr>
      <w:shd w:val="clear" w:color="auto" w:fill="FBE5D5"/>
    </w:tcPr>
  </w:style>
  <w:style w:type="table" w:customStyle="1" w:styleId="440">
    <w:name w:val="440"/>
    <w:basedOn w:val="TableNormal30"/>
    <w:tblPr>
      <w:tblStyleRowBandSize w:val="1"/>
      <w:tblStyleColBandSize w:val="1"/>
      <w:tblCellMar>
        <w:left w:w="115" w:type="dxa"/>
        <w:right w:w="115" w:type="dxa"/>
      </w:tblCellMar>
    </w:tblPr>
    <w:tcPr>
      <w:shd w:val="clear" w:color="auto" w:fill="FBE5D5"/>
    </w:tcPr>
  </w:style>
  <w:style w:type="table" w:customStyle="1" w:styleId="439">
    <w:name w:val="439"/>
    <w:basedOn w:val="TableNormal30"/>
    <w:tblPr>
      <w:tblStyleRowBandSize w:val="1"/>
      <w:tblStyleColBandSize w:val="1"/>
      <w:tblCellMar>
        <w:left w:w="115" w:type="dxa"/>
        <w:right w:w="115" w:type="dxa"/>
      </w:tblCellMar>
    </w:tblPr>
    <w:tcPr>
      <w:shd w:val="clear" w:color="auto" w:fill="FBE5D5"/>
    </w:tcPr>
  </w:style>
  <w:style w:type="table" w:customStyle="1" w:styleId="438">
    <w:name w:val="438"/>
    <w:basedOn w:val="TableNormal30"/>
    <w:tblPr>
      <w:tblStyleRowBandSize w:val="1"/>
      <w:tblStyleColBandSize w:val="1"/>
      <w:tblCellMar>
        <w:left w:w="115" w:type="dxa"/>
        <w:right w:w="115" w:type="dxa"/>
      </w:tblCellMar>
    </w:tblPr>
    <w:tcPr>
      <w:shd w:val="clear" w:color="auto" w:fill="FBE5D5"/>
    </w:tcPr>
  </w:style>
  <w:style w:type="table" w:customStyle="1" w:styleId="437">
    <w:name w:val="437"/>
    <w:basedOn w:val="TableNormal30"/>
    <w:tblPr>
      <w:tblStyleRowBandSize w:val="1"/>
      <w:tblStyleColBandSize w:val="1"/>
      <w:tblCellMar>
        <w:left w:w="115" w:type="dxa"/>
        <w:right w:w="115" w:type="dxa"/>
      </w:tblCellMar>
    </w:tblPr>
    <w:tcPr>
      <w:shd w:val="clear" w:color="auto" w:fill="FBE5D5"/>
    </w:tcPr>
  </w:style>
  <w:style w:type="table" w:customStyle="1" w:styleId="436">
    <w:name w:val="436"/>
    <w:basedOn w:val="TableNormal30"/>
    <w:tblPr>
      <w:tblStyleRowBandSize w:val="1"/>
      <w:tblStyleColBandSize w:val="1"/>
      <w:tblCellMar>
        <w:left w:w="115" w:type="dxa"/>
        <w:right w:w="115" w:type="dxa"/>
      </w:tblCellMar>
    </w:tblPr>
    <w:tcPr>
      <w:shd w:val="clear" w:color="auto" w:fill="FBE5D5"/>
    </w:tcPr>
  </w:style>
  <w:style w:type="table" w:customStyle="1" w:styleId="435">
    <w:name w:val="435"/>
    <w:basedOn w:val="TableNormal30"/>
    <w:tblPr>
      <w:tblStyleRowBandSize w:val="1"/>
      <w:tblStyleColBandSize w:val="1"/>
      <w:tblCellMar>
        <w:left w:w="115" w:type="dxa"/>
        <w:right w:w="115" w:type="dxa"/>
      </w:tblCellMar>
    </w:tblPr>
    <w:tcPr>
      <w:shd w:val="clear" w:color="auto" w:fill="FBE5D5"/>
    </w:tcPr>
  </w:style>
  <w:style w:type="table" w:customStyle="1" w:styleId="434">
    <w:name w:val="434"/>
    <w:basedOn w:val="TableNormal30"/>
    <w:tblPr>
      <w:tblStyleRowBandSize w:val="1"/>
      <w:tblStyleColBandSize w:val="1"/>
      <w:tblCellMar>
        <w:left w:w="115" w:type="dxa"/>
        <w:right w:w="115" w:type="dxa"/>
      </w:tblCellMar>
    </w:tblPr>
    <w:tcPr>
      <w:shd w:val="clear" w:color="auto" w:fill="FBE5D5"/>
    </w:tcPr>
  </w:style>
  <w:style w:type="table" w:customStyle="1" w:styleId="433">
    <w:name w:val="433"/>
    <w:basedOn w:val="TableNormal20"/>
    <w:tblPr>
      <w:tblStyleRowBandSize w:val="1"/>
      <w:tblStyleColBandSize w:val="1"/>
      <w:tblCellMar>
        <w:left w:w="115" w:type="dxa"/>
        <w:right w:w="115" w:type="dxa"/>
      </w:tblCellMar>
    </w:tblPr>
    <w:tcPr>
      <w:shd w:val="clear" w:color="auto" w:fill="FBE5D5"/>
    </w:tcPr>
  </w:style>
  <w:style w:type="table" w:customStyle="1" w:styleId="432">
    <w:name w:val="432"/>
    <w:basedOn w:val="TableNormal20"/>
    <w:tblPr>
      <w:tblStyleRowBandSize w:val="1"/>
      <w:tblStyleColBandSize w:val="1"/>
      <w:tblCellMar>
        <w:left w:w="115" w:type="dxa"/>
        <w:right w:w="115" w:type="dxa"/>
      </w:tblCellMar>
    </w:tblPr>
    <w:tcPr>
      <w:shd w:val="clear" w:color="auto" w:fill="FBE5D5"/>
    </w:tcPr>
  </w:style>
  <w:style w:type="table" w:customStyle="1" w:styleId="431">
    <w:name w:val="431"/>
    <w:basedOn w:val="TableNormal20"/>
    <w:tblPr>
      <w:tblStyleRowBandSize w:val="1"/>
      <w:tblStyleColBandSize w:val="1"/>
      <w:tblCellMar>
        <w:left w:w="115" w:type="dxa"/>
        <w:right w:w="115" w:type="dxa"/>
      </w:tblCellMar>
    </w:tblPr>
    <w:tcPr>
      <w:shd w:val="clear" w:color="auto" w:fill="FBE5D5"/>
    </w:tcPr>
  </w:style>
  <w:style w:type="table" w:customStyle="1" w:styleId="430">
    <w:name w:val="430"/>
    <w:basedOn w:val="TableNormal20"/>
    <w:tblPr>
      <w:tblStyleRowBandSize w:val="1"/>
      <w:tblStyleColBandSize w:val="1"/>
      <w:tblCellMar>
        <w:left w:w="115" w:type="dxa"/>
        <w:right w:w="115" w:type="dxa"/>
      </w:tblCellMar>
    </w:tblPr>
    <w:tcPr>
      <w:shd w:val="clear" w:color="auto" w:fill="FBE5D5"/>
    </w:tcPr>
  </w:style>
  <w:style w:type="table" w:customStyle="1" w:styleId="429">
    <w:name w:val="429"/>
    <w:basedOn w:val="TableNormal20"/>
    <w:tblPr>
      <w:tblStyleRowBandSize w:val="1"/>
      <w:tblStyleColBandSize w:val="1"/>
      <w:tblCellMar>
        <w:left w:w="115" w:type="dxa"/>
        <w:right w:w="115" w:type="dxa"/>
      </w:tblCellMar>
    </w:tblPr>
    <w:tcPr>
      <w:shd w:val="clear" w:color="auto" w:fill="FBE5D5"/>
    </w:tcPr>
  </w:style>
  <w:style w:type="table" w:customStyle="1" w:styleId="428">
    <w:name w:val="428"/>
    <w:basedOn w:val="TableNormal20"/>
    <w:tblPr>
      <w:tblStyleRowBandSize w:val="1"/>
      <w:tblStyleColBandSize w:val="1"/>
      <w:tblCellMar>
        <w:left w:w="115" w:type="dxa"/>
        <w:right w:w="115" w:type="dxa"/>
      </w:tblCellMar>
    </w:tblPr>
    <w:tcPr>
      <w:shd w:val="clear" w:color="auto" w:fill="FBE5D5"/>
    </w:tcPr>
  </w:style>
  <w:style w:type="table" w:customStyle="1" w:styleId="427">
    <w:name w:val="427"/>
    <w:basedOn w:val="TableNormal20"/>
    <w:tblPr>
      <w:tblStyleRowBandSize w:val="1"/>
      <w:tblStyleColBandSize w:val="1"/>
      <w:tblCellMar>
        <w:left w:w="115" w:type="dxa"/>
        <w:right w:w="115" w:type="dxa"/>
      </w:tblCellMar>
    </w:tblPr>
    <w:tcPr>
      <w:shd w:val="clear" w:color="auto" w:fill="FBE5D5"/>
    </w:tcPr>
  </w:style>
  <w:style w:type="table" w:customStyle="1" w:styleId="426">
    <w:name w:val="426"/>
    <w:basedOn w:val="TableNormal20"/>
    <w:tblPr>
      <w:tblStyleRowBandSize w:val="1"/>
      <w:tblStyleColBandSize w:val="1"/>
      <w:tblCellMar>
        <w:left w:w="115" w:type="dxa"/>
        <w:right w:w="115" w:type="dxa"/>
      </w:tblCellMar>
    </w:tblPr>
    <w:tcPr>
      <w:shd w:val="clear" w:color="auto" w:fill="FBE5D5"/>
    </w:tcPr>
  </w:style>
  <w:style w:type="table" w:customStyle="1" w:styleId="425">
    <w:name w:val="425"/>
    <w:basedOn w:val="TableNormal20"/>
    <w:tblPr>
      <w:tblStyleRowBandSize w:val="1"/>
      <w:tblStyleColBandSize w:val="1"/>
      <w:tblCellMar>
        <w:left w:w="115" w:type="dxa"/>
        <w:right w:w="115" w:type="dxa"/>
      </w:tblCellMar>
    </w:tblPr>
    <w:tcPr>
      <w:shd w:val="clear" w:color="auto" w:fill="FBE5D5"/>
    </w:tcPr>
  </w:style>
  <w:style w:type="table" w:customStyle="1" w:styleId="424">
    <w:name w:val="424"/>
    <w:basedOn w:val="TableNormal20"/>
    <w:tblPr>
      <w:tblStyleRowBandSize w:val="1"/>
      <w:tblStyleColBandSize w:val="1"/>
      <w:tblCellMar>
        <w:left w:w="115" w:type="dxa"/>
        <w:right w:w="115" w:type="dxa"/>
      </w:tblCellMar>
    </w:tblPr>
    <w:tcPr>
      <w:shd w:val="clear" w:color="auto" w:fill="FBE5D5"/>
    </w:tcPr>
  </w:style>
  <w:style w:type="table" w:customStyle="1" w:styleId="423">
    <w:name w:val="423"/>
    <w:basedOn w:val="TableNormal20"/>
    <w:tblPr>
      <w:tblStyleRowBandSize w:val="1"/>
      <w:tblStyleColBandSize w:val="1"/>
      <w:tblCellMar>
        <w:left w:w="115" w:type="dxa"/>
        <w:right w:w="115" w:type="dxa"/>
      </w:tblCellMar>
    </w:tblPr>
    <w:tcPr>
      <w:shd w:val="clear" w:color="auto" w:fill="FBE5D5"/>
    </w:tcPr>
  </w:style>
  <w:style w:type="table" w:customStyle="1" w:styleId="422">
    <w:name w:val="422"/>
    <w:basedOn w:val="TableNormal20"/>
    <w:tblPr>
      <w:tblStyleRowBandSize w:val="1"/>
      <w:tblStyleColBandSize w:val="1"/>
      <w:tblCellMar>
        <w:left w:w="115" w:type="dxa"/>
        <w:right w:w="115" w:type="dxa"/>
      </w:tblCellMar>
    </w:tblPr>
    <w:tcPr>
      <w:shd w:val="clear" w:color="auto" w:fill="FBE5D5"/>
    </w:tcPr>
  </w:style>
  <w:style w:type="table" w:customStyle="1" w:styleId="421">
    <w:name w:val="421"/>
    <w:basedOn w:val="TableNormal20"/>
    <w:tblPr>
      <w:tblStyleRowBandSize w:val="1"/>
      <w:tblStyleColBandSize w:val="1"/>
      <w:tblCellMar>
        <w:left w:w="115" w:type="dxa"/>
        <w:right w:w="115" w:type="dxa"/>
      </w:tblCellMar>
    </w:tblPr>
    <w:tcPr>
      <w:shd w:val="clear" w:color="auto" w:fill="FBE5D5"/>
    </w:tcPr>
  </w:style>
  <w:style w:type="table" w:customStyle="1" w:styleId="420">
    <w:name w:val="420"/>
    <w:basedOn w:val="TableNormal20"/>
    <w:tblPr>
      <w:tblStyleRowBandSize w:val="1"/>
      <w:tblStyleColBandSize w:val="1"/>
      <w:tblCellMar>
        <w:left w:w="115" w:type="dxa"/>
        <w:right w:w="115" w:type="dxa"/>
      </w:tblCellMar>
    </w:tblPr>
    <w:tcPr>
      <w:shd w:val="clear" w:color="auto" w:fill="FBE5D5"/>
    </w:tcPr>
  </w:style>
  <w:style w:type="table" w:customStyle="1" w:styleId="419">
    <w:name w:val="419"/>
    <w:basedOn w:val="TableNormal20"/>
    <w:tblPr>
      <w:tblStyleRowBandSize w:val="1"/>
      <w:tblStyleColBandSize w:val="1"/>
      <w:tblCellMar>
        <w:left w:w="115" w:type="dxa"/>
        <w:right w:w="115" w:type="dxa"/>
      </w:tblCellMar>
    </w:tblPr>
    <w:tcPr>
      <w:shd w:val="clear" w:color="auto" w:fill="FBE5D5"/>
    </w:tcPr>
  </w:style>
  <w:style w:type="table" w:customStyle="1" w:styleId="418">
    <w:name w:val="418"/>
    <w:basedOn w:val="TableNormal20"/>
    <w:tblPr>
      <w:tblStyleRowBandSize w:val="1"/>
      <w:tblStyleColBandSize w:val="1"/>
      <w:tblCellMar>
        <w:left w:w="115" w:type="dxa"/>
        <w:right w:w="115" w:type="dxa"/>
      </w:tblCellMar>
    </w:tblPr>
    <w:tcPr>
      <w:shd w:val="clear" w:color="auto" w:fill="FBE5D5"/>
    </w:tcPr>
  </w:style>
  <w:style w:type="table" w:customStyle="1" w:styleId="417">
    <w:name w:val="417"/>
    <w:basedOn w:val="TableNormal20"/>
    <w:tblPr>
      <w:tblStyleRowBandSize w:val="1"/>
      <w:tblStyleColBandSize w:val="1"/>
      <w:tblCellMar>
        <w:left w:w="115" w:type="dxa"/>
        <w:right w:w="115" w:type="dxa"/>
      </w:tblCellMar>
    </w:tblPr>
    <w:tcPr>
      <w:shd w:val="clear" w:color="auto" w:fill="FBE5D5"/>
    </w:tcPr>
  </w:style>
  <w:style w:type="table" w:customStyle="1" w:styleId="416">
    <w:name w:val="416"/>
    <w:basedOn w:val="TableNormal20"/>
    <w:tblPr>
      <w:tblStyleRowBandSize w:val="1"/>
      <w:tblStyleColBandSize w:val="1"/>
      <w:tblCellMar>
        <w:left w:w="115" w:type="dxa"/>
        <w:right w:w="115" w:type="dxa"/>
      </w:tblCellMar>
    </w:tblPr>
    <w:tcPr>
      <w:shd w:val="clear" w:color="auto" w:fill="FBE5D5"/>
    </w:tcPr>
  </w:style>
  <w:style w:type="table" w:customStyle="1" w:styleId="415">
    <w:name w:val="415"/>
    <w:basedOn w:val="TableNormal20"/>
    <w:tblPr>
      <w:tblStyleRowBandSize w:val="1"/>
      <w:tblStyleColBandSize w:val="1"/>
      <w:tblCellMar>
        <w:left w:w="115" w:type="dxa"/>
        <w:right w:w="115" w:type="dxa"/>
      </w:tblCellMar>
    </w:tblPr>
    <w:tcPr>
      <w:shd w:val="clear" w:color="auto" w:fill="FBE5D5"/>
    </w:tcPr>
  </w:style>
  <w:style w:type="table" w:customStyle="1" w:styleId="414">
    <w:name w:val="414"/>
    <w:basedOn w:val="TableNormal20"/>
    <w:tblPr>
      <w:tblStyleRowBandSize w:val="1"/>
      <w:tblStyleColBandSize w:val="1"/>
      <w:tblCellMar>
        <w:left w:w="115" w:type="dxa"/>
        <w:right w:w="115" w:type="dxa"/>
      </w:tblCellMar>
    </w:tblPr>
    <w:tcPr>
      <w:shd w:val="clear" w:color="auto" w:fill="FBE5D5"/>
    </w:tcPr>
  </w:style>
  <w:style w:type="table" w:customStyle="1" w:styleId="413">
    <w:name w:val="413"/>
    <w:basedOn w:val="TableNormal20"/>
    <w:tblPr>
      <w:tblStyleRowBandSize w:val="1"/>
      <w:tblStyleColBandSize w:val="1"/>
      <w:tblCellMar>
        <w:left w:w="115" w:type="dxa"/>
        <w:right w:w="115" w:type="dxa"/>
      </w:tblCellMar>
    </w:tblPr>
    <w:tcPr>
      <w:shd w:val="clear" w:color="auto" w:fill="FBE5D5"/>
    </w:tcPr>
  </w:style>
  <w:style w:type="table" w:customStyle="1" w:styleId="412">
    <w:name w:val="412"/>
    <w:basedOn w:val="TableNormal20"/>
    <w:tblPr>
      <w:tblStyleRowBandSize w:val="1"/>
      <w:tblStyleColBandSize w:val="1"/>
      <w:tblCellMar>
        <w:left w:w="115" w:type="dxa"/>
        <w:right w:w="115" w:type="dxa"/>
      </w:tblCellMar>
    </w:tblPr>
    <w:tcPr>
      <w:shd w:val="clear" w:color="auto" w:fill="FBE5D5"/>
    </w:tcPr>
  </w:style>
  <w:style w:type="table" w:customStyle="1" w:styleId="411">
    <w:name w:val="411"/>
    <w:basedOn w:val="TableNormal20"/>
    <w:tblPr>
      <w:tblStyleRowBandSize w:val="1"/>
      <w:tblStyleColBandSize w:val="1"/>
      <w:tblCellMar>
        <w:left w:w="115" w:type="dxa"/>
        <w:right w:w="115" w:type="dxa"/>
      </w:tblCellMar>
    </w:tblPr>
    <w:tcPr>
      <w:shd w:val="clear" w:color="auto" w:fill="FBE5D5"/>
    </w:tcPr>
  </w:style>
  <w:style w:type="table" w:customStyle="1" w:styleId="410">
    <w:name w:val="410"/>
    <w:basedOn w:val="TableNormal20"/>
    <w:tblPr>
      <w:tblStyleRowBandSize w:val="1"/>
      <w:tblStyleColBandSize w:val="1"/>
      <w:tblCellMar>
        <w:left w:w="115" w:type="dxa"/>
        <w:right w:w="115" w:type="dxa"/>
      </w:tblCellMar>
    </w:tblPr>
    <w:tcPr>
      <w:shd w:val="clear" w:color="auto" w:fill="FBE5D5"/>
    </w:tcPr>
  </w:style>
  <w:style w:type="table" w:customStyle="1" w:styleId="409">
    <w:name w:val="409"/>
    <w:basedOn w:val="TableNormal20"/>
    <w:tblPr>
      <w:tblStyleRowBandSize w:val="1"/>
      <w:tblStyleColBandSize w:val="1"/>
      <w:tblCellMar>
        <w:left w:w="115" w:type="dxa"/>
        <w:right w:w="115" w:type="dxa"/>
      </w:tblCellMar>
    </w:tblPr>
    <w:tcPr>
      <w:shd w:val="clear" w:color="auto" w:fill="FBE5D5"/>
    </w:tcPr>
  </w:style>
  <w:style w:type="table" w:customStyle="1" w:styleId="408">
    <w:name w:val="408"/>
    <w:basedOn w:val="TableNormal20"/>
    <w:tblPr>
      <w:tblStyleRowBandSize w:val="1"/>
      <w:tblStyleColBandSize w:val="1"/>
      <w:tblCellMar>
        <w:left w:w="115" w:type="dxa"/>
        <w:right w:w="115" w:type="dxa"/>
      </w:tblCellMar>
    </w:tblPr>
    <w:tcPr>
      <w:shd w:val="clear" w:color="auto" w:fill="FBE5D5"/>
    </w:tcPr>
  </w:style>
  <w:style w:type="table" w:customStyle="1" w:styleId="407">
    <w:name w:val="407"/>
    <w:basedOn w:val="TableNormal20"/>
    <w:tblPr>
      <w:tblStyleRowBandSize w:val="1"/>
      <w:tblStyleColBandSize w:val="1"/>
      <w:tblCellMar>
        <w:left w:w="115" w:type="dxa"/>
        <w:right w:w="115" w:type="dxa"/>
      </w:tblCellMar>
    </w:tblPr>
    <w:tcPr>
      <w:shd w:val="clear" w:color="auto" w:fill="FBE5D5"/>
    </w:tcPr>
  </w:style>
  <w:style w:type="table" w:customStyle="1" w:styleId="406">
    <w:name w:val="406"/>
    <w:basedOn w:val="TableNormal20"/>
    <w:tblPr>
      <w:tblStyleRowBandSize w:val="1"/>
      <w:tblStyleColBandSize w:val="1"/>
      <w:tblCellMar>
        <w:left w:w="115" w:type="dxa"/>
        <w:right w:w="115" w:type="dxa"/>
      </w:tblCellMar>
    </w:tblPr>
    <w:tcPr>
      <w:shd w:val="clear" w:color="auto" w:fill="FBE5D5"/>
    </w:tcPr>
  </w:style>
  <w:style w:type="table" w:customStyle="1" w:styleId="405">
    <w:name w:val="405"/>
    <w:basedOn w:val="TableNormal20"/>
    <w:tblPr>
      <w:tblStyleRowBandSize w:val="1"/>
      <w:tblStyleColBandSize w:val="1"/>
      <w:tblCellMar>
        <w:left w:w="115" w:type="dxa"/>
        <w:right w:w="115" w:type="dxa"/>
      </w:tblCellMar>
    </w:tblPr>
    <w:tcPr>
      <w:shd w:val="clear" w:color="auto" w:fill="FBE5D5"/>
    </w:tcPr>
  </w:style>
  <w:style w:type="table" w:customStyle="1" w:styleId="404">
    <w:name w:val="404"/>
    <w:basedOn w:val="TableNormal20"/>
    <w:tblPr>
      <w:tblStyleRowBandSize w:val="1"/>
      <w:tblStyleColBandSize w:val="1"/>
      <w:tblCellMar>
        <w:left w:w="115" w:type="dxa"/>
        <w:right w:w="115" w:type="dxa"/>
      </w:tblCellMar>
    </w:tblPr>
    <w:tcPr>
      <w:shd w:val="clear" w:color="auto" w:fill="FBE5D5"/>
    </w:tcPr>
  </w:style>
  <w:style w:type="table" w:customStyle="1" w:styleId="403">
    <w:name w:val="403"/>
    <w:basedOn w:val="TableNormal20"/>
    <w:tblPr>
      <w:tblStyleRowBandSize w:val="1"/>
      <w:tblStyleColBandSize w:val="1"/>
      <w:tblCellMar>
        <w:left w:w="115" w:type="dxa"/>
        <w:right w:w="115" w:type="dxa"/>
      </w:tblCellMar>
    </w:tblPr>
    <w:tcPr>
      <w:shd w:val="clear" w:color="auto" w:fill="FBE5D5"/>
    </w:tcPr>
  </w:style>
  <w:style w:type="table" w:customStyle="1" w:styleId="402">
    <w:name w:val="402"/>
    <w:basedOn w:val="TableNormal20"/>
    <w:tblPr>
      <w:tblStyleRowBandSize w:val="1"/>
      <w:tblStyleColBandSize w:val="1"/>
      <w:tblCellMar>
        <w:left w:w="115" w:type="dxa"/>
        <w:right w:w="115" w:type="dxa"/>
      </w:tblCellMar>
    </w:tblPr>
    <w:tcPr>
      <w:shd w:val="clear" w:color="auto" w:fill="FBE5D5"/>
    </w:tcPr>
  </w:style>
  <w:style w:type="table" w:customStyle="1" w:styleId="401">
    <w:name w:val="401"/>
    <w:basedOn w:val="TableNormal20"/>
    <w:tblPr>
      <w:tblStyleRowBandSize w:val="1"/>
      <w:tblStyleColBandSize w:val="1"/>
      <w:tblCellMar>
        <w:left w:w="115" w:type="dxa"/>
        <w:right w:w="115" w:type="dxa"/>
      </w:tblCellMar>
    </w:tblPr>
    <w:tcPr>
      <w:shd w:val="clear" w:color="auto" w:fill="FBE5D5"/>
    </w:tcPr>
  </w:style>
  <w:style w:type="table" w:customStyle="1" w:styleId="400">
    <w:name w:val="400"/>
    <w:basedOn w:val="TableNormal20"/>
    <w:tblPr>
      <w:tblStyleRowBandSize w:val="1"/>
      <w:tblStyleColBandSize w:val="1"/>
      <w:tblCellMar>
        <w:left w:w="115" w:type="dxa"/>
        <w:right w:w="115" w:type="dxa"/>
      </w:tblCellMar>
    </w:tblPr>
    <w:tcPr>
      <w:shd w:val="clear" w:color="auto" w:fill="FBE5D5"/>
    </w:tcPr>
  </w:style>
  <w:style w:type="table" w:customStyle="1" w:styleId="399">
    <w:name w:val="399"/>
    <w:basedOn w:val="TableNormal20"/>
    <w:tblPr>
      <w:tblStyleRowBandSize w:val="1"/>
      <w:tblStyleColBandSize w:val="1"/>
      <w:tblCellMar>
        <w:left w:w="115" w:type="dxa"/>
        <w:right w:w="115" w:type="dxa"/>
      </w:tblCellMar>
    </w:tblPr>
    <w:tcPr>
      <w:shd w:val="clear" w:color="auto" w:fill="FBE5D5"/>
    </w:tcPr>
  </w:style>
  <w:style w:type="table" w:customStyle="1" w:styleId="398">
    <w:name w:val="398"/>
    <w:basedOn w:val="TableNormal20"/>
    <w:tblPr>
      <w:tblStyleRowBandSize w:val="1"/>
      <w:tblStyleColBandSize w:val="1"/>
      <w:tblCellMar>
        <w:left w:w="115" w:type="dxa"/>
        <w:right w:w="115" w:type="dxa"/>
      </w:tblCellMar>
    </w:tblPr>
    <w:tcPr>
      <w:shd w:val="clear" w:color="auto" w:fill="FBE5D5"/>
    </w:tcPr>
  </w:style>
  <w:style w:type="table" w:customStyle="1" w:styleId="397">
    <w:name w:val="397"/>
    <w:basedOn w:val="TableNormal20"/>
    <w:tblPr>
      <w:tblStyleRowBandSize w:val="1"/>
      <w:tblStyleColBandSize w:val="1"/>
      <w:tblCellMar>
        <w:left w:w="115" w:type="dxa"/>
        <w:right w:w="115" w:type="dxa"/>
      </w:tblCellMar>
    </w:tblPr>
    <w:tcPr>
      <w:shd w:val="clear" w:color="auto" w:fill="FBE5D5"/>
    </w:tcPr>
  </w:style>
  <w:style w:type="table" w:customStyle="1" w:styleId="396">
    <w:name w:val="396"/>
    <w:basedOn w:val="TableNormal20"/>
    <w:tblPr>
      <w:tblStyleRowBandSize w:val="1"/>
      <w:tblStyleColBandSize w:val="1"/>
      <w:tblCellMar>
        <w:left w:w="115" w:type="dxa"/>
        <w:right w:w="115" w:type="dxa"/>
      </w:tblCellMar>
    </w:tblPr>
    <w:tcPr>
      <w:shd w:val="clear" w:color="auto" w:fill="FBE5D5"/>
    </w:tcPr>
  </w:style>
  <w:style w:type="table" w:customStyle="1" w:styleId="395">
    <w:name w:val="395"/>
    <w:basedOn w:val="TableNormal20"/>
    <w:tblPr>
      <w:tblStyleRowBandSize w:val="1"/>
      <w:tblStyleColBandSize w:val="1"/>
      <w:tblCellMar>
        <w:left w:w="115" w:type="dxa"/>
        <w:right w:w="115" w:type="dxa"/>
      </w:tblCellMar>
    </w:tblPr>
    <w:tcPr>
      <w:shd w:val="clear" w:color="auto" w:fill="FBE5D5"/>
    </w:tcPr>
  </w:style>
  <w:style w:type="table" w:customStyle="1" w:styleId="394">
    <w:name w:val="394"/>
    <w:basedOn w:val="TableNormal20"/>
    <w:tblPr>
      <w:tblStyleRowBandSize w:val="1"/>
      <w:tblStyleColBandSize w:val="1"/>
      <w:tblCellMar>
        <w:left w:w="115" w:type="dxa"/>
        <w:right w:w="115" w:type="dxa"/>
      </w:tblCellMar>
    </w:tblPr>
    <w:tcPr>
      <w:shd w:val="clear" w:color="auto" w:fill="FBE5D5"/>
    </w:tcPr>
  </w:style>
  <w:style w:type="table" w:customStyle="1" w:styleId="393">
    <w:name w:val="393"/>
    <w:basedOn w:val="TableNormal20"/>
    <w:tblPr>
      <w:tblStyleRowBandSize w:val="1"/>
      <w:tblStyleColBandSize w:val="1"/>
      <w:tblCellMar>
        <w:left w:w="115" w:type="dxa"/>
        <w:right w:w="115" w:type="dxa"/>
      </w:tblCellMar>
    </w:tblPr>
    <w:tcPr>
      <w:shd w:val="clear" w:color="auto" w:fill="FBE5D5"/>
    </w:tcPr>
  </w:style>
  <w:style w:type="table" w:customStyle="1" w:styleId="392">
    <w:name w:val="392"/>
    <w:basedOn w:val="TableNormal20"/>
    <w:tblPr>
      <w:tblStyleRowBandSize w:val="1"/>
      <w:tblStyleColBandSize w:val="1"/>
      <w:tblCellMar>
        <w:left w:w="115" w:type="dxa"/>
        <w:right w:w="115" w:type="dxa"/>
      </w:tblCellMar>
    </w:tblPr>
    <w:tcPr>
      <w:shd w:val="clear" w:color="auto" w:fill="FBE5D5"/>
    </w:tcPr>
  </w:style>
  <w:style w:type="table" w:customStyle="1" w:styleId="391">
    <w:name w:val="391"/>
    <w:basedOn w:val="TableNormal20"/>
    <w:tblPr>
      <w:tblStyleRowBandSize w:val="1"/>
      <w:tblStyleColBandSize w:val="1"/>
      <w:tblCellMar>
        <w:left w:w="115" w:type="dxa"/>
        <w:right w:w="115" w:type="dxa"/>
      </w:tblCellMar>
    </w:tblPr>
    <w:tcPr>
      <w:shd w:val="clear" w:color="auto" w:fill="FBE5D5"/>
    </w:tcPr>
  </w:style>
  <w:style w:type="table" w:customStyle="1" w:styleId="390">
    <w:name w:val="390"/>
    <w:basedOn w:val="TableNormal20"/>
    <w:tblPr>
      <w:tblStyleRowBandSize w:val="1"/>
      <w:tblStyleColBandSize w:val="1"/>
      <w:tblCellMar>
        <w:left w:w="115" w:type="dxa"/>
        <w:right w:w="115" w:type="dxa"/>
      </w:tblCellMar>
    </w:tblPr>
    <w:tcPr>
      <w:shd w:val="clear" w:color="auto" w:fill="FBE5D5"/>
    </w:tcPr>
  </w:style>
  <w:style w:type="table" w:customStyle="1" w:styleId="389">
    <w:name w:val="389"/>
    <w:basedOn w:val="TableNormal20"/>
    <w:tblPr>
      <w:tblStyleRowBandSize w:val="1"/>
      <w:tblStyleColBandSize w:val="1"/>
      <w:tblCellMar>
        <w:left w:w="115" w:type="dxa"/>
        <w:right w:w="115" w:type="dxa"/>
      </w:tblCellMar>
    </w:tblPr>
    <w:tcPr>
      <w:shd w:val="clear" w:color="auto" w:fill="FBE5D5"/>
    </w:tcPr>
  </w:style>
  <w:style w:type="table" w:customStyle="1" w:styleId="388">
    <w:name w:val="388"/>
    <w:basedOn w:val="TableNormal20"/>
    <w:tblPr>
      <w:tblStyleRowBandSize w:val="1"/>
      <w:tblStyleColBandSize w:val="1"/>
      <w:tblCellMar>
        <w:left w:w="115" w:type="dxa"/>
        <w:right w:w="115" w:type="dxa"/>
      </w:tblCellMar>
    </w:tblPr>
    <w:tcPr>
      <w:shd w:val="clear" w:color="auto" w:fill="FBE5D5"/>
    </w:tcPr>
  </w:style>
  <w:style w:type="table" w:customStyle="1" w:styleId="387">
    <w:name w:val="387"/>
    <w:basedOn w:val="TableNormal20"/>
    <w:tblPr>
      <w:tblStyleRowBandSize w:val="1"/>
      <w:tblStyleColBandSize w:val="1"/>
      <w:tblCellMar>
        <w:left w:w="115" w:type="dxa"/>
        <w:right w:w="115" w:type="dxa"/>
      </w:tblCellMar>
    </w:tblPr>
    <w:tcPr>
      <w:shd w:val="clear" w:color="auto" w:fill="FBE5D5"/>
    </w:tcPr>
  </w:style>
  <w:style w:type="table" w:customStyle="1" w:styleId="386">
    <w:name w:val="386"/>
    <w:basedOn w:val="TableNormal20"/>
    <w:tblPr>
      <w:tblStyleRowBandSize w:val="1"/>
      <w:tblStyleColBandSize w:val="1"/>
      <w:tblCellMar>
        <w:left w:w="115" w:type="dxa"/>
        <w:right w:w="115" w:type="dxa"/>
      </w:tblCellMar>
    </w:tblPr>
    <w:tcPr>
      <w:shd w:val="clear" w:color="auto" w:fill="FBE5D5"/>
    </w:tcPr>
  </w:style>
  <w:style w:type="table" w:customStyle="1" w:styleId="385">
    <w:name w:val="385"/>
    <w:basedOn w:val="TableNormal20"/>
    <w:tblPr>
      <w:tblStyleRowBandSize w:val="1"/>
      <w:tblStyleColBandSize w:val="1"/>
      <w:tblCellMar>
        <w:left w:w="115" w:type="dxa"/>
        <w:right w:w="115" w:type="dxa"/>
      </w:tblCellMar>
    </w:tblPr>
    <w:tcPr>
      <w:shd w:val="clear" w:color="auto" w:fill="FBE5D5"/>
    </w:tcPr>
  </w:style>
  <w:style w:type="table" w:customStyle="1" w:styleId="384">
    <w:name w:val="384"/>
    <w:basedOn w:val="TableNormal20"/>
    <w:tblPr>
      <w:tblStyleRowBandSize w:val="1"/>
      <w:tblStyleColBandSize w:val="1"/>
      <w:tblCellMar>
        <w:left w:w="115" w:type="dxa"/>
        <w:right w:w="115" w:type="dxa"/>
      </w:tblCellMar>
    </w:tblPr>
    <w:tcPr>
      <w:shd w:val="clear" w:color="auto" w:fill="FBE5D5"/>
    </w:tcPr>
  </w:style>
  <w:style w:type="table" w:customStyle="1" w:styleId="383">
    <w:name w:val="383"/>
    <w:basedOn w:val="TableNormal20"/>
    <w:tblPr>
      <w:tblStyleRowBandSize w:val="1"/>
      <w:tblStyleColBandSize w:val="1"/>
      <w:tblCellMar>
        <w:left w:w="115" w:type="dxa"/>
        <w:right w:w="115" w:type="dxa"/>
      </w:tblCellMar>
    </w:tblPr>
    <w:tcPr>
      <w:shd w:val="clear" w:color="auto" w:fill="FBE5D5"/>
    </w:tcPr>
  </w:style>
  <w:style w:type="table" w:customStyle="1" w:styleId="382">
    <w:name w:val="382"/>
    <w:basedOn w:val="TableNormal20"/>
    <w:tblPr>
      <w:tblStyleRowBandSize w:val="1"/>
      <w:tblStyleColBandSize w:val="1"/>
      <w:tblCellMar>
        <w:left w:w="115" w:type="dxa"/>
        <w:right w:w="115" w:type="dxa"/>
      </w:tblCellMar>
    </w:tblPr>
    <w:tcPr>
      <w:shd w:val="clear" w:color="auto" w:fill="FBE5D5"/>
    </w:tcPr>
  </w:style>
  <w:style w:type="table" w:customStyle="1" w:styleId="381">
    <w:name w:val="381"/>
    <w:basedOn w:val="TableNormal20"/>
    <w:tblPr>
      <w:tblStyleRowBandSize w:val="1"/>
      <w:tblStyleColBandSize w:val="1"/>
      <w:tblCellMar>
        <w:left w:w="115" w:type="dxa"/>
        <w:right w:w="115" w:type="dxa"/>
      </w:tblCellMar>
    </w:tblPr>
    <w:tcPr>
      <w:shd w:val="clear" w:color="auto" w:fill="FBE5D5"/>
    </w:tcPr>
  </w:style>
  <w:style w:type="paragraph" w:customStyle="1" w:styleId="kod0">
    <w:name w:val="&lt;kod&gt;"/>
    <w:basedOn w:val="Normalny"/>
    <w:link w:val="kodZnak0"/>
    <w:qFormat/>
    <w:rsid w:val="00CB50A8"/>
    <w:rPr>
      <w:rFonts w:ascii="Courier New" w:hAnsi="Courier New"/>
      <w:sz w:val="18"/>
    </w:rPr>
  </w:style>
  <w:style w:type="character" w:customStyle="1" w:styleId="kodZnak0">
    <w:name w:val="&lt;kod&gt; Znak"/>
    <w:basedOn w:val="Domylnaczcionkaakapitu"/>
    <w:link w:val="kod0"/>
    <w:rsid w:val="00CB50A8"/>
    <w:rPr>
      <w:rFonts w:ascii="Courier New" w:eastAsia="Times New Roman" w:hAnsi="Courier New" w:cs="Times New Roman"/>
      <w:sz w:val="18"/>
    </w:rPr>
  </w:style>
  <w:style w:type="table" w:customStyle="1" w:styleId="380">
    <w:name w:val="380"/>
    <w:basedOn w:val="TableNormal5"/>
    <w:tblPr>
      <w:tblStyleRowBandSize w:val="1"/>
      <w:tblStyleColBandSize w:val="1"/>
      <w:tblCellMar>
        <w:left w:w="115" w:type="dxa"/>
        <w:right w:w="115" w:type="dxa"/>
      </w:tblCellMar>
    </w:tblPr>
    <w:tcPr>
      <w:shd w:val="clear" w:color="auto" w:fill="FBE5D5"/>
    </w:tcPr>
  </w:style>
  <w:style w:type="table" w:customStyle="1" w:styleId="379">
    <w:name w:val="379"/>
    <w:basedOn w:val="TableNormal5"/>
    <w:tblPr>
      <w:tblStyleRowBandSize w:val="1"/>
      <w:tblStyleColBandSize w:val="1"/>
      <w:tblCellMar>
        <w:left w:w="115" w:type="dxa"/>
        <w:right w:w="115" w:type="dxa"/>
      </w:tblCellMar>
    </w:tblPr>
    <w:tcPr>
      <w:shd w:val="clear" w:color="auto" w:fill="FBE5D5"/>
    </w:tcPr>
  </w:style>
  <w:style w:type="table" w:customStyle="1" w:styleId="378">
    <w:name w:val="378"/>
    <w:basedOn w:val="TableNormal5"/>
    <w:tblPr>
      <w:tblStyleRowBandSize w:val="1"/>
      <w:tblStyleColBandSize w:val="1"/>
      <w:tblCellMar>
        <w:left w:w="115" w:type="dxa"/>
        <w:right w:w="115" w:type="dxa"/>
      </w:tblCellMar>
    </w:tblPr>
    <w:tcPr>
      <w:shd w:val="clear" w:color="auto" w:fill="FBE5D5"/>
    </w:tcPr>
  </w:style>
  <w:style w:type="table" w:customStyle="1" w:styleId="377">
    <w:name w:val="377"/>
    <w:basedOn w:val="TableNormal5"/>
    <w:tblPr>
      <w:tblStyleRowBandSize w:val="1"/>
      <w:tblStyleColBandSize w:val="1"/>
      <w:tblCellMar>
        <w:left w:w="115" w:type="dxa"/>
        <w:right w:w="115" w:type="dxa"/>
      </w:tblCellMar>
    </w:tblPr>
    <w:tcPr>
      <w:shd w:val="clear" w:color="auto" w:fill="FBE5D5"/>
    </w:tcPr>
  </w:style>
  <w:style w:type="table" w:customStyle="1" w:styleId="376">
    <w:name w:val="376"/>
    <w:basedOn w:val="TableNormal5"/>
    <w:tblPr>
      <w:tblStyleRowBandSize w:val="1"/>
      <w:tblStyleColBandSize w:val="1"/>
      <w:tblCellMar>
        <w:left w:w="115" w:type="dxa"/>
        <w:right w:w="115" w:type="dxa"/>
      </w:tblCellMar>
    </w:tblPr>
    <w:tcPr>
      <w:shd w:val="clear" w:color="auto" w:fill="FBE5D5"/>
    </w:tcPr>
  </w:style>
  <w:style w:type="table" w:customStyle="1" w:styleId="375">
    <w:name w:val="375"/>
    <w:basedOn w:val="TableNormal5"/>
    <w:tblPr>
      <w:tblStyleRowBandSize w:val="1"/>
      <w:tblStyleColBandSize w:val="1"/>
      <w:tblCellMar>
        <w:left w:w="115" w:type="dxa"/>
        <w:right w:w="115" w:type="dxa"/>
      </w:tblCellMar>
    </w:tblPr>
    <w:tcPr>
      <w:shd w:val="clear" w:color="auto" w:fill="FBE5D5"/>
    </w:tcPr>
  </w:style>
  <w:style w:type="table" w:customStyle="1" w:styleId="374">
    <w:name w:val="374"/>
    <w:basedOn w:val="TableNormal5"/>
    <w:tblPr>
      <w:tblStyleRowBandSize w:val="1"/>
      <w:tblStyleColBandSize w:val="1"/>
      <w:tblCellMar>
        <w:left w:w="115" w:type="dxa"/>
        <w:right w:w="115" w:type="dxa"/>
      </w:tblCellMar>
    </w:tblPr>
    <w:tcPr>
      <w:shd w:val="clear" w:color="auto" w:fill="FBE5D5"/>
    </w:tcPr>
  </w:style>
  <w:style w:type="table" w:customStyle="1" w:styleId="373">
    <w:name w:val="373"/>
    <w:basedOn w:val="TableNormal5"/>
    <w:tblPr>
      <w:tblStyleRowBandSize w:val="1"/>
      <w:tblStyleColBandSize w:val="1"/>
      <w:tblCellMar>
        <w:left w:w="115" w:type="dxa"/>
        <w:right w:w="115" w:type="dxa"/>
      </w:tblCellMar>
    </w:tblPr>
    <w:tcPr>
      <w:shd w:val="clear" w:color="auto" w:fill="FBE5D5"/>
    </w:tcPr>
  </w:style>
  <w:style w:type="table" w:customStyle="1" w:styleId="372">
    <w:name w:val="372"/>
    <w:basedOn w:val="TableNormal5"/>
    <w:tblPr>
      <w:tblStyleRowBandSize w:val="1"/>
      <w:tblStyleColBandSize w:val="1"/>
      <w:tblCellMar>
        <w:left w:w="115" w:type="dxa"/>
        <w:right w:w="115" w:type="dxa"/>
      </w:tblCellMar>
    </w:tblPr>
    <w:tcPr>
      <w:shd w:val="clear" w:color="auto" w:fill="FBE5D5"/>
    </w:tcPr>
  </w:style>
  <w:style w:type="table" w:customStyle="1" w:styleId="371">
    <w:name w:val="371"/>
    <w:basedOn w:val="TableNormal5"/>
    <w:tblPr>
      <w:tblStyleRowBandSize w:val="1"/>
      <w:tblStyleColBandSize w:val="1"/>
      <w:tblCellMar>
        <w:left w:w="115" w:type="dxa"/>
        <w:right w:w="115" w:type="dxa"/>
      </w:tblCellMar>
    </w:tblPr>
    <w:tcPr>
      <w:shd w:val="clear" w:color="auto" w:fill="FBE5D5"/>
    </w:tcPr>
  </w:style>
  <w:style w:type="table" w:customStyle="1" w:styleId="370">
    <w:name w:val="370"/>
    <w:basedOn w:val="TableNormal5"/>
    <w:tblPr>
      <w:tblStyleRowBandSize w:val="1"/>
      <w:tblStyleColBandSize w:val="1"/>
      <w:tblCellMar>
        <w:left w:w="115" w:type="dxa"/>
        <w:right w:w="115" w:type="dxa"/>
      </w:tblCellMar>
    </w:tblPr>
    <w:tcPr>
      <w:shd w:val="clear" w:color="auto" w:fill="FBE5D5"/>
    </w:tcPr>
  </w:style>
  <w:style w:type="table" w:customStyle="1" w:styleId="369">
    <w:name w:val="369"/>
    <w:basedOn w:val="TableNormal5"/>
    <w:tblPr>
      <w:tblStyleRowBandSize w:val="1"/>
      <w:tblStyleColBandSize w:val="1"/>
      <w:tblCellMar>
        <w:left w:w="115" w:type="dxa"/>
        <w:right w:w="115" w:type="dxa"/>
      </w:tblCellMar>
    </w:tblPr>
    <w:tcPr>
      <w:shd w:val="clear" w:color="auto" w:fill="FBE5D5"/>
    </w:tcPr>
  </w:style>
  <w:style w:type="table" w:customStyle="1" w:styleId="368">
    <w:name w:val="368"/>
    <w:basedOn w:val="TableNormal5"/>
    <w:tblPr>
      <w:tblStyleRowBandSize w:val="1"/>
      <w:tblStyleColBandSize w:val="1"/>
      <w:tblCellMar>
        <w:left w:w="115" w:type="dxa"/>
        <w:right w:w="115" w:type="dxa"/>
      </w:tblCellMar>
    </w:tblPr>
    <w:tcPr>
      <w:shd w:val="clear" w:color="auto" w:fill="FBE5D5"/>
    </w:tcPr>
  </w:style>
  <w:style w:type="table" w:customStyle="1" w:styleId="367">
    <w:name w:val="367"/>
    <w:basedOn w:val="TableNormal5"/>
    <w:tblPr>
      <w:tblStyleRowBandSize w:val="1"/>
      <w:tblStyleColBandSize w:val="1"/>
      <w:tblCellMar>
        <w:left w:w="115" w:type="dxa"/>
        <w:right w:w="115" w:type="dxa"/>
      </w:tblCellMar>
    </w:tblPr>
    <w:tcPr>
      <w:shd w:val="clear" w:color="auto" w:fill="FBE5D5"/>
    </w:tcPr>
  </w:style>
  <w:style w:type="table" w:customStyle="1" w:styleId="366">
    <w:name w:val="366"/>
    <w:basedOn w:val="TableNormal5"/>
    <w:tblPr>
      <w:tblStyleRowBandSize w:val="1"/>
      <w:tblStyleColBandSize w:val="1"/>
      <w:tblCellMar>
        <w:left w:w="115" w:type="dxa"/>
        <w:right w:w="115" w:type="dxa"/>
      </w:tblCellMar>
    </w:tblPr>
    <w:tcPr>
      <w:shd w:val="clear" w:color="auto" w:fill="FBE5D5"/>
    </w:tcPr>
  </w:style>
  <w:style w:type="table" w:customStyle="1" w:styleId="365">
    <w:name w:val="365"/>
    <w:basedOn w:val="TableNormal5"/>
    <w:tblPr>
      <w:tblStyleRowBandSize w:val="1"/>
      <w:tblStyleColBandSize w:val="1"/>
      <w:tblCellMar>
        <w:left w:w="115" w:type="dxa"/>
        <w:right w:w="115" w:type="dxa"/>
      </w:tblCellMar>
    </w:tblPr>
    <w:tcPr>
      <w:shd w:val="clear" w:color="auto" w:fill="FBE5D5"/>
    </w:tcPr>
  </w:style>
  <w:style w:type="table" w:customStyle="1" w:styleId="364">
    <w:name w:val="364"/>
    <w:basedOn w:val="TableNormal5"/>
    <w:tblPr>
      <w:tblStyleRowBandSize w:val="1"/>
      <w:tblStyleColBandSize w:val="1"/>
      <w:tblCellMar>
        <w:left w:w="115" w:type="dxa"/>
        <w:right w:w="115" w:type="dxa"/>
      </w:tblCellMar>
    </w:tblPr>
    <w:tcPr>
      <w:shd w:val="clear" w:color="auto" w:fill="FBE5D5"/>
    </w:tcPr>
  </w:style>
  <w:style w:type="table" w:customStyle="1" w:styleId="363">
    <w:name w:val="363"/>
    <w:basedOn w:val="TableNormal5"/>
    <w:tblPr>
      <w:tblStyleRowBandSize w:val="1"/>
      <w:tblStyleColBandSize w:val="1"/>
      <w:tblCellMar>
        <w:left w:w="115" w:type="dxa"/>
        <w:right w:w="115" w:type="dxa"/>
      </w:tblCellMar>
    </w:tblPr>
    <w:tcPr>
      <w:shd w:val="clear" w:color="auto" w:fill="FBE5D5"/>
    </w:tcPr>
  </w:style>
  <w:style w:type="table" w:customStyle="1" w:styleId="362">
    <w:name w:val="362"/>
    <w:basedOn w:val="TableNormal5"/>
    <w:tblPr>
      <w:tblStyleRowBandSize w:val="1"/>
      <w:tblStyleColBandSize w:val="1"/>
      <w:tblCellMar>
        <w:left w:w="115" w:type="dxa"/>
        <w:right w:w="115" w:type="dxa"/>
      </w:tblCellMar>
    </w:tblPr>
    <w:tcPr>
      <w:shd w:val="clear" w:color="auto" w:fill="FBE5D5"/>
    </w:tcPr>
  </w:style>
  <w:style w:type="table" w:customStyle="1" w:styleId="361">
    <w:name w:val="361"/>
    <w:basedOn w:val="TableNormal5"/>
    <w:tblPr>
      <w:tblStyleRowBandSize w:val="1"/>
      <w:tblStyleColBandSize w:val="1"/>
      <w:tblCellMar>
        <w:left w:w="115" w:type="dxa"/>
        <w:right w:w="115" w:type="dxa"/>
      </w:tblCellMar>
    </w:tblPr>
    <w:tcPr>
      <w:shd w:val="clear" w:color="auto" w:fill="FBE5D5"/>
    </w:tcPr>
  </w:style>
  <w:style w:type="table" w:customStyle="1" w:styleId="360">
    <w:name w:val="360"/>
    <w:basedOn w:val="TableNormal5"/>
    <w:tblPr>
      <w:tblStyleRowBandSize w:val="1"/>
      <w:tblStyleColBandSize w:val="1"/>
      <w:tblCellMar>
        <w:left w:w="115" w:type="dxa"/>
        <w:right w:w="115" w:type="dxa"/>
      </w:tblCellMar>
    </w:tblPr>
    <w:tcPr>
      <w:shd w:val="clear" w:color="auto" w:fill="FBE5D5"/>
    </w:tcPr>
  </w:style>
  <w:style w:type="table" w:customStyle="1" w:styleId="359">
    <w:name w:val="359"/>
    <w:basedOn w:val="TableNormal5"/>
    <w:tblPr>
      <w:tblStyleRowBandSize w:val="1"/>
      <w:tblStyleColBandSize w:val="1"/>
      <w:tblCellMar>
        <w:left w:w="115" w:type="dxa"/>
        <w:right w:w="115" w:type="dxa"/>
      </w:tblCellMar>
    </w:tblPr>
    <w:tcPr>
      <w:shd w:val="clear" w:color="auto" w:fill="FBE5D5"/>
    </w:tcPr>
  </w:style>
  <w:style w:type="table" w:customStyle="1" w:styleId="358">
    <w:name w:val="358"/>
    <w:basedOn w:val="TableNormal5"/>
    <w:tblPr>
      <w:tblStyleRowBandSize w:val="1"/>
      <w:tblStyleColBandSize w:val="1"/>
      <w:tblCellMar>
        <w:left w:w="115" w:type="dxa"/>
        <w:right w:w="115" w:type="dxa"/>
      </w:tblCellMar>
    </w:tblPr>
    <w:tcPr>
      <w:shd w:val="clear" w:color="auto" w:fill="FBE5D5"/>
    </w:tcPr>
  </w:style>
  <w:style w:type="table" w:customStyle="1" w:styleId="357">
    <w:name w:val="357"/>
    <w:basedOn w:val="TableNormal5"/>
    <w:tblPr>
      <w:tblStyleRowBandSize w:val="1"/>
      <w:tblStyleColBandSize w:val="1"/>
      <w:tblCellMar>
        <w:left w:w="115" w:type="dxa"/>
        <w:right w:w="115" w:type="dxa"/>
      </w:tblCellMar>
    </w:tblPr>
    <w:tcPr>
      <w:shd w:val="clear" w:color="auto" w:fill="FBE5D5"/>
    </w:tcPr>
  </w:style>
  <w:style w:type="table" w:customStyle="1" w:styleId="356">
    <w:name w:val="356"/>
    <w:basedOn w:val="TableNormal5"/>
    <w:tblPr>
      <w:tblStyleRowBandSize w:val="1"/>
      <w:tblStyleColBandSize w:val="1"/>
      <w:tblCellMar>
        <w:left w:w="115" w:type="dxa"/>
        <w:right w:w="115" w:type="dxa"/>
      </w:tblCellMar>
    </w:tblPr>
    <w:tcPr>
      <w:shd w:val="clear" w:color="auto" w:fill="FBE5D5"/>
    </w:tcPr>
  </w:style>
  <w:style w:type="table" w:customStyle="1" w:styleId="355">
    <w:name w:val="355"/>
    <w:basedOn w:val="TableNormal5"/>
    <w:tblPr>
      <w:tblStyleRowBandSize w:val="1"/>
      <w:tblStyleColBandSize w:val="1"/>
      <w:tblCellMar>
        <w:left w:w="115" w:type="dxa"/>
        <w:right w:w="115" w:type="dxa"/>
      </w:tblCellMar>
    </w:tblPr>
    <w:tcPr>
      <w:shd w:val="clear" w:color="auto" w:fill="FBE5D5"/>
    </w:tcPr>
  </w:style>
  <w:style w:type="table" w:customStyle="1" w:styleId="354">
    <w:name w:val="354"/>
    <w:basedOn w:val="TableNormal5"/>
    <w:tblPr>
      <w:tblStyleRowBandSize w:val="1"/>
      <w:tblStyleColBandSize w:val="1"/>
      <w:tblCellMar>
        <w:left w:w="115" w:type="dxa"/>
        <w:right w:w="115" w:type="dxa"/>
      </w:tblCellMar>
    </w:tblPr>
    <w:tcPr>
      <w:shd w:val="clear" w:color="auto" w:fill="FBE5D5"/>
    </w:tcPr>
  </w:style>
  <w:style w:type="table" w:customStyle="1" w:styleId="353">
    <w:name w:val="353"/>
    <w:basedOn w:val="TableNormal5"/>
    <w:tblPr>
      <w:tblStyleRowBandSize w:val="1"/>
      <w:tblStyleColBandSize w:val="1"/>
      <w:tblCellMar>
        <w:left w:w="115" w:type="dxa"/>
        <w:right w:w="115" w:type="dxa"/>
      </w:tblCellMar>
    </w:tblPr>
    <w:tcPr>
      <w:shd w:val="clear" w:color="auto" w:fill="FBE5D5"/>
    </w:tcPr>
  </w:style>
  <w:style w:type="table" w:customStyle="1" w:styleId="352">
    <w:name w:val="352"/>
    <w:basedOn w:val="TableNormal5"/>
    <w:tblPr>
      <w:tblStyleRowBandSize w:val="1"/>
      <w:tblStyleColBandSize w:val="1"/>
      <w:tblCellMar>
        <w:left w:w="115" w:type="dxa"/>
        <w:right w:w="115" w:type="dxa"/>
      </w:tblCellMar>
    </w:tblPr>
    <w:tcPr>
      <w:shd w:val="clear" w:color="auto" w:fill="FBE5D5"/>
    </w:tcPr>
  </w:style>
  <w:style w:type="table" w:customStyle="1" w:styleId="351">
    <w:name w:val="351"/>
    <w:basedOn w:val="TableNormal5"/>
    <w:tblPr>
      <w:tblStyleRowBandSize w:val="1"/>
      <w:tblStyleColBandSize w:val="1"/>
      <w:tblCellMar>
        <w:left w:w="115" w:type="dxa"/>
        <w:right w:w="115" w:type="dxa"/>
      </w:tblCellMar>
    </w:tblPr>
    <w:tcPr>
      <w:shd w:val="clear" w:color="auto" w:fill="FBE5D5"/>
    </w:tcPr>
  </w:style>
  <w:style w:type="table" w:customStyle="1" w:styleId="350">
    <w:name w:val="350"/>
    <w:basedOn w:val="TableNormal5"/>
    <w:tblPr>
      <w:tblStyleRowBandSize w:val="1"/>
      <w:tblStyleColBandSize w:val="1"/>
      <w:tblCellMar>
        <w:left w:w="115" w:type="dxa"/>
        <w:right w:w="115" w:type="dxa"/>
      </w:tblCellMar>
    </w:tblPr>
    <w:tcPr>
      <w:shd w:val="clear" w:color="auto" w:fill="FBE5D5"/>
    </w:tcPr>
  </w:style>
  <w:style w:type="table" w:customStyle="1" w:styleId="349">
    <w:name w:val="349"/>
    <w:basedOn w:val="TableNormal5"/>
    <w:tblPr>
      <w:tblStyleRowBandSize w:val="1"/>
      <w:tblStyleColBandSize w:val="1"/>
      <w:tblCellMar>
        <w:left w:w="115" w:type="dxa"/>
        <w:right w:w="115" w:type="dxa"/>
      </w:tblCellMar>
    </w:tblPr>
    <w:tcPr>
      <w:shd w:val="clear" w:color="auto" w:fill="FBE5D5"/>
    </w:tcPr>
  </w:style>
  <w:style w:type="table" w:customStyle="1" w:styleId="348">
    <w:name w:val="348"/>
    <w:basedOn w:val="TableNormal5"/>
    <w:tblPr>
      <w:tblStyleRowBandSize w:val="1"/>
      <w:tblStyleColBandSize w:val="1"/>
      <w:tblCellMar>
        <w:left w:w="115" w:type="dxa"/>
        <w:right w:w="115" w:type="dxa"/>
      </w:tblCellMar>
    </w:tblPr>
    <w:tcPr>
      <w:shd w:val="clear" w:color="auto" w:fill="FBE5D5"/>
    </w:tcPr>
  </w:style>
  <w:style w:type="table" w:customStyle="1" w:styleId="347">
    <w:name w:val="347"/>
    <w:basedOn w:val="TableNormal5"/>
    <w:tblPr>
      <w:tblStyleRowBandSize w:val="1"/>
      <w:tblStyleColBandSize w:val="1"/>
      <w:tblCellMar>
        <w:left w:w="115" w:type="dxa"/>
        <w:right w:w="115" w:type="dxa"/>
      </w:tblCellMar>
    </w:tblPr>
    <w:tcPr>
      <w:shd w:val="clear" w:color="auto" w:fill="FBE5D5"/>
    </w:tcPr>
  </w:style>
  <w:style w:type="table" w:customStyle="1" w:styleId="346">
    <w:name w:val="346"/>
    <w:basedOn w:val="TableNormal5"/>
    <w:tblPr>
      <w:tblStyleRowBandSize w:val="1"/>
      <w:tblStyleColBandSize w:val="1"/>
      <w:tblCellMar>
        <w:left w:w="115" w:type="dxa"/>
        <w:right w:w="115" w:type="dxa"/>
      </w:tblCellMar>
    </w:tblPr>
    <w:tcPr>
      <w:shd w:val="clear" w:color="auto" w:fill="FBE5D5"/>
    </w:tcPr>
  </w:style>
  <w:style w:type="table" w:customStyle="1" w:styleId="345">
    <w:name w:val="345"/>
    <w:basedOn w:val="TableNormal5"/>
    <w:tblPr>
      <w:tblStyleRowBandSize w:val="1"/>
      <w:tblStyleColBandSize w:val="1"/>
      <w:tblCellMar>
        <w:left w:w="115" w:type="dxa"/>
        <w:right w:w="115" w:type="dxa"/>
      </w:tblCellMar>
    </w:tblPr>
    <w:tcPr>
      <w:shd w:val="clear" w:color="auto" w:fill="FBE5D5"/>
    </w:tcPr>
  </w:style>
  <w:style w:type="table" w:customStyle="1" w:styleId="344">
    <w:name w:val="344"/>
    <w:basedOn w:val="TableNormal5"/>
    <w:tblPr>
      <w:tblStyleRowBandSize w:val="1"/>
      <w:tblStyleColBandSize w:val="1"/>
      <w:tblCellMar>
        <w:left w:w="115" w:type="dxa"/>
        <w:right w:w="115" w:type="dxa"/>
      </w:tblCellMar>
    </w:tblPr>
    <w:tcPr>
      <w:shd w:val="clear" w:color="auto" w:fill="FBE5D5"/>
    </w:tcPr>
  </w:style>
  <w:style w:type="table" w:customStyle="1" w:styleId="343">
    <w:name w:val="343"/>
    <w:basedOn w:val="TableNormal5"/>
    <w:tblPr>
      <w:tblStyleRowBandSize w:val="1"/>
      <w:tblStyleColBandSize w:val="1"/>
      <w:tblCellMar>
        <w:left w:w="115" w:type="dxa"/>
        <w:right w:w="115" w:type="dxa"/>
      </w:tblCellMar>
    </w:tblPr>
    <w:tcPr>
      <w:shd w:val="clear" w:color="auto" w:fill="FBE5D5"/>
    </w:tcPr>
  </w:style>
  <w:style w:type="table" w:customStyle="1" w:styleId="342">
    <w:name w:val="342"/>
    <w:basedOn w:val="TableNormal5"/>
    <w:tblPr>
      <w:tblStyleRowBandSize w:val="1"/>
      <w:tblStyleColBandSize w:val="1"/>
      <w:tblCellMar>
        <w:left w:w="115" w:type="dxa"/>
        <w:right w:w="115" w:type="dxa"/>
      </w:tblCellMar>
    </w:tblPr>
    <w:tcPr>
      <w:shd w:val="clear" w:color="auto" w:fill="FBE5D5"/>
    </w:tcPr>
  </w:style>
  <w:style w:type="table" w:customStyle="1" w:styleId="341">
    <w:name w:val="341"/>
    <w:basedOn w:val="TableNormal5"/>
    <w:tblPr>
      <w:tblStyleRowBandSize w:val="1"/>
      <w:tblStyleColBandSize w:val="1"/>
      <w:tblCellMar>
        <w:left w:w="115" w:type="dxa"/>
        <w:right w:w="115" w:type="dxa"/>
      </w:tblCellMar>
    </w:tblPr>
    <w:tcPr>
      <w:shd w:val="clear" w:color="auto" w:fill="FBE5D5"/>
    </w:tcPr>
  </w:style>
  <w:style w:type="table" w:customStyle="1" w:styleId="340">
    <w:name w:val="340"/>
    <w:basedOn w:val="TableNormal5"/>
    <w:tblPr>
      <w:tblStyleRowBandSize w:val="1"/>
      <w:tblStyleColBandSize w:val="1"/>
      <w:tblCellMar>
        <w:left w:w="115" w:type="dxa"/>
        <w:right w:w="115" w:type="dxa"/>
      </w:tblCellMar>
    </w:tblPr>
    <w:tcPr>
      <w:shd w:val="clear" w:color="auto" w:fill="FBE5D5"/>
    </w:tcPr>
  </w:style>
  <w:style w:type="table" w:customStyle="1" w:styleId="339">
    <w:name w:val="339"/>
    <w:basedOn w:val="TableNormal5"/>
    <w:tblPr>
      <w:tblStyleRowBandSize w:val="1"/>
      <w:tblStyleColBandSize w:val="1"/>
      <w:tblCellMar>
        <w:left w:w="115" w:type="dxa"/>
        <w:right w:w="115" w:type="dxa"/>
      </w:tblCellMar>
    </w:tblPr>
    <w:tcPr>
      <w:shd w:val="clear" w:color="auto" w:fill="FBE5D5"/>
    </w:tcPr>
  </w:style>
  <w:style w:type="table" w:customStyle="1" w:styleId="338">
    <w:name w:val="338"/>
    <w:basedOn w:val="TableNormal5"/>
    <w:tblPr>
      <w:tblStyleRowBandSize w:val="1"/>
      <w:tblStyleColBandSize w:val="1"/>
      <w:tblCellMar>
        <w:left w:w="115" w:type="dxa"/>
        <w:right w:w="115" w:type="dxa"/>
      </w:tblCellMar>
    </w:tblPr>
    <w:tcPr>
      <w:shd w:val="clear" w:color="auto" w:fill="FBE5D5"/>
    </w:tcPr>
  </w:style>
  <w:style w:type="table" w:customStyle="1" w:styleId="337">
    <w:name w:val="337"/>
    <w:basedOn w:val="TableNormal5"/>
    <w:tblPr>
      <w:tblStyleRowBandSize w:val="1"/>
      <w:tblStyleColBandSize w:val="1"/>
      <w:tblCellMar>
        <w:left w:w="115" w:type="dxa"/>
        <w:right w:w="115" w:type="dxa"/>
      </w:tblCellMar>
    </w:tblPr>
    <w:tcPr>
      <w:shd w:val="clear" w:color="auto" w:fill="FBE5D5"/>
    </w:tcPr>
  </w:style>
  <w:style w:type="table" w:customStyle="1" w:styleId="336">
    <w:name w:val="336"/>
    <w:basedOn w:val="TableNormal5"/>
    <w:tblPr>
      <w:tblStyleRowBandSize w:val="1"/>
      <w:tblStyleColBandSize w:val="1"/>
      <w:tblCellMar>
        <w:left w:w="115" w:type="dxa"/>
        <w:right w:w="115" w:type="dxa"/>
      </w:tblCellMar>
    </w:tblPr>
    <w:tcPr>
      <w:shd w:val="clear" w:color="auto" w:fill="FBE5D5"/>
    </w:tcPr>
  </w:style>
  <w:style w:type="table" w:customStyle="1" w:styleId="335">
    <w:name w:val="335"/>
    <w:basedOn w:val="TableNormal5"/>
    <w:tblPr>
      <w:tblStyleRowBandSize w:val="1"/>
      <w:tblStyleColBandSize w:val="1"/>
      <w:tblCellMar>
        <w:left w:w="115" w:type="dxa"/>
        <w:right w:w="115" w:type="dxa"/>
      </w:tblCellMar>
    </w:tblPr>
    <w:tcPr>
      <w:shd w:val="clear" w:color="auto" w:fill="FBE5D5"/>
    </w:tcPr>
  </w:style>
  <w:style w:type="table" w:customStyle="1" w:styleId="334">
    <w:name w:val="334"/>
    <w:basedOn w:val="TableNormal5"/>
    <w:tblPr>
      <w:tblStyleRowBandSize w:val="1"/>
      <w:tblStyleColBandSize w:val="1"/>
      <w:tblCellMar>
        <w:left w:w="115" w:type="dxa"/>
        <w:right w:w="115" w:type="dxa"/>
      </w:tblCellMar>
    </w:tblPr>
    <w:tcPr>
      <w:shd w:val="clear" w:color="auto" w:fill="FBE5D5"/>
    </w:tcPr>
  </w:style>
  <w:style w:type="table" w:customStyle="1" w:styleId="333">
    <w:name w:val="333"/>
    <w:basedOn w:val="TableNormal5"/>
    <w:tblPr>
      <w:tblStyleRowBandSize w:val="1"/>
      <w:tblStyleColBandSize w:val="1"/>
      <w:tblCellMar>
        <w:left w:w="115" w:type="dxa"/>
        <w:right w:w="115" w:type="dxa"/>
      </w:tblCellMar>
    </w:tblPr>
    <w:tcPr>
      <w:shd w:val="clear" w:color="auto" w:fill="FBE5D5"/>
    </w:tcPr>
  </w:style>
  <w:style w:type="table" w:customStyle="1" w:styleId="332">
    <w:name w:val="332"/>
    <w:basedOn w:val="TableNormal5"/>
    <w:tblPr>
      <w:tblStyleRowBandSize w:val="1"/>
      <w:tblStyleColBandSize w:val="1"/>
      <w:tblCellMar>
        <w:left w:w="115" w:type="dxa"/>
        <w:right w:w="115" w:type="dxa"/>
      </w:tblCellMar>
    </w:tblPr>
    <w:tcPr>
      <w:shd w:val="clear" w:color="auto" w:fill="FBE5D5"/>
    </w:tcPr>
  </w:style>
  <w:style w:type="table" w:customStyle="1" w:styleId="331">
    <w:name w:val="331"/>
    <w:basedOn w:val="TableNormal5"/>
    <w:tblPr>
      <w:tblStyleRowBandSize w:val="1"/>
      <w:tblStyleColBandSize w:val="1"/>
      <w:tblCellMar>
        <w:left w:w="115" w:type="dxa"/>
        <w:right w:w="115" w:type="dxa"/>
      </w:tblCellMar>
    </w:tblPr>
    <w:tcPr>
      <w:shd w:val="clear" w:color="auto" w:fill="FBE5D5"/>
    </w:tcPr>
  </w:style>
  <w:style w:type="table" w:customStyle="1" w:styleId="330">
    <w:name w:val="330"/>
    <w:basedOn w:val="TableNormal5"/>
    <w:tblPr>
      <w:tblStyleRowBandSize w:val="1"/>
      <w:tblStyleColBandSize w:val="1"/>
      <w:tblCellMar>
        <w:left w:w="115" w:type="dxa"/>
        <w:right w:w="115" w:type="dxa"/>
      </w:tblCellMar>
    </w:tblPr>
    <w:tcPr>
      <w:shd w:val="clear" w:color="auto" w:fill="FBE5D5"/>
    </w:tcPr>
  </w:style>
  <w:style w:type="table" w:customStyle="1" w:styleId="329">
    <w:name w:val="329"/>
    <w:basedOn w:val="TableNormal5"/>
    <w:tblPr>
      <w:tblStyleRowBandSize w:val="1"/>
      <w:tblStyleColBandSize w:val="1"/>
      <w:tblCellMar>
        <w:left w:w="115" w:type="dxa"/>
        <w:right w:w="115" w:type="dxa"/>
      </w:tblCellMar>
    </w:tblPr>
    <w:tcPr>
      <w:shd w:val="clear" w:color="auto" w:fill="FBE5D5"/>
    </w:tcPr>
  </w:style>
  <w:style w:type="table" w:customStyle="1" w:styleId="328">
    <w:name w:val="328"/>
    <w:basedOn w:val="TableNormal5"/>
    <w:tblPr>
      <w:tblStyleRowBandSize w:val="1"/>
      <w:tblStyleColBandSize w:val="1"/>
      <w:tblCellMar>
        <w:left w:w="115" w:type="dxa"/>
        <w:right w:w="115" w:type="dxa"/>
      </w:tblCellMar>
    </w:tblPr>
    <w:tcPr>
      <w:shd w:val="clear" w:color="auto" w:fill="FBE5D5"/>
    </w:tcPr>
  </w:style>
  <w:style w:type="table" w:customStyle="1" w:styleId="327">
    <w:name w:val="327"/>
    <w:basedOn w:val="TableNormal5"/>
    <w:tblPr>
      <w:tblStyleRowBandSize w:val="1"/>
      <w:tblStyleColBandSize w:val="1"/>
      <w:tblCellMar>
        <w:left w:w="115" w:type="dxa"/>
        <w:right w:w="115" w:type="dxa"/>
      </w:tblCellMar>
    </w:tblPr>
    <w:tcPr>
      <w:shd w:val="clear" w:color="auto" w:fill="FBE5D5"/>
    </w:tcPr>
  </w:style>
  <w:style w:type="table" w:customStyle="1" w:styleId="326">
    <w:name w:val="326"/>
    <w:basedOn w:val="TableNormal5"/>
    <w:tblPr>
      <w:tblStyleRowBandSize w:val="1"/>
      <w:tblStyleColBandSize w:val="1"/>
      <w:tblCellMar>
        <w:left w:w="115" w:type="dxa"/>
        <w:right w:w="115" w:type="dxa"/>
      </w:tblCellMar>
    </w:tblPr>
    <w:tcPr>
      <w:shd w:val="clear" w:color="auto" w:fill="FBE5D5"/>
    </w:tcPr>
  </w:style>
  <w:style w:type="table" w:customStyle="1" w:styleId="325">
    <w:name w:val="325"/>
    <w:basedOn w:val="TableNormal5"/>
    <w:tblPr>
      <w:tblStyleRowBandSize w:val="1"/>
      <w:tblStyleColBandSize w:val="1"/>
      <w:tblCellMar>
        <w:left w:w="115" w:type="dxa"/>
        <w:right w:w="115" w:type="dxa"/>
      </w:tblCellMar>
    </w:tblPr>
    <w:tcPr>
      <w:shd w:val="clear" w:color="auto" w:fill="FBE5D5"/>
    </w:tcPr>
  </w:style>
  <w:style w:type="table" w:customStyle="1" w:styleId="324">
    <w:name w:val="324"/>
    <w:basedOn w:val="TableNormal5"/>
    <w:tblPr>
      <w:tblStyleRowBandSize w:val="1"/>
      <w:tblStyleColBandSize w:val="1"/>
      <w:tblCellMar>
        <w:left w:w="115" w:type="dxa"/>
        <w:right w:w="115" w:type="dxa"/>
      </w:tblCellMar>
    </w:tblPr>
    <w:tcPr>
      <w:shd w:val="clear" w:color="auto" w:fill="FBE5D5"/>
    </w:tcPr>
  </w:style>
  <w:style w:type="table" w:customStyle="1" w:styleId="323">
    <w:name w:val="323"/>
    <w:basedOn w:val="TableNormal5"/>
    <w:tblPr>
      <w:tblStyleRowBandSize w:val="1"/>
      <w:tblStyleColBandSize w:val="1"/>
      <w:tblCellMar>
        <w:left w:w="115" w:type="dxa"/>
        <w:right w:w="115" w:type="dxa"/>
      </w:tblCellMar>
    </w:tblPr>
    <w:tcPr>
      <w:shd w:val="clear" w:color="auto" w:fill="FBE5D5"/>
    </w:tcPr>
  </w:style>
  <w:style w:type="table" w:customStyle="1" w:styleId="322">
    <w:name w:val="322"/>
    <w:basedOn w:val="TableNormal5"/>
    <w:tblPr>
      <w:tblStyleRowBandSize w:val="1"/>
      <w:tblStyleColBandSize w:val="1"/>
      <w:tblCellMar>
        <w:left w:w="115" w:type="dxa"/>
        <w:right w:w="115" w:type="dxa"/>
      </w:tblCellMar>
    </w:tblPr>
    <w:tcPr>
      <w:shd w:val="clear" w:color="auto" w:fill="FBE5D5"/>
    </w:tcPr>
  </w:style>
  <w:style w:type="table" w:customStyle="1" w:styleId="321">
    <w:name w:val="321"/>
    <w:basedOn w:val="TableNormal5"/>
    <w:tblPr>
      <w:tblStyleRowBandSize w:val="1"/>
      <w:tblStyleColBandSize w:val="1"/>
      <w:tblCellMar>
        <w:left w:w="115" w:type="dxa"/>
        <w:right w:w="115" w:type="dxa"/>
      </w:tblCellMar>
    </w:tblPr>
    <w:tcPr>
      <w:shd w:val="clear" w:color="auto" w:fill="FBE5D5"/>
    </w:tcPr>
  </w:style>
  <w:style w:type="table" w:customStyle="1" w:styleId="320">
    <w:name w:val="320"/>
    <w:basedOn w:val="TableNormal5"/>
    <w:tblPr>
      <w:tblStyleRowBandSize w:val="1"/>
      <w:tblStyleColBandSize w:val="1"/>
      <w:tblCellMar>
        <w:left w:w="115" w:type="dxa"/>
        <w:right w:w="115" w:type="dxa"/>
      </w:tblCellMar>
    </w:tblPr>
    <w:tcPr>
      <w:shd w:val="clear" w:color="auto" w:fill="FBE5D5"/>
    </w:tcPr>
  </w:style>
  <w:style w:type="table" w:customStyle="1" w:styleId="319">
    <w:name w:val="319"/>
    <w:basedOn w:val="TableNormal5"/>
    <w:tblPr>
      <w:tblStyleRowBandSize w:val="1"/>
      <w:tblStyleColBandSize w:val="1"/>
      <w:tblCellMar>
        <w:left w:w="115" w:type="dxa"/>
        <w:right w:w="115" w:type="dxa"/>
      </w:tblCellMar>
    </w:tblPr>
    <w:tcPr>
      <w:shd w:val="clear" w:color="auto" w:fill="FBE5D5"/>
    </w:tcPr>
  </w:style>
  <w:style w:type="table" w:customStyle="1" w:styleId="318">
    <w:name w:val="318"/>
    <w:basedOn w:val="TableNormal5"/>
    <w:tblPr>
      <w:tblStyleRowBandSize w:val="1"/>
      <w:tblStyleColBandSize w:val="1"/>
      <w:tblCellMar>
        <w:left w:w="115" w:type="dxa"/>
        <w:right w:w="115" w:type="dxa"/>
      </w:tblCellMar>
    </w:tblPr>
    <w:tcPr>
      <w:shd w:val="clear" w:color="auto" w:fill="FBE5D5"/>
    </w:tcPr>
  </w:style>
  <w:style w:type="table" w:customStyle="1" w:styleId="317">
    <w:name w:val="317"/>
    <w:basedOn w:val="TableNormal5"/>
    <w:tblPr>
      <w:tblStyleRowBandSize w:val="1"/>
      <w:tblStyleColBandSize w:val="1"/>
      <w:tblCellMar>
        <w:left w:w="115" w:type="dxa"/>
        <w:right w:w="115" w:type="dxa"/>
      </w:tblCellMar>
    </w:tblPr>
    <w:tcPr>
      <w:shd w:val="clear" w:color="auto" w:fill="FBE5D5"/>
    </w:tcPr>
  </w:style>
  <w:style w:type="table" w:customStyle="1" w:styleId="316">
    <w:name w:val="316"/>
    <w:basedOn w:val="TableNormal5"/>
    <w:tblPr>
      <w:tblStyleRowBandSize w:val="1"/>
      <w:tblStyleColBandSize w:val="1"/>
      <w:tblCellMar>
        <w:left w:w="115" w:type="dxa"/>
        <w:right w:w="115" w:type="dxa"/>
      </w:tblCellMar>
    </w:tblPr>
    <w:tcPr>
      <w:shd w:val="clear" w:color="auto" w:fill="FBE5D5"/>
    </w:tcPr>
  </w:style>
  <w:style w:type="table" w:customStyle="1" w:styleId="315">
    <w:name w:val="315"/>
    <w:basedOn w:val="TableNormal5"/>
    <w:tblPr>
      <w:tblStyleRowBandSize w:val="1"/>
      <w:tblStyleColBandSize w:val="1"/>
      <w:tblCellMar>
        <w:left w:w="115" w:type="dxa"/>
        <w:right w:w="115" w:type="dxa"/>
      </w:tblCellMar>
    </w:tblPr>
    <w:tcPr>
      <w:shd w:val="clear" w:color="auto" w:fill="FBE5D5"/>
    </w:tcPr>
  </w:style>
  <w:style w:type="table" w:customStyle="1" w:styleId="314">
    <w:name w:val="314"/>
    <w:basedOn w:val="TableNormal5"/>
    <w:tblPr>
      <w:tblStyleRowBandSize w:val="1"/>
      <w:tblStyleColBandSize w:val="1"/>
      <w:tblCellMar>
        <w:left w:w="115" w:type="dxa"/>
        <w:right w:w="115" w:type="dxa"/>
      </w:tblCellMar>
    </w:tblPr>
    <w:tcPr>
      <w:shd w:val="clear" w:color="auto" w:fill="FBE5D5"/>
    </w:tcPr>
  </w:style>
  <w:style w:type="table" w:customStyle="1" w:styleId="313">
    <w:name w:val="313"/>
    <w:basedOn w:val="TableNormal5"/>
    <w:tblPr>
      <w:tblStyleRowBandSize w:val="1"/>
      <w:tblStyleColBandSize w:val="1"/>
      <w:tblCellMar>
        <w:left w:w="115" w:type="dxa"/>
        <w:right w:w="115" w:type="dxa"/>
      </w:tblCellMar>
    </w:tblPr>
    <w:tcPr>
      <w:shd w:val="clear" w:color="auto" w:fill="FBE5D5"/>
    </w:tcPr>
  </w:style>
  <w:style w:type="table" w:customStyle="1" w:styleId="312">
    <w:name w:val="312"/>
    <w:basedOn w:val="TableNormal5"/>
    <w:tblPr>
      <w:tblStyleRowBandSize w:val="1"/>
      <w:tblStyleColBandSize w:val="1"/>
      <w:tblCellMar>
        <w:left w:w="115" w:type="dxa"/>
        <w:right w:w="115" w:type="dxa"/>
      </w:tblCellMar>
    </w:tblPr>
    <w:tcPr>
      <w:shd w:val="clear" w:color="auto" w:fill="FBE5D5"/>
    </w:tcPr>
  </w:style>
  <w:style w:type="table" w:customStyle="1" w:styleId="311">
    <w:name w:val="311"/>
    <w:basedOn w:val="TableNormal5"/>
    <w:tblPr>
      <w:tblStyleRowBandSize w:val="1"/>
      <w:tblStyleColBandSize w:val="1"/>
      <w:tblCellMar>
        <w:left w:w="115" w:type="dxa"/>
        <w:right w:w="115" w:type="dxa"/>
      </w:tblCellMar>
    </w:tblPr>
    <w:tcPr>
      <w:shd w:val="clear" w:color="auto" w:fill="FBE5D5"/>
    </w:tcPr>
  </w:style>
  <w:style w:type="table" w:customStyle="1" w:styleId="310">
    <w:name w:val="310"/>
    <w:basedOn w:val="TableNormal5"/>
    <w:tblPr>
      <w:tblStyleRowBandSize w:val="1"/>
      <w:tblStyleColBandSize w:val="1"/>
      <w:tblCellMar>
        <w:left w:w="115" w:type="dxa"/>
        <w:right w:w="115" w:type="dxa"/>
      </w:tblCellMar>
    </w:tblPr>
    <w:tcPr>
      <w:shd w:val="clear" w:color="auto" w:fill="FBE5D5"/>
    </w:tcPr>
  </w:style>
  <w:style w:type="table" w:customStyle="1" w:styleId="309">
    <w:name w:val="309"/>
    <w:basedOn w:val="TableNormal5"/>
    <w:tblPr>
      <w:tblStyleRowBandSize w:val="1"/>
      <w:tblStyleColBandSize w:val="1"/>
      <w:tblCellMar>
        <w:left w:w="115" w:type="dxa"/>
        <w:right w:w="115" w:type="dxa"/>
      </w:tblCellMar>
    </w:tblPr>
    <w:tcPr>
      <w:shd w:val="clear" w:color="auto" w:fill="FBE5D5"/>
    </w:tcPr>
  </w:style>
  <w:style w:type="table" w:customStyle="1" w:styleId="308">
    <w:name w:val="308"/>
    <w:basedOn w:val="TableNormal5"/>
    <w:tblPr>
      <w:tblStyleRowBandSize w:val="1"/>
      <w:tblStyleColBandSize w:val="1"/>
      <w:tblCellMar>
        <w:left w:w="115" w:type="dxa"/>
        <w:right w:w="115" w:type="dxa"/>
      </w:tblCellMar>
    </w:tblPr>
    <w:tcPr>
      <w:shd w:val="clear" w:color="auto" w:fill="FBE5D5"/>
    </w:tcPr>
  </w:style>
  <w:style w:type="table" w:customStyle="1" w:styleId="307">
    <w:name w:val="307"/>
    <w:basedOn w:val="TableNormal5"/>
    <w:tblPr>
      <w:tblStyleRowBandSize w:val="1"/>
      <w:tblStyleColBandSize w:val="1"/>
      <w:tblCellMar>
        <w:left w:w="115" w:type="dxa"/>
        <w:right w:w="115" w:type="dxa"/>
      </w:tblCellMar>
    </w:tblPr>
    <w:tcPr>
      <w:shd w:val="clear" w:color="auto" w:fill="FBE5D5"/>
    </w:tcPr>
  </w:style>
  <w:style w:type="table" w:customStyle="1" w:styleId="306">
    <w:name w:val="306"/>
    <w:basedOn w:val="TableNormal5"/>
    <w:tblPr>
      <w:tblStyleRowBandSize w:val="1"/>
      <w:tblStyleColBandSize w:val="1"/>
      <w:tblCellMar>
        <w:left w:w="115" w:type="dxa"/>
        <w:right w:w="115" w:type="dxa"/>
      </w:tblCellMar>
    </w:tblPr>
    <w:tcPr>
      <w:shd w:val="clear" w:color="auto" w:fill="FBE5D5"/>
    </w:tcPr>
  </w:style>
  <w:style w:type="table" w:customStyle="1" w:styleId="305">
    <w:name w:val="305"/>
    <w:basedOn w:val="TableNormal5"/>
    <w:tblPr>
      <w:tblStyleRowBandSize w:val="1"/>
      <w:tblStyleColBandSize w:val="1"/>
      <w:tblCellMar>
        <w:left w:w="115" w:type="dxa"/>
        <w:right w:w="115" w:type="dxa"/>
      </w:tblCellMar>
    </w:tblPr>
    <w:tcPr>
      <w:shd w:val="clear" w:color="auto" w:fill="FBE5D5"/>
    </w:tcPr>
  </w:style>
  <w:style w:type="table" w:customStyle="1" w:styleId="304">
    <w:name w:val="304"/>
    <w:basedOn w:val="TableNormal5"/>
    <w:tblPr>
      <w:tblStyleRowBandSize w:val="1"/>
      <w:tblStyleColBandSize w:val="1"/>
      <w:tblCellMar>
        <w:left w:w="115" w:type="dxa"/>
        <w:right w:w="115" w:type="dxa"/>
      </w:tblCellMar>
    </w:tblPr>
    <w:tcPr>
      <w:shd w:val="clear" w:color="auto" w:fill="FBE5D5"/>
    </w:tcPr>
  </w:style>
  <w:style w:type="table" w:customStyle="1" w:styleId="303">
    <w:name w:val="303"/>
    <w:basedOn w:val="TableNormal5"/>
    <w:tblPr>
      <w:tblStyleRowBandSize w:val="1"/>
      <w:tblStyleColBandSize w:val="1"/>
      <w:tblCellMar>
        <w:left w:w="115" w:type="dxa"/>
        <w:right w:w="115" w:type="dxa"/>
      </w:tblCellMar>
    </w:tblPr>
    <w:tcPr>
      <w:shd w:val="clear" w:color="auto" w:fill="FBE5D5"/>
    </w:tcPr>
  </w:style>
  <w:style w:type="table" w:customStyle="1" w:styleId="302">
    <w:name w:val="302"/>
    <w:basedOn w:val="TableNormal5"/>
    <w:tblPr>
      <w:tblStyleRowBandSize w:val="1"/>
      <w:tblStyleColBandSize w:val="1"/>
      <w:tblCellMar>
        <w:left w:w="115" w:type="dxa"/>
        <w:right w:w="115" w:type="dxa"/>
      </w:tblCellMar>
    </w:tblPr>
    <w:tcPr>
      <w:shd w:val="clear" w:color="auto" w:fill="FBE5D5"/>
    </w:tcPr>
  </w:style>
  <w:style w:type="table" w:customStyle="1" w:styleId="301">
    <w:name w:val="301"/>
    <w:basedOn w:val="TableNormal5"/>
    <w:tblPr>
      <w:tblStyleRowBandSize w:val="1"/>
      <w:tblStyleColBandSize w:val="1"/>
      <w:tblCellMar>
        <w:left w:w="115" w:type="dxa"/>
        <w:right w:w="115" w:type="dxa"/>
      </w:tblCellMar>
    </w:tblPr>
    <w:tcPr>
      <w:shd w:val="clear" w:color="auto" w:fill="FBE5D5"/>
    </w:tcPr>
  </w:style>
  <w:style w:type="table" w:customStyle="1" w:styleId="300">
    <w:name w:val="300"/>
    <w:basedOn w:val="TableNormal5"/>
    <w:tblPr>
      <w:tblStyleRowBandSize w:val="1"/>
      <w:tblStyleColBandSize w:val="1"/>
      <w:tblCellMar>
        <w:left w:w="115" w:type="dxa"/>
        <w:right w:w="115" w:type="dxa"/>
      </w:tblCellMar>
    </w:tblPr>
    <w:tcPr>
      <w:shd w:val="clear" w:color="auto" w:fill="FBE5D5"/>
    </w:tcPr>
  </w:style>
  <w:style w:type="table" w:customStyle="1" w:styleId="299">
    <w:name w:val="299"/>
    <w:basedOn w:val="TableNormal5"/>
    <w:tblPr>
      <w:tblStyleRowBandSize w:val="1"/>
      <w:tblStyleColBandSize w:val="1"/>
      <w:tblCellMar>
        <w:left w:w="115" w:type="dxa"/>
        <w:right w:w="115" w:type="dxa"/>
      </w:tblCellMar>
    </w:tblPr>
    <w:tcPr>
      <w:shd w:val="clear" w:color="auto" w:fill="FBE5D5"/>
    </w:tcPr>
  </w:style>
  <w:style w:type="table" w:customStyle="1" w:styleId="298">
    <w:name w:val="298"/>
    <w:basedOn w:val="TableNormal5"/>
    <w:tblPr>
      <w:tblStyleRowBandSize w:val="1"/>
      <w:tblStyleColBandSize w:val="1"/>
      <w:tblCellMar>
        <w:left w:w="115" w:type="dxa"/>
        <w:right w:w="115" w:type="dxa"/>
      </w:tblCellMar>
    </w:tblPr>
    <w:tcPr>
      <w:shd w:val="clear" w:color="auto" w:fill="FBE5D5"/>
    </w:tcPr>
  </w:style>
  <w:style w:type="table" w:customStyle="1" w:styleId="297">
    <w:name w:val="297"/>
    <w:basedOn w:val="TableNormal5"/>
    <w:tblPr>
      <w:tblStyleRowBandSize w:val="1"/>
      <w:tblStyleColBandSize w:val="1"/>
      <w:tblCellMar>
        <w:left w:w="115" w:type="dxa"/>
        <w:right w:w="115" w:type="dxa"/>
      </w:tblCellMar>
    </w:tblPr>
    <w:tcPr>
      <w:shd w:val="clear" w:color="auto" w:fill="FBE5D5"/>
    </w:tcPr>
  </w:style>
  <w:style w:type="table" w:customStyle="1" w:styleId="296">
    <w:name w:val="296"/>
    <w:basedOn w:val="TableNormal5"/>
    <w:tblPr>
      <w:tblStyleRowBandSize w:val="1"/>
      <w:tblStyleColBandSize w:val="1"/>
      <w:tblCellMar>
        <w:left w:w="115" w:type="dxa"/>
        <w:right w:w="115" w:type="dxa"/>
      </w:tblCellMar>
    </w:tblPr>
    <w:tcPr>
      <w:shd w:val="clear" w:color="auto" w:fill="FBE5D5"/>
    </w:tcPr>
  </w:style>
  <w:style w:type="table" w:customStyle="1" w:styleId="295">
    <w:name w:val="295"/>
    <w:basedOn w:val="TableNormal5"/>
    <w:tblPr>
      <w:tblStyleRowBandSize w:val="1"/>
      <w:tblStyleColBandSize w:val="1"/>
      <w:tblCellMar>
        <w:left w:w="115" w:type="dxa"/>
        <w:right w:w="115" w:type="dxa"/>
      </w:tblCellMar>
    </w:tblPr>
    <w:tcPr>
      <w:shd w:val="clear" w:color="auto" w:fill="FBE5D5"/>
    </w:tcPr>
  </w:style>
  <w:style w:type="table" w:customStyle="1" w:styleId="294">
    <w:name w:val="294"/>
    <w:basedOn w:val="TableNormal5"/>
    <w:tblPr>
      <w:tblStyleRowBandSize w:val="1"/>
      <w:tblStyleColBandSize w:val="1"/>
      <w:tblCellMar>
        <w:left w:w="115" w:type="dxa"/>
        <w:right w:w="115" w:type="dxa"/>
      </w:tblCellMar>
    </w:tblPr>
    <w:tcPr>
      <w:shd w:val="clear" w:color="auto" w:fill="FBE5D5"/>
    </w:tcPr>
  </w:style>
  <w:style w:type="table" w:customStyle="1" w:styleId="293">
    <w:name w:val="293"/>
    <w:basedOn w:val="TableNormal5"/>
    <w:tblPr>
      <w:tblStyleRowBandSize w:val="1"/>
      <w:tblStyleColBandSize w:val="1"/>
      <w:tblCellMar>
        <w:left w:w="115" w:type="dxa"/>
        <w:right w:w="115" w:type="dxa"/>
      </w:tblCellMar>
    </w:tblPr>
    <w:tcPr>
      <w:shd w:val="clear" w:color="auto" w:fill="FBE5D5"/>
    </w:tcPr>
  </w:style>
  <w:style w:type="table" w:customStyle="1" w:styleId="292">
    <w:name w:val="292"/>
    <w:basedOn w:val="TableNormal5"/>
    <w:tblPr>
      <w:tblStyleRowBandSize w:val="1"/>
      <w:tblStyleColBandSize w:val="1"/>
      <w:tblCellMar>
        <w:left w:w="115" w:type="dxa"/>
        <w:right w:w="115" w:type="dxa"/>
      </w:tblCellMar>
    </w:tblPr>
    <w:tcPr>
      <w:shd w:val="clear" w:color="auto" w:fill="FBE5D5"/>
    </w:tcPr>
  </w:style>
  <w:style w:type="table" w:customStyle="1" w:styleId="291">
    <w:name w:val="291"/>
    <w:basedOn w:val="TableNormal5"/>
    <w:tblPr>
      <w:tblStyleRowBandSize w:val="1"/>
      <w:tblStyleColBandSize w:val="1"/>
      <w:tblCellMar>
        <w:left w:w="115" w:type="dxa"/>
        <w:right w:w="115" w:type="dxa"/>
      </w:tblCellMar>
    </w:tblPr>
    <w:tcPr>
      <w:shd w:val="clear" w:color="auto" w:fill="FBE5D5"/>
    </w:tcPr>
  </w:style>
  <w:style w:type="table" w:customStyle="1" w:styleId="290">
    <w:name w:val="290"/>
    <w:basedOn w:val="TableNormal5"/>
    <w:tblPr>
      <w:tblStyleRowBandSize w:val="1"/>
      <w:tblStyleColBandSize w:val="1"/>
      <w:tblCellMar>
        <w:left w:w="115" w:type="dxa"/>
        <w:right w:w="115" w:type="dxa"/>
      </w:tblCellMar>
    </w:tblPr>
    <w:tcPr>
      <w:shd w:val="clear" w:color="auto" w:fill="FBE5D5"/>
    </w:tcPr>
  </w:style>
  <w:style w:type="table" w:customStyle="1" w:styleId="289">
    <w:name w:val="289"/>
    <w:basedOn w:val="TableNormal5"/>
    <w:tblPr>
      <w:tblStyleRowBandSize w:val="1"/>
      <w:tblStyleColBandSize w:val="1"/>
      <w:tblCellMar>
        <w:left w:w="115" w:type="dxa"/>
        <w:right w:w="115" w:type="dxa"/>
      </w:tblCellMar>
    </w:tblPr>
    <w:tcPr>
      <w:shd w:val="clear" w:color="auto" w:fill="FBE5D5"/>
    </w:tcPr>
  </w:style>
  <w:style w:type="table" w:customStyle="1" w:styleId="288">
    <w:name w:val="288"/>
    <w:basedOn w:val="TableNormal5"/>
    <w:tblPr>
      <w:tblStyleRowBandSize w:val="1"/>
      <w:tblStyleColBandSize w:val="1"/>
      <w:tblCellMar>
        <w:left w:w="115" w:type="dxa"/>
        <w:right w:w="115" w:type="dxa"/>
      </w:tblCellMar>
    </w:tblPr>
    <w:tcPr>
      <w:shd w:val="clear" w:color="auto" w:fill="FBE5D5"/>
    </w:tcPr>
  </w:style>
  <w:style w:type="table" w:customStyle="1" w:styleId="287">
    <w:name w:val="287"/>
    <w:basedOn w:val="TableNormal5"/>
    <w:tblPr>
      <w:tblStyleRowBandSize w:val="1"/>
      <w:tblStyleColBandSize w:val="1"/>
      <w:tblCellMar>
        <w:left w:w="115" w:type="dxa"/>
        <w:right w:w="115" w:type="dxa"/>
      </w:tblCellMar>
    </w:tblPr>
    <w:tcPr>
      <w:shd w:val="clear" w:color="auto" w:fill="FBE5D5"/>
    </w:tcPr>
  </w:style>
  <w:style w:type="table" w:customStyle="1" w:styleId="286">
    <w:name w:val="286"/>
    <w:basedOn w:val="TableNormal5"/>
    <w:tblPr>
      <w:tblStyleRowBandSize w:val="1"/>
      <w:tblStyleColBandSize w:val="1"/>
      <w:tblCellMar>
        <w:left w:w="115" w:type="dxa"/>
        <w:right w:w="115" w:type="dxa"/>
      </w:tblCellMar>
    </w:tblPr>
    <w:tcPr>
      <w:shd w:val="clear" w:color="auto" w:fill="FBE5D5"/>
    </w:tcPr>
  </w:style>
  <w:style w:type="table" w:customStyle="1" w:styleId="285">
    <w:name w:val="285"/>
    <w:basedOn w:val="TableNormal5"/>
    <w:tblPr>
      <w:tblStyleRowBandSize w:val="1"/>
      <w:tblStyleColBandSize w:val="1"/>
      <w:tblCellMar>
        <w:left w:w="115" w:type="dxa"/>
        <w:right w:w="115" w:type="dxa"/>
      </w:tblCellMar>
    </w:tblPr>
    <w:tcPr>
      <w:shd w:val="clear" w:color="auto" w:fill="FBE5D5"/>
    </w:tcPr>
  </w:style>
  <w:style w:type="table" w:customStyle="1" w:styleId="284">
    <w:name w:val="284"/>
    <w:basedOn w:val="TableNormal5"/>
    <w:tblPr>
      <w:tblStyleRowBandSize w:val="1"/>
      <w:tblStyleColBandSize w:val="1"/>
      <w:tblCellMar>
        <w:left w:w="115" w:type="dxa"/>
        <w:right w:w="115" w:type="dxa"/>
      </w:tblCellMar>
    </w:tblPr>
    <w:tcPr>
      <w:shd w:val="clear" w:color="auto" w:fill="FBE5D5"/>
    </w:tcPr>
  </w:style>
  <w:style w:type="table" w:customStyle="1" w:styleId="283">
    <w:name w:val="283"/>
    <w:basedOn w:val="TableNormal5"/>
    <w:tblPr>
      <w:tblStyleRowBandSize w:val="1"/>
      <w:tblStyleColBandSize w:val="1"/>
      <w:tblCellMar>
        <w:left w:w="115" w:type="dxa"/>
        <w:right w:w="115" w:type="dxa"/>
      </w:tblCellMar>
    </w:tblPr>
    <w:tcPr>
      <w:shd w:val="clear" w:color="auto" w:fill="FBE5D5"/>
    </w:tcPr>
  </w:style>
  <w:style w:type="table" w:customStyle="1" w:styleId="282">
    <w:name w:val="282"/>
    <w:basedOn w:val="TableNormal5"/>
    <w:tblPr>
      <w:tblStyleRowBandSize w:val="1"/>
      <w:tblStyleColBandSize w:val="1"/>
      <w:tblCellMar>
        <w:left w:w="115" w:type="dxa"/>
        <w:right w:w="115" w:type="dxa"/>
      </w:tblCellMar>
    </w:tblPr>
    <w:tcPr>
      <w:shd w:val="clear" w:color="auto" w:fill="FBE5D5"/>
    </w:tcPr>
  </w:style>
  <w:style w:type="table" w:customStyle="1" w:styleId="281">
    <w:name w:val="281"/>
    <w:basedOn w:val="TableNormal5"/>
    <w:tblPr>
      <w:tblStyleRowBandSize w:val="1"/>
      <w:tblStyleColBandSize w:val="1"/>
      <w:tblCellMar>
        <w:left w:w="115" w:type="dxa"/>
        <w:right w:w="115" w:type="dxa"/>
      </w:tblCellMar>
    </w:tblPr>
    <w:tcPr>
      <w:shd w:val="clear" w:color="auto" w:fill="FBE5D5"/>
    </w:tcPr>
  </w:style>
  <w:style w:type="table" w:customStyle="1" w:styleId="280">
    <w:name w:val="280"/>
    <w:basedOn w:val="TableNormal5"/>
    <w:tblPr>
      <w:tblStyleRowBandSize w:val="1"/>
      <w:tblStyleColBandSize w:val="1"/>
      <w:tblCellMar>
        <w:left w:w="115" w:type="dxa"/>
        <w:right w:w="115" w:type="dxa"/>
      </w:tblCellMar>
    </w:tblPr>
    <w:tcPr>
      <w:shd w:val="clear" w:color="auto" w:fill="FBE5D5"/>
    </w:tcPr>
  </w:style>
  <w:style w:type="table" w:customStyle="1" w:styleId="279">
    <w:name w:val="279"/>
    <w:basedOn w:val="TableNormal5"/>
    <w:tblPr>
      <w:tblStyleRowBandSize w:val="1"/>
      <w:tblStyleColBandSize w:val="1"/>
      <w:tblCellMar>
        <w:left w:w="115" w:type="dxa"/>
        <w:right w:w="115" w:type="dxa"/>
      </w:tblCellMar>
    </w:tblPr>
    <w:tcPr>
      <w:shd w:val="clear" w:color="auto" w:fill="FBE5D5"/>
    </w:tcPr>
  </w:style>
  <w:style w:type="table" w:customStyle="1" w:styleId="278">
    <w:name w:val="278"/>
    <w:basedOn w:val="TableNormal5"/>
    <w:tblPr>
      <w:tblStyleRowBandSize w:val="1"/>
      <w:tblStyleColBandSize w:val="1"/>
      <w:tblCellMar>
        <w:left w:w="115" w:type="dxa"/>
        <w:right w:w="115" w:type="dxa"/>
      </w:tblCellMar>
    </w:tblPr>
    <w:tcPr>
      <w:shd w:val="clear" w:color="auto" w:fill="FBE5D5"/>
    </w:tcPr>
  </w:style>
  <w:style w:type="table" w:customStyle="1" w:styleId="277">
    <w:name w:val="277"/>
    <w:basedOn w:val="TableNormal5"/>
    <w:tblPr>
      <w:tblStyleRowBandSize w:val="1"/>
      <w:tblStyleColBandSize w:val="1"/>
      <w:tblCellMar>
        <w:left w:w="115" w:type="dxa"/>
        <w:right w:w="115" w:type="dxa"/>
      </w:tblCellMar>
    </w:tblPr>
    <w:tcPr>
      <w:shd w:val="clear" w:color="auto" w:fill="FBE5D5"/>
    </w:tcPr>
  </w:style>
  <w:style w:type="table" w:customStyle="1" w:styleId="276">
    <w:name w:val="276"/>
    <w:basedOn w:val="TableNormal5"/>
    <w:tblPr>
      <w:tblStyleRowBandSize w:val="1"/>
      <w:tblStyleColBandSize w:val="1"/>
      <w:tblCellMar>
        <w:left w:w="115" w:type="dxa"/>
        <w:right w:w="115" w:type="dxa"/>
      </w:tblCellMar>
    </w:tblPr>
    <w:tcPr>
      <w:shd w:val="clear" w:color="auto" w:fill="FBE5D5"/>
    </w:tcPr>
  </w:style>
  <w:style w:type="table" w:customStyle="1" w:styleId="275">
    <w:name w:val="275"/>
    <w:basedOn w:val="TableNormal5"/>
    <w:tblPr>
      <w:tblStyleRowBandSize w:val="1"/>
      <w:tblStyleColBandSize w:val="1"/>
      <w:tblCellMar>
        <w:left w:w="115" w:type="dxa"/>
        <w:right w:w="115" w:type="dxa"/>
      </w:tblCellMar>
    </w:tblPr>
    <w:tcPr>
      <w:shd w:val="clear" w:color="auto" w:fill="FBE5D5"/>
    </w:tcPr>
  </w:style>
  <w:style w:type="table" w:customStyle="1" w:styleId="274">
    <w:name w:val="274"/>
    <w:basedOn w:val="TableNormal5"/>
    <w:tblPr>
      <w:tblStyleRowBandSize w:val="1"/>
      <w:tblStyleColBandSize w:val="1"/>
      <w:tblCellMar>
        <w:left w:w="115" w:type="dxa"/>
        <w:right w:w="115" w:type="dxa"/>
      </w:tblCellMar>
    </w:tblPr>
    <w:tcPr>
      <w:shd w:val="clear" w:color="auto" w:fill="FBE5D5"/>
    </w:tcPr>
  </w:style>
  <w:style w:type="table" w:customStyle="1" w:styleId="273">
    <w:name w:val="273"/>
    <w:basedOn w:val="TableNormal5"/>
    <w:tblPr>
      <w:tblStyleRowBandSize w:val="1"/>
      <w:tblStyleColBandSize w:val="1"/>
      <w:tblCellMar>
        <w:left w:w="115" w:type="dxa"/>
        <w:right w:w="115" w:type="dxa"/>
      </w:tblCellMar>
    </w:tblPr>
    <w:tcPr>
      <w:shd w:val="clear" w:color="auto" w:fill="FBE5D5"/>
    </w:tcPr>
  </w:style>
  <w:style w:type="table" w:customStyle="1" w:styleId="272">
    <w:name w:val="272"/>
    <w:basedOn w:val="TableNormal6"/>
    <w:tblPr>
      <w:tblStyleRowBandSize w:val="1"/>
      <w:tblStyleColBandSize w:val="1"/>
      <w:tblCellMar>
        <w:left w:w="115" w:type="dxa"/>
        <w:right w:w="115" w:type="dxa"/>
      </w:tblCellMar>
    </w:tblPr>
    <w:tcPr>
      <w:shd w:val="clear" w:color="auto" w:fill="FBE5D5"/>
    </w:tcPr>
  </w:style>
  <w:style w:type="table" w:customStyle="1" w:styleId="271">
    <w:name w:val="271"/>
    <w:basedOn w:val="TableNormal6"/>
    <w:tblPr>
      <w:tblStyleRowBandSize w:val="1"/>
      <w:tblStyleColBandSize w:val="1"/>
      <w:tblCellMar>
        <w:left w:w="115" w:type="dxa"/>
        <w:right w:w="115" w:type="dxa"/>
      </w:tblCellMar>
    </w:tblPr>
    <w:tcPr>
      <w:shd w:val="clear" w:color="auto" w:fill="FBE5D5"/>
    </w:tcPr>
  </w:style>
  <w:style w:type="table" w:customStyle="1" w:styleId="270">
    <w:name w:val="270"/>
    <w:basedOn w:val="TableNormal6"/>
    <w:tblPr>
      <w:tblStyleRowBandSize w:val="1"/>
      <w:tblStyleColBandSize w:val="1"/>
      <w:tblCellMar>
        <w:left w:w="115" w:type="dxa"/>
        <w:right w:w="115" w:type="dxa"/>
      </w:tblCellMar>
    </w:tblPr>
  </w:style>
  <w:style w:type="table" w:customStyle="1" w:styleId="269">
    <w:name w:val="269"/>
    <w:basedOn w:val="TableNormal6"/>
    <w:tblPr>
      <w:tblStyleRowBandSize w:val="1"/>
      <w:tblStyleColBandSize w:val="1"/>
      <w:tblCellMar>
        <w:left w:w="115" w:type="dxa"/>
        <w:right w:w="115" w:type="dxa"/>
      </w:tblCellMar>
    </w:tblPr>
    <w:tcPr>
      <w:shd w:val="clear" w:color="auto" w:fill="FBE5D5"/>
    </w:tcPr>
  </w:style>
  <w:style w:type="table" w:customStyle="1" w:styleId="268">
    <w:name w:val="268"/>
    <w:basedOn w:val="TableNormal6"/>
    <w:tblPr>
      <w:tblStyleRowBandSize w:val="1"/>
      <w:tblStyleColBandSize w:val="1"/>
      <w:tblCellMar>
        <w:left w:w="115" w:type="dxa"/>
        <w:right w:w="115" w:type="dxa"/>
      </w:tblCellMar>
    </w:tblPr>
    <w:tcPr>
      <w:shd w:val="clear" w:color="auto" w:fill="FBE5D5"/>
    </w:tcPr>
  </w:style>
  <w:style w:type="table" w:customStyle="1" w:styleId="267">
    <w:name w:val="267"/>
    <w:basedOn w:val="TableNormal6"/>
    <w:tblPr>
      <w:tblStyleRowBandSize w:val="1"/>
      <w:tblStyleColBandSize w:val="1"/>
      <w:tblCellMar>
        <w:left w:w="115" w:type="dxa"/>
        <w:right w:w="115" w:type="dxa"/>
      </w:tblCellMar>
    </w:tblPr>
    <w:tcPr>
      <w:shd w:val="clear" w:color="auto" w:fill="FBE5D5"/>
    </w:tcPr>
  </w:style>
  <w:style w:type="table" w:customStyle="1" w:styleId="266">
    <w:name w:val="266"/>
    <w:basedOn w:val="TableNormal6"/>
    <w:tblPr>
      <w:tblStyleRowBandSize w:val="1"/>
      <w:tblStyleColBandSize w:val="1"/>
      <w:tblCellMar>
        <w:left w:w="115" w:type="dxa"/>
        <w:right w:w="115" w:type="dxa"/>
      </w:tblCellMar>
    </w:tblPr>
    <w:tcPr>
      <w:shd w:val="clear" w:color="auto" w:fill="FBE5D5"/>
    </w:tcPr>
  </w:style>
  <w:style w:type="table" w:customStyle="1" w:styleId="265">
    <w:name w:val="265"/>
    <w:basedOn w:val="TableNormal6"/>
    <w:tblPr>
      <w:tblStyleRowBandSize w:val="1"/>
      <w:tblStyleColBandSize w:val="1"/>
      <w:tblCellMar>
        <w:left w:w="115" w:type="dxa"/>
        <w:right w:w="115" w:type="dxa"/>
      </w:tblCellMar>
    </w:tblPr>
    <w:tcPr>
      <w:shd w:val="clear" w:color="auto" w:fill="FBE5D5"/>
    </w:tcPr>
  </w:style>
  <w:style w:type="table" w:customStyle="1" w:styleId="264">
    <w:name w:val="264"/>
    <w:basedOn w:val="TableNormal6"/>
    <w:tblPr>
      <w:tblStyleRowBandSize w:val="1"/>
      <w:tblStyleColBandSize w:val="1"/>
      <w:tblCellMar>
        <w:left w:w="115" w:type="dxa"/>
        <w:right w:w="115" w:type="dxa"/>
      </w:tblCellMar>
    </w:tblPr>
    <w:tcPr>
      <w:shd w:val="clear" w:color="auto" w:fill="FBE5D5"/>
    </w:tcPr>
  </w:style>
  <w:style w:type="table" w:customStyle="1" w:styleId="263">
    <w:name w:val="263"/>
    <w:basedOn w:val="TableNormal6"/>
    <w:tblPr>
      <w:tblStyleRowBandSize w:val="1"/>
      <w:tblStyleColBandSize w:val="1"/>
      <w:tblCellMar>
        <w:left w:w="115" w:type="dxa"/>
        <w:right w:w="115" w:type="dxa"/>
      </w:tblCellMar>
    </w:tblPr>
    <w:tcPr>
      <w:shd w:val="clear" w:color="auto" w:fill="FBE5D5"/>
    </w:tcPr>
  </w:style>
  <w:style w:type="table" w:customStyle="1" w:styleId="262">
    <w:name w:val="262"/>
    <w:basedOn w:val="TableNormal6"/>
    <w:tblPr>
      <w:tblStyleRowBandSize w:val="1"/>
      <w:tblStyleColBandSize w:val="1"/>
      <w:tblCellMar>
        <w:left w:w="115" w:type="dxa"/>
        <w:right w:w="115" w:type="dxa"/>
      </w:tblCellMar>
    </w:tblPr>
    <w:tcPr>
      <w:shd w:val="clear" w:color="auto" w:fill="FBE5D5"/>
    </w:tcPr>
  </w:style>
  <w:style w:type="table" w:customStyle="1" w:styleId="261">
    <w:name w:val="261"/>
    <w:basedOn w:val="TableNormal6"/>
    <w:tblPr>
      <w:tblStyleRowBandSize w:val="1"/>
      <w:tblStyleColBandSize w:val="1"/>
      <w:tblCellMar>
        <w:left w:w="115" w:type="dxa"/>
        <w:right w:w="115" w:type="dxa"/>
      </w:tblCellMar>
    </w:tblPr>
    <w:tcPr>
      <w:shd w:val="clear" w:color="auto" w:fill="FBE5D5"/>
    </w:tcPr>
  </w:style>
  <w:style w:type="table" w:customStyle="1" w:styleId="260">
    <w:name w:val="260"/>
    <w:basedOn w:val="TableNormal6"/>
    <w:tblPr>
      <w:tblStyleRowBandSize w:val="1"/>
      <w:tblStyleColBandSize w:val="1"/>
      <w:tblCellMar>
        <w:left w:w="115" w:type="dxa"/>
        <w:right w:w="115" w:type="dxa"/>
      </w:tblCellMar>
    </w:tblPr>
    <w:tcPr>
      <w:shd w:val="clear" w:color="auto" w:fill="FBE5D5"/>
    </w:tcPr>
  </w:style>
  <w:style w:type="table" w:customStyle="1" w:styleId="259">
    <w:name w:val="259"/>
    <w:basedOn w:val="TableNormal6"/>
    <w:tblPr>
      <w:tblStyleRowBandSize w:val="1"/>
      <w:tblStyleColBandSize w:val="1"/>
      <w:tblCellMar>
        <w:left w:w="115" w:type="dxa"/>
        <w:right w:w="115" w:type="dxa"/>
      </w:tblCellMar>
    </w:tblPr>
    <w:tcPr>
      <w:shd w:val="clear" w:color="auto" w:fill="FBE5D5"/>
    </w:tcPr>
  </w:style>
  <w:style w:type="table" w:customStyle="1" w:styleId="258">
    <w:name w:val="258"/>
    <w:basedOn w:val="TableNormal6"/>
    <w:tblPr>
      <w:tblStyleRowBandSize w:val="1"/>
      <w:tblStyleColBandSize w:val="1"/>
      <w:tblCellMar>
        <w:left w:w="115" w:type="dxa"/>
        <w:right w:w="115" w:type="dxa"/>
      </w:tblCellMar>
    </w:tblPr>
    <w:tcPr>
      <w:shd w:val="clear" w:color="auto" w:fill="FBE5D5"/>
    </w:tcPr>
  </w:style>
  <w:style w:type="table" w:customStyle="1" w:styleId="257">
    <w:name w:val="257"/>
    <w:basedOn w:val="TableNormal6"/>
    <w:tblPr>
      <w:tblStyleRowBandSize w:val="1"/>
      <w:tblStyleColBandSize w:val="1"/>
      <w:tblCellMar>
        <w:left w:w="115" w:type="dxa"/>
        <w:right w:w="115" w:type="dxa"/>
      </w:tblCellMar>
    </w:tblPr>
    <w:tcPr>
      <w:shd w:val="clear" w:color="auto" w:fill="FBE5D5"/>
    </w:tcPr>
  </w:style>
  <w:style w:type="table" w:customStyle="1" w:styleId="256">
    <w:name w:val="256"/>
    <w:basedOn w:val="TableNormal6"/>
    <w:tblPr>
      <w:tblStyleRowBandSize w:val="1"/>
      <w:tblStyleColBandSize w:val="1"/>
      <w:tblCellMar>
        <w:left w:w="115" w:type="dxa"/>
        <w:right w:w="115" w:type="dxa"/>
      </w:tblCellMar>
    </w:tblPr>
    <w:tcPr>
      <w:shd w:val="clear" w:color="auto" w:fill="FBE5D5"/>
    </w:tcPr>
  </w:style>
  <w:style w:type="table" w:customStyle="1" w:styleId="255">
    <w:name w:val="255"/>
    <w:basedOn w:val="TableNormal6"/>
    <w:tblPr>
      <w:tblStyleRowBandSize w:val="1"/>
      <w:tblStyleColBandSize w:val="1"/>
      <w:tblCellMar>
        <w:left w:w="115" w:type="dxa"/>
        <w:right w:w="115" w:type="dxa"/>
      </w:tblCellMar>
    </w:tblPr>
    <w:tcPr>
      <w:shd w:val="clear" w:color="auto" w:fill="FBE5D5"/>
    </w:tcPr>
  </w:style>
  <w:style w:type="table" w:customStyle="1" w:styleId="254">
    <w:name w:val="254"/>
    <w:basedOn w:val="TableNormal6"/>
    <w:tblPr>
      <w:tblStyleRowBandSize w:val="1"/>
      <w:tblStyleColBandSize w:val="1"/>
      <w:tblCellMar>
        <w:left w:w="115" w:type="dxa"/>
        <w:right w:w="115" w:type="dxa"/>
      </w:tblCellMar>
    </w:tblPr>
    <w:tcPr>
      <w:shd w:val="clear" w:color="auto" w:fill="FBE5D5"/>
    </w:tcPr>
  </w:style>
  <w:style w:type="table" w:customStyle="1" w:styleId="253">
    <w:name w:val="253"/>
    <w:basedOn w:val="TableNormal6"/>
    <w:tblPr>
      <w:tblStyleRowBandSize w:val="1"/>
      <w:tblStyleColBandSize w:val="1"/>
      <w:tblCellMar>
        <w:left w:w="115" w:type="dxa"/>
        <w:right w:w="115" w:type="dxa"/>
      </w:tblCellMar>
    </w:tblPr>
    <w:tcPr>
      <w:shd w:val="clear" w:color="auto" w:fill="FBE5D5"/>
    </w:tcPr>
  </w:style>
  <w:style w:type="table" w:customStyle="1" w:styleId="252">
    <w:name w:val="252"/>
    <w:basedOn w:val="TableNormal6"/>
    <w:tblPr>
      <w:tblStyleRowBandSize w:val="1"/>
      <w:tblStyleColBandSize w:val="1"/>
      <w:tblCellMar>
        <w:left w:w="115" w:type="dxa"/>
        <w:right w:w="115" w:type="dxa"/>
      </w:tblCellMar>
    </w:tblPr>
    <w:tcPr>
      <w:shd w:val="clear" w:color="auto" w:fill="FBE5D5"/>
    </w:tcPr>
  </w:style>
  <w:style w:type="table" w:customStyle="1" w:styleId="251">
    <w:name w:val="251"/>
    <w:basedOn w:val="TableNormal6"/>
    <w:tblPr>
      <w:tblStyleRowBandSize w:val="1"/>
      <w:tblStyleColBandSize w:val="1"/>
      <w:tblCellMar>
        <w:left w:w="115" w:type="dxa"/>
        <w:right w:w="115" w:type="dxa"/>
      </w:tblCellMar>
    </w:tblPr>
    <w:tcPr>
      <w:shd w:val="clear" w:color="auto" w:fill="FBE5D5"/>
    </w:tcPr>
  </w:style>
  <w:style w:type="table" w:customStyle="1" w:styleId="250">
    <w:name w:val="250"/>
    <w:basedOn w:val="TableNormal6"/>
    <w:tblPr>
      <w:tblStyleRowBandSize w:val="1"/>
      <w:tblStyleColBandSize w:val="1"/>
      <w:tblCellMar>
        <w:left w:w="115" w:type="dxa"/>
        <w:right w:w="115" w:type="dxa"/>
      </w:tblCellMar>
    </w:tblPr>
    <w:tcPr>
      <w:shd w:val="clear" w:color="auto" w:fill="FBE5D5"/>
    </w:tcPr>
  </w:style>
  <w:style w:type="table" w:customStyle="1" w:styleId="249">
    <w:name w:val="249"/>
    <w:basedOn w:val="TableNormal6"/>
    <w:tblPr>
      <w:tblStyleRowBandSize w:val="1"/>
      <w:tblStyleColBandSize w:val="1"/>
      <w:tblCellMar>
        <w:left w:w="115" w:type="dxa"/>
        <w:right w:w="115" w:type="dxa"/>
      </w:tblCellMar>
    </w:tblPr>
    <w:tcPr>
      <w:shd w:val="clear" w:color="auto" w:fill="FBE5D5"/>
    </w:tcPr>
  </w:style>
  <w:style w:type="table" w:customStyle="1" w:styleId="248">
    <w:name w:val="248"/>
    <w:basedOn w:val="TableNormal6"/>
    <w:tblPr>
      <w:tblStyleRowBandSize w:val="1"/>
      <w:tblStyleColBandSize w:val="1"/>
      <w:tblCellMar>
        <w:left w:w="115" w:type="dxa"/>
        <w:right w:w="115" w:type="dxa"/>
      </w:tblCellMar>
    </w:tblPr>
    <w:tcPr>
      <w:shd w:val="clear" w:color="auto" w:fill="FBE5D5"/>
    </w:tcPr>
  </w:style>
  <w:style w:type="table" w:customStyle="1" w:styleId="247">
    <w:name w:val="247"/>
    <w:basedOn w:val="TableNormal6"/>
    <w:tblPr>
      <w:tblStyleRowBandSize w:val="1"/>
      <w:tblStyleColBandSize w:val="1"/>
      <w:tblCellMar>
        <w:left w:w="115" w:type="dxa"/>
        <w:right w:w="115" w:type="dxa"/>
      </w:tblCellMar>
    </w:tblPr>
    <w:tcPr>
      <w:shd w:val="clear" w:color="auto" w:fill="FBE5D5"/>
    </w:tcPr>
  </w:style>
  <w:style w:type="table" w:customStyle="1" w:styleId="246">
    <w:name w:val="246"/>
    <w:basedOn w:val="TableNormal6"/>
    <w:tblPr>
      <w:tblStyleRowBandSize w:val="1"/>
      <w:tblStyleColBandSize w:val="1"/>
      <w:tblCellMar>
        <w:left w:w="115" w:type="dxa"/>
        <w:right w:w="115" w:type="dxa"/>
      </w:tblCellMar>
    </w:tblPr>
    <w:tcPr>
      <w:shd w:val="clear" w:color="auto" w:fill="FBE5D5"/>
    </w:tcPr>
  </w:style>
  <w:style w:type="table" w:customStyle="1" w:styleId="245">
    <w:name w:val="245"/>
    <w:basedOn w:val="TableNormal6"/>
    <w:tblPr>
      <w:tblStyleRowBandSize w:val="1"/>
      <w:tblStyleColBandSize w:val="1"/>
      <w:tblCellMar>
        <w:left w:w="115" w:type="dxa"/>
        <w:right w:w="115" w:type="dxa"/>
      </w:tblCellMar>
    </w:tblPr>
    <w:tcPr>
      <w:shd w:val="clear" w:color="auto" w:fill="FBE5D5"/>
    </w:tcPr>
  </w:style>
  <w:style w:type="table" w:customStyle="1" w:styleId="244">
    <w:name w:val="244"/>
    <w:basedOn w:val="TableNormal6"/>
    <w:tblPr>
      <w:tblStyleRowBandSize w:val="1"/>
      <w:tblStyleColBandSize w:val="1"/>
      <w:tblCellMar>
        <w:left w:w="115" w:type="dxa"/>
        <w:right w:w="115" w:type="dxa"/>
      </w:tblCellMar>
    </w:tblPr>
    <w:tcPr>
      <w:shd w:val="clear" w:color="auto" w:fill="FBE5D5"/>
    </w:tcPr>
  </w:style>
  <w:style w:type="table" w:customStyle="1" w:styleId="243">
    <w:name w:val="243"/>
    <w:basedOn w:val="TableNormal6"/>
    <w:tblPr>
      <w:tblStyleRowBandSize w:val="1"/>
      <w:tblStyleColBandSize w:val="1"/>
      <w:tblCellMar>
        <w:left w:w="115" w:type="dxa"/>
        <w:right w:w="115" w:type="dxa"/>
      </w:tblCellMar>
    </w:tblPr>
    <w:tcPr>
      <w:shd w:val="clear" w:color="auto" w:fill="FBE5D5"/>
    </w:tcPr>
  </w:style>
  <w:style w:type="table" w:customStyle="1" w:styleId="242">
    <w:name w:val="242"/>
    <w:basedOn w:val="TableNormal6"/>
    <w:tblPr>
      <w:tblStyleRowBandSize w:val="1"/>
      <w:tblStyleColBandSize w:val="1"/>
      <w:tblCellMar>
        <w:left w:w="115" w:type="dxa"/>
        <w:right w:w="115" w:type="dxa"/>
      </w:tblCellMar>
    </w:tblPr>
    <w:tcPr>
      <w:shd w:val="clear" w:color="auto" w:fill="FBE5D5"/>
    </w:tcPr>
  </w:style>
  <w:style w:type="table" w:customStyle="1" w:styleId="241">
    <w:name w:val="241"/>
    <w:basedOn w:val="TableNormal6"/>
    <w:tblPr>
      <w:tblStyleRowBandSize w:val="1"/>
      <w:tblStyleColBandSize w:val="1"/>
      <w:tblCellMar>
        <w:left w:w="115" w:type="dxa"/>
        <w:right w:w="115" w:type="dxa"/>
      </w:tblCellMar>
    </w:tblPr>
    <w:tcPr>
      <w:shd w:val="clear" w:color="auto" w:fill="FBE5D5"/>
    </w:tcPr>
  </w:style>
  <w:style w:type="table" w:customStyle="1" w:styleId="240">
    <w:name w:val="240"/>
    <w:basedOn w:val="TableNormal6"/>
    <w:tblPr>
      <w:tblStyleRowBandSize w:val="1"/>
      <w:tblStyleColBandSize w:val="1"/>
      <w:tblCellMar>
        <w:left w:w="115" w:type="dxa"/>
        <w:right w:w="115" w:type="dxa"/>
      </w:tblCellMar>
    </w:tblPr>
    <w:tcPr>
      <w:shd w:val="clear" w:color="auto" w:fill="FBE5D5"/>
    </w:tcPr>
  </w:style>
  <w:style w:type="table" w:customStyle="1" w:styleId="239">
    <w:name w:val="239"/>
    <w:basedOn w:val="TableNormal6"/>
    <w:tblPr>
      <w:tblStyleRowBandSize w:val="1"/>
      <w:tblStyleColBandSize w:val="1"/>
      <w:tblCellMar>
        <w:left w:w="115" w:type="dxa"/>
        <w:right w:w="115" w:type="dxa"/>
      </w:tblCellMar>
    </w:tblPr>
    <w:tcPr>
      <w:shd w:val="clear" w:color="auto" w:fill="FBE5D5"/>
    </w:tcPr>
  </w:style>
  <w:style w:type="table" w:customStyle="1" w:styleId="238">
    <w:name w:val="238"/>
    <w:basedOn w:val="TableNormal6"/>
    <w:tblPr>
      <w:tblStyleRowBandSize w:val="1"/>
      <w:tblStyleColBandSize w:val="1"/>
      <w:tblCellMar>
        <w:left w:w="115" w:type="dxa"/>
        <w:right w:w="115" w:type="dxa"/>
      </w:tblCellMar>
    </w:tblPr>
    <w:tcPr>
      <w:shd w:val="clear" w:color="auto" w:fill="FBE5D5"/>
    </w:tcPr>
  </w:style>
  <w:style w:type="table" w:customStyle="1" w:styleId="237">
    <w:name w:val="237"/>
    <w:basedOn w:val="TableNormal6"/>
    <w:tblPr>
      <w:tblStyleRowBandSize w:val="1"/>
      <w:tblStyleColBandSize w:val="1"/>
      <w:tblCellMar>
        <w:left w:w="115" w:type="dxa"/>
        <w:right w:w="115" w:type="dxa"/>
      </w:tblCellMar>
    </w:tblPr>
    <w:tcPr>
      <w:shd w:val="clear" w:color="auto" w:fill="FBE5D5"/>
    </w:tcPr>
  </w:style>
  <w:style w:type="table" w:customStyle="1" w:styleId="236">
    <w:name w:val="236"/>
    <w:basedOn w:val="TableNormal6"/>
    <w:tblPr>
      <w:tblStyleRowBandSize w:val="1"/>
      <w:tblStyleColBandSize w:val="1"/>
      <w:tblCellMar>
        <w:left w:w="115" w:type="dxa"/>
        <w:right w:w="115" w:type="dxa"/>
      </w:tblCellMar>
    </w:tblPr>
    <w:tcPr>
      <w:shd w:val="clear" w:color="auto" w:fill="FBE5D5"/>
    </w:tcPr>
  </w:style>
  <w:style w:type="table" w:customStyle="1" w:styleId="235">
    <w:name w:val="235"/>
    <w:basedOn w:val="TableNormal6"/>
    <w:tblPr>
      <w:tblStyleRowBandSize w:val="1"/>
      <w:tblStyleColBandSize w:val="1"/>
      <w:tblCellMar>
        <w:left w:w="115" w:type="dxa"/>
        <w:right w:w="115" w:type="dxa"/>
      </w:tblCellMar>
    </w:tblPr>
    <w:tcPr>
      <w:shd w:val="clear" w:color="auto" w:fill="FBE5D5"/>
    </w:tcPr>
  </w:style>
  <w:style w:type="table" w:customStyle="1" w:styleId="234">
    <w:name w:val="234"/>
    <w:basedOn w:val="TableNormal6"/>
    <w:tblPr>
      <w:tblStyleRowBandSize w:val="1"/>
      <w:tblStyleColBandSize w:val="1"/>
      <w:tblCellMar>
        <w:left w:w="115" w:type="dxa"/>
        <w:right w:w="115" w:type="dxa"/>
      </w:tblCellMar>
    </w:tblPr>
    <w:tcPr>
      <w:shd w:val="clear" w:color="auto" w:fill="FBE5D5"/>
    </w:tcPr>
  </w:style>
  <w:style w:type="table" w:customStyle="1" w:styleId="233">
    <w:name w:val="233"/>
    <w:basedOn w:val="TableNormal6"/>
    <w:tblPr>
      <w:tblStyleRowBandSize w:val="1"/>
      <w:tblStyleColBandSize w:val="1"/>
      <w:tblCellMar>
        <w:left w:w="115" w:type="dxa"/>
        <w:right w:w="115" w:type="dxa"/>
      </w:tblCellMar>
    </w:tblPr>
    <w:tcPr>
      <w:shd w:val="clear" w:color="auto" w:fill="FBE5D5"/>
    </w:tcPr>
  </w:style>
  <w:style w:type="table" w:customStyle="1" w:styleId="232">
    <w:name w:val="232"/>
    <w:basedOn w:val="TableNormal6"/>
    <w:tblPr>
      <w:tblStyleRowBandSize w:val="1"/>
      <w:tblStyleColBandSize w:val="1"/>
      <w:tblCellMar>
        <w:left w:w="115" w:type="dxa"/>
        <w:right w:w="115" w:type="dxa"/>
      </w:tblCellMar>
    </w:tblPr>
    <w:tcPr>
      <w:shd w:val="clear" w:color="auto" w:fill="FBE5D5"/>
    </w:tcPr>
  </w:style>
  <w:style w:type="table" w:customStyle="1" w:styleId="231">
    <w:name w:val="231"/>
    <w:basedOn w:val="TableNormal6"/>
    <w:tblPr>
      <w:tblStyleRowBandSize w:val="1"/>
      <w:tblStyleColBandSize w:val="1"/>
      <w:tblCellMar>
        <w:left w:w="115" w:type="dxa"/>
        <w:right w:w="115" w:type="dxa"/>
      </w:tblCellMar>
    </w:tblPr>
    <w:tcPr>
      <w:shd w:val="clear" w:color="auto" w:fill="FBE5D5"/>
    </w:tcPr>
  </w:style>
  <w:style w:type="table" w:customStyle="1" w:styleId="230">
    <w:name w:val="230"/>
    <w:basedOn w:val="TableNormal6"/>
    <w:tblPr>
      <w:tblStyleRowBandSize w:val="1"/>
      <w:tblStyleColBandSize w:val="1"/>
      <w:tblCellMar>
        <w:left w:w="115" w:type="dxa"/>
        <w:right w:w="115" w:type="dxa"/>
      </w:tblCellMar>
    </w:tblPr>
    <w:tcPr>
      <w:shd w:val="clear" w:color="auto" w:fill="FBE5D5"/>
    </w:tcPr>
  </w:style>
  <w:style w:type="table" w:customStyle="1" w:styleId="229">
    <w:name w:val="229"/>
    <w:basedOn w:val="TableNormal6"/>
    <w:tblPr>
      <w:tblStyleRowBandSize w:val="1"/>
      <w:tblStyleColBandSize w:val="1"/>
      <w:tblCellMar>
        <w:left w:w="115" w:type="dxa"/>
        <w:right w:w="115" w:type="dxa"/>
      </w:tblCellMar>
    </w:tblPr>
    <w:tcPr>
      <w:shd w:val="clear" w:color="auto" w:fill="FBE5D5"/>
    </w:tcPr>
  </w:style>
  <w:style w:type="table" w:customStyle="1" w:styleId="228">
    <w:name w:val="228"/>
    <w:basedOn w:val="TableNormal6"/>
    <w:tblPr>
      <w:tblStyleRowBandSize w:val="1"/>
      <w:tblStyleColBandSize w:val="1"/>
      <w:tblCellMar>
        <w:left w:w="115" w:type="dxa"/>
        <w:right w:w="115" w:type="dxa"/>
      </w:tblCellMar>
    </w:tblPr>
    <w:tcPr>
      <w:shd w:val="clear" w:color="auto" w:fill="FBE5D5"/>
    </w:tcPr>
  </w:style>
  <w:style w:type="table" w:customStyle="1" w:styleId="227">
    <w:name w:val="227"/>
    <w:basedOn w:val="TableNormal6"/>
    <w:tblPr>
      <w:tblStyleRowBandSize w:val="1"/>
      <w:tblStyleColBandSize w:val="1"/>
      <w:tblCellMar>
        <w:left w:w="115" w:type="dxa"/>
        <w:right w:w="115" w:type="dxa"/>
      </w:tblCellMar>
    </w:tblPr>
    <w:tcPr>
      <w:shd w:val="clear" w:color="auto" w:fill="FBE5D5"/>
    </w:tcPr>
  </w:style>
  <w:style w:type="table" w:customStyle="1" w:styleId="226">
    <w:name w:val="226"/>
    <w:basedOn w:val="TableNormal6"/>
    <w:tblPr>
      <w:tblStyleRowBandSize w:val="1"/>
      <w:tblStyleColBandSize w:val="1"/>
      <w:tblCellMar>
        <w:left w:w="115" w:type="dxa"/>
        <w:right w:w="115" w:type="dxa"/>
      </w:tblCellMar>
    </w:tblPr>
    <w:tcPr>
      <w:shd w:val="clear" w:color="auto" w:fill="FBE5D5"/>
    </w:tcPr>
  </w:style>
  <w:style w:type="table" w:customStyle="1" w:styleId="225">
    <w:name w:val="225"/>
    <w:basedOn w:val="TableNormal6"/>
    <w:tblPr>
      <w:tblStyleRowBandSize w:val="1"/>
      <w:tblStyleColBandSize w:val="1"/>
      <w:tblCellMar>
        <w:left w:w="115" w:type="dxa"/>
        <w:right w:w="115" w:type="dxa"/>
      </w:tblCellMar>
    </w:tblPr>
    <w:tcPr>
      <w:shd w:val="clear" w:color="auto" w:fill="FBE5D5"/>
    </w:tcPr>
  </w:style>
  <w:style w:type="table" w:customStyle="1" w:styleId="224">
    <w:name w:val="224"/>
    <w:basedOn w:val="TableNormal6"/>
    <w:tblPr>
      <w:tblStyleRowBandSize w:val="1"/>
      <w:tblStyleColBandSize w:val="1"/>
      <w:tblCellMar>
        <w:left w:w="115" w:type="dxa"/>
        <w:right w:w="115" w:type="dxa"/>
      </w:tblCellMar>
    </w:tblPr>
    <w:tcPr>
      <w:shd w:val="clear" w:color="auto" w:fill="FBE5D5"/>
    </w:tcPr>
  </w:style>
  <w:style w:type="table" w:customStyle="1" w:styleId="223">
    <w:name w:val="223"/>
    <w:basedOn w:val="TableNormal6"/>
    <w:tblPr>
      <w:tblStyleRowBandSize w:val="1"/>
      <w:tblStyleColBandSize w:val="1"/>
      <w:tblCellMar>
        <w:left w:w="115" w:type="dxa"/>
        <w:right w:w="115" w:type="dxa"/>
      </w:tblCellMar>
    </w:tblPr>
    <w:tcPr>
      <w:shd w:val="clear" w:color="auto" w:fill="FBE5D5"/>
    </w:tcPr>
  </w:style>
  <w:style w:type="table" w:customStyle="1" w:styleId="222">
    <w:name w:val="222"/>
    <w:basedOn w:val="TableNormal6"/>
    <w:tblPr>
      <w:tblStyleRowBandSize w:val="1"/>
      <w:tblStyleColBandSize w:val="1"/>
      <w:tblCellMar>
        <w:left w:w="115" w:type="dxa"/>
        <w:right w:w="115" w:type="dxa"/>
      </w:tblCellMar>
    </w:tblPr>
    <w:tcPr>
      <w:shd w:val="clear" w:color="auto" w:fill="FBE5D5"/>
    </w:tcPr>
  </w:style>
  <w:style w:type="table" w:customStyle="1" w:styleId="221">
    <w:name w:val="221"/>
    <w:basedOn w:val="TableNormal6"/>
    <w:tblPr>
      <w:tblStyleRowBandSize w:val="1"/>
      <w:tblStyleColBandSize w:val="1"/>
      <w:tblCellMar>
        <w:left w:w="115" w:type="dxa"/>
        <w:right w:w="115" w:type="dxa"/>
      </w:tblCellMar>
    </w:tblPr>
    <w:tcPr>
      <w:shd w:val="clear" w:color="auto" w:fill="FBE5D5"/>
    </w:tcPr>
  </w:style>
  <w:style w:type="table" w:customStyle="1" w:styleId="220">
    <w:name w:val="220"/>
    <w:basedOn w:val="TableNormal6"/>
    <w:tblPr>
      <w:tblStyleRowBandSize w:val="1"/>
      <w:tblStyleColBandSize w:val="1"/>
      <w:tblCellMar>
        <w:left w:w="115" w:type="dxa"/>
        <w:right w:w="115" w:type="dxa"/>
      </w:tblCellMar>
    </w:tblPr>
    <w:tcPr>
      <w:shd w:val="clear" w:color="auto" w:fill="FBE5D5"/>
    </w:tcPr>
  </w:style>
  <w:style w:type="table" w:customStyle="1" w:styleId="219">
    <w:name w:val="219"/>
    <w:basedOn w:val="TableNormal6"/>
    <w:tblPr>
      <w:tblStyleRowBandSize w:val="1"/>
      <w:tblStyleColBandSize w:val="1"/>
      <w:tblCellMar>
        <w:left w:w="115" w:type="dxa"/>
        <w:right w:w="115" w:type="dxa"/>
      </w:tblCellMar>
    </w:tblPr>
    <w:tcPr>
      <w:shd w:val="clear" w:color="auto" w:fill="FBE5D5"/>
    </w:tcPr>
  </w:style>
  <w:style w:type="table" w:customStyle="1" w:styleId="218">
    <w:name w:val="218"/>
    <w:basedOn w:val="TableNormal7"/>
    <w:tblPr>
      <w:tblStyleRowBandSize w:val="1"/>
      <w:tblStyleColBandSize w:val="1"/>
      <w:tblCellMar>
        <w:left w:w="115" w:type="dxa"/>
        <w:right w:w="115" w:type="dxa"/>
      </w:tblCellMar>
    </w:tblPr>
    <w:tcPr>
      <w:shd w:val="clear" w:color="auto" w:fill="FBE5D5"/>
    </w:tcPr>
  </w:style>
  <w:style w:type="table" w:customStyle="1" w:styleId="217">
    <w:name w:val="217"/>
    <w:basedOn w:val="TableNormal7"/>
    <w:tblPr>
      <w:tblStyleRowBandSize w:val="1"/>
      <w:tblStyleColBandSize w:val="1"/>
      <w:tblCellMar>
        <w:left w:w="115" w:type="dxa"/>
        <w:right w:w="115" w:type="dxa"/>
      </w:tblCellMar>
    </w:tblPr>
    <w:tcPr>
      <w:shd w:val="clear" w:color="auto" w:fill="FBE5D5"/>
    </w:tcPr>
  </w:style>
  <w:style w:type="table" w:customStyle="1" w:styleId="216">
    <w:name w:val="216"/>
    <w:basedOn w:val="TableNormal7"/>
    <w:tblPr>
      <w:tblStyleRowBandSize w:val="1"/>
      <w:tblStyleColBandSize w:val="1"/>
      <w:tblCellMar>
        <w:left w:w="115" w:type="dxa"/>
        <w:right w:w="115" w:type="dxa"/>
      </w:tblCellMar>
    </w:tblPr>
    <w:tcPr>
      <w:shd w:val="clear" w:color="auto" w:fill="FBE5D5"/>
    </w:tcPr>
  </w:style>
  <w:style w:type="table" w:customStyle="1" w:styleId="215">
    <w:name w:val="215"/>
    <w:basedOn w:val="TableNormal7"/>
    <w:tblPr>
      <w:tblStyleRowBandSize w:val="1"/>
      <w:tblStyleColBandSize w:val="1"/>
      <w:tblCellMar>
        <w:left w:w="115" w:type="dxa"/>
        <w:right w:w="115" w:type="dxa"/>
      </w:tblCellMar>
    </w:tblPr>
    <w:tcPr>
      <w:shd w:val="clear" w:color="auto" w:fill="FBE5D5"/>
    </w:tcPr>
  </w:style>
  <w:style w:type="table" w:customStyle="1" w:styleId="214">
    <w:name w:val="214"/>
    <w:basedOn w:val="TableNormal7"/>
    <w:tblPr>
      <w:tblStyleRowBandSize w:val="1"/>
      <w:tblStyleColBandSize w:val="1"/>
      <w:tblCellMar>
        <w:left w:w="115" w:type="dxa"/>
        <w:right w:w="115" w:type="dxa"/>
      </w:tblCellMar>
    </w:tblPr>
    <w:tcPr>
      <w:shd w:val="clear" w:color="auto" w:fill="FBE5D5"/>
    </w:tcPr>
  </w:style>
  <w:style w:type="table" w:customStyle="1" w:styleId="213">
    <w:name w:val="213"/>
    <w:basedOn w:val="TableNormal7"/>
    <w:tblPr>
      <w:tblStyleRowBandSize w:val="1"/>
      <w:tblStyleColBandSize w:val="1"/>
      <w:tblCellMar>
        <w:left w:w="115" w:type="dxa"/>
        <w:right w:w="115" w:type="dxa"/>
      </w:tblCellMar>
    </w:tblPr>
    <w:tcPr>
      <w:shd w:val="clear" w:color="auto" w:fill="FBE5D5"/>
    </w:tcPr>
  </w:style>
  <w:style w:type="table" w:customStyle="1" w:styleId="212">
    <w:name w:val="212"/>
    <w:basedOn w:val="TableNormal7"/>
    <w:tblPr>
      <w:tblStyleRowBandSize w:val="1"/>
      <w:tblStyleColBandSize w:val="1"/>
      <w:tblCellMar>
        <w:left w:w="115" w:type="dxa"/>
        <w:right w:w="115" w:type="dxa"/>
      </w:tblCellMar>
    </w:tblPr>
    <w:tcPr>
      <w:shd w:val="clear" w:color="auto" w:fill="FBE5D5"/>
    </w:tcPr>
  </w:style>
  <w:style w:type="table" w:customStyle="1" w:styleId="211">
    <w:name w:val="211"/>
    <w:basedOn w:val="TableNormal7"/>
    <w:tblPr>
      <w:tblStyleRowBandSize w:val="1"/>
      <w:tblStyleColBandSize w:val="1"/>
      <w:tblCellMar>
        <w:left w:w="115" w:type="dxa"/>
        <w:right w:w="115" w:type="dxa"/>
      </w:tblCellMar>
    </w:tblPr>
    <w:tcPr>
      <w:shd w:val="clear" w:color="auto" w:fill="FBE5D5"/>
    </w:tcPr>
  </w:style>
  <w:style w:type="table" w:customStyle="1" w:styleId="210">
    <w:name w:val="210"/>
    <w:basedOn w:val="TableNormal7"/>
    <w:tblPr>
      <w:tblStyleRowBandSize w:val="1"/>
      <w:tblStyleColBandSize w:val="1"/>
      <w:tblCellMar>
        <w:left w:w="115" w:type="dxa"/>
        <w:right w:w="115" w:type="dxa"/>
      </w:tblCellMar>
    </w:tblPr>
    <w:tcPr>
      <w:shd w:val="clear" w:color="auto" w:fill="FBE5D5"/>
    </w:tcPr>
  </w:style>
  <w:style w:type="table" w:customStyle="1" w:styleId="209">
    <w:name w:val="209"/>
    <w:basedOn w:val="TableNormal7"/>
    <w:tblPr>
      <w:tblStyleRowBandSize w:val="1"/>
      <w:tblStyleColBandSize w:val="1"/>
      <w:tblCellMar>
        <w:left w:w="115" w:type="dxa"/>
        <w:right w:w="115" w:type="dxa"/>
      </w:tblCellMar>
    </w:tblPr>
    <w:tcPr>
      <w:shd w:val="clear" w:color="auto" w:fill="FBE5D5"/>
    </w:tcPr>
  </w:style>
  <w:style w:type="table" w:customStyle="1" w:styleId="208">
    <w:name w:val="208"/>
    <w:basedOn w:val="TableNormal7"/>
    <w:tblPr>
      <w:tblStyleRowBandSize w:val="1"/>
      <w:tblStyleColBandSize w:val="1"/>
      <w:tblCellMar>
        <w:left w:w="115" w:type="dxa"/>
        <w:right w:w="115" w:type="dxa"/>
      </w:tblCellMar>
    </w:tblPr>
    <w:tcPr>
      <w:shd w:val="clear" w:color="auto" w:fill="FBE5D5"/>
    </w:tcPr>
  </w:style>
  <w:style w:type="table" w:customStyle="1" w:styleId="207">
    <w:name w:val="207"/>
    <w:basedOn w:val="TableNormal7"/>
    <w:tblPr>
      <w:tblStyleRowBandSize w:val="1"/>
      <w:tblStyleColBandSize w:val="1"/>
      <w:tblCellMar>
        <w:left w:w="115" w:type="dxa"/>
        <w:right w:w="115" w:type="dxa"/>
      </w:tblCellMar>
    </w:tblPr>
    <w:tcPr>
      <w:shd w:val="clear" w:color="auto" w:fill="FBE5D5"/>
    </w:tcPr>
  </w:style>
  <w:style w:type="table" w:customStyle="1" w:styleId="206">
    <w:name w:val="206"/>
    <w:basedOn w:val="TableNormal7"/>
    <w:tblPr>
      <w:tblStyleRowBandSize w:val="1"/>
      <w:tblStyleColBandSize w:val="1"/>
      <w:tblCellMar>
        <w:left w:w="115" w:type="dxa"/>
        <w:right w:w="115" w:type="dxa"/>
      </w:tblCellMar>
    </w:tblPr>
    <w:tcPr>
      <w:shd w:val="clear" w:color="auto" w:fill="FBE5D5"/>
    </w:tcPr>
  </w:style>
  <w:style w:type="table" w:customStyle="1" w:styleId="205">
    <w:name w:val="205"/>
    <w:basedOn w:val="TableNormal7"/>
    <w:tblPr>
      <w:tblStyleRowBandSize w:val="1"/>
      <w:tblStyleColBandSize w:val="1"/>
      <w:tblCellMar>
        <w:left w:w="115" w:type="dxa"/>
        <w:right w:w="115" w:type="dxa"/>
      </w:tblCellMar>
    </w:tblPr>
    <w:tcPr>
      <w:shd w:val="clear" w:color="auto" w:fill="FBE5D5"/>
    </w:tcPr>
  </w:style>
  <w:style w:type="table" w:customStyle="1" w:styleId="204">
    <w:name w:val="204"/>
    <w:basedOn w:val="TableNormal7"/>
    <w:tblPr>
      <w:tblStyleRowBandSize w:val="1"/>
      <w:tblStyleColBandSize w:val="1"/>
      <w:tblCellMar>
        <w:left w:w="115" w:type="dxa"/>
        <w:right w:w="115" w:type="dxa"/>
      </w:tblCellMar>
    </w:tblPr>
    <w:tcPr>
      <w:shd w:val="clear" w:color="auto" w:fill="FBE5D5"/>
    </w:tcPr>
  </w:style>
  <w:style w:type="table" w:customStyle="1" w:styleId="203">
    <w:name w:val="203"/>
    <w:basedOn w:val="TableNormal7"/>
    <w:tblPr>
      <w:tblStyleRowBandSize w:val="1"/>
      <w:tblStyleColBandSize w:val="1"/>
      <w:tblCellMar>
        <w:left w:w="115" w:type="dxa"/>
        <w:right w:w="115" w:type="dxa"/>
      </w:tblCellMar>
    </w:tblPr>
    <w:tcPr>
      <w:shd w:val="clear" w:color="auto" w:fill="FBE5D5"/>
    </w:tcPr>
  </w:style>
  <w:style w:type="table" w:customStyle="1" w:styleId="202">
    <w:name w:val="202"/>
    <w:basedOn w:val="TableNormal7"/>
    <w:tblPr>
      <w:tblStyleRowBandSize w:val="1"/>
      <w:tblStyleColBandSize w:val="1"/>
      <w:tblCellMar>
        <w:left w:w="115" w:type="dxa"/>
        <w:right w:w="115" w:type="dxa"/>
      </w:tblCellMar>
    </w:tblPr>
    <w:tcPr>
      <w:shd w:val="clear" w:color="auto" w:fill="FBE5D5"/>
    </w:tcPr>
  </w:style>
  <w:style w:type="table" w:customStyle="1" w:styleId="201">
    <w:name w:val="201"/>
    <w:basedOn w:val="TableNormal7"/>
    <w:tblPr>
      <w:tblStyleRowBandSize w:val="1"/>
      <w:tblStyleColBandSize w:val="1"/>
      <w:tblCellMar>
        <w:left w:w="115" w:type="dxa"/>
        <w:right w:w="115" w:type="dxa"/>
      </w:tblCellMar>
    </w:tblPr>
    <w:tcPr>
      <w:shd w:val="clear" w:color="auto" w:fill="FBE5D5"/>
    </w:tcPr>
  </w:style>
  <w:style w:type="table" w:customStyle="1" w:styleId="200">
    <w:name w:val="200"/>
    <w:basedOn w:val="TableNormal7"/>
    <w:tblPr>
      <w:tblStyleRowBandSize w:val="1"/>
      <w:tblStyleColBandSize w:val="1"/>
      <w:tblCellMar>
        <w:left w:w="115" w:type="dxa"/>
        <w:right w:w="115" w:type="dxa"/>
      </w:tblCellMar>
    </w:tblPr>
    <w:tcPr>
      <w:shd w:val="clear" w:color="auto" w:fill="FBE5D5"/>
    </w:tcPr>
  </w:style>
  <w:style w:type="table" w:customStyle="1" w:styleId="199">
    <w:name w:val="199"/>
    <w:basedOn w:val="TableNormal7"/>
    <w:tblPr>
      <w:tblStyleRowBandSize w:val="1"/>
      <w:tblStyleColBandSize w:val="1"/>
      <w:tblCellMar>
        <w:left w:w="115" w:type="dxa"/>
        <w:right w:w="115" w:type="dxa"/>
      </w:tblCellMar>
    </w:tblPr>
    <w:tcPr>
      <w:shd w:val="clear" w:color="auto" w:fill="FBE5D5"/>
    </w:tcPr>
  </w:style>
  <w:style w:type="table" w:customStyle="1" w:styleId="198">
    <w:name w:val="198"/>
    <w:basedOn w:val="TableNormal7"/>
    <w:tblPr>
      <w:tblStyleRowBandSize w:val="1"/>
      <w:tblStyleColBandSize w:val="1"/>
      <w:tblCellMar>
        <w:left w:w="115" w:type="dxa"/>
        <w:right w:w="115" w:type="dxa"/>
      </w:tblCellMar>
    </w:tblPr>
    <w:tcPr>
      <w:shd w:val="clear" w:color="auto" w:fill="FBE5D5"/>
    </w:tcPr>
  </w:style>
  <w:style w:type="table" w:customStyle="1" w:styleId="197">
    <w:name w:val="197"/>
    <w:basedOn w:val="TableNormal7"/>
    <w:tblPr>
      <w:tblStyleRowBandSize w:val="1"/>
      <w:tblStyleColBandSize w:val="1"/>
      <w:tblCellMar>
        <w:left w:w="115" w:type="dxa"/>
        <w:right w:w="115" w:type="dxa"/>
      </w:tblCellMar>
    </w:tblPr>
    <w:tcPr>
      <w:shd w:val="clear" w:color="auto" w:fill="FBE5D5"/>
    </w:tcPr>
  </w:style>
  <w:style w:type="table" w:customStyle="1" w:styleId="196">
    <w:name w:val="196"/>
    <w:basedOn w:val="TableNormal7"/>
    <w:tblPr>
      <w:tblStyleRowBandSize w:val="1"/>
      <w:tblStyleColBandSize w:val="1"/>
      <w:tblCellMar>
        <w:left w:w="115" w:type="dxa"/>
        <w:right w:w="115" w:type="dxa"/>
      </w:tblCellMar>
    </w:tblPr>
    <w:tcPr>
      <w:shd w:val="clear" w:color="auto" w:fill="FBE5D5"/>
    </w:tcPr>
  </w:style>
  <w:style w:type="table" w:customStyle="1" w:styleId="195">
    <w:name w:val="195"/>
    <w:basedOn w:val="TableNormal7"/>
    <w:tblPr>
      <w:tblStyleRowBandSize w:val="1"/>
      <w:tblStyleColBandSize w:val="1"/>
      <w:tblCellMar>
        <w:left w:w="115" w:type="dxa"/>
        <w:right w:w="115" w:type="dxa"/>
      </w:tblCellMar>
    </w:tblPr>
    <w:tcPr>
      <w:shd w:val="clear" w:color="auto" w:fill="FBE5D5"/>
    </w:tcPr>
  </w:style>
  <w:style w:type="table" w:customStyle="1" w:styleId="194">
    <w:name w:val="194"/>
    <w:basedOn w:val="TableNormal7"/>
    <w:tblPr>
      <w:tblStyleRowBandSize w:val="1"/>
      <w:tblStyleColBandSize w:val="1"/>
      <w:tblCellMar>
        <w:left w:w="115" w:type="dxa"/>
        <w:right w:w="115" w:type="dxa"/>
      </w:tblCellMar>
    </w:tblPr>
    <w:tcPr>
      <w:shd w:val="clear" w:color="auto" w:fill="FBE5D5"/>
    </w:tcPr>
  </w:style>
  <w:style w:type="table" w:customStyle="1" w:styleId="193">
    <w:name w:val="193"/>
    <w:basedOn w:val="TableNormal7"/>
    <w:tblPr>
      <w:tblStyleRowBandSize w:val="1"/>
      <w:tblStyleColBandSize w:val="1"/>
      <w:tblCellMar>
        <w:left w:w="115" w:type="dxa"/>
        <w:right w:w="115" w:type="dxa"/>
      </w:tblCellMar>
    </w:tblPr>
    <w:tcPr>
      <w:shd w:val="clear" w:color="auto" w:fill="FBE5D5"/>
    </w:tcPr>
  </w:style>
  <w:style w:type="table" w:customStyle="1" w:styleId="192">
    <w:name w:val="192"/>
    <w:basedOn w:val="TableNormal7"/>
    <w:tblPr>
      <w:tblStyleRowBandSize w:val="1"/>
      <w:tblStyleColBandSize w:val="1"/>
      <w:tblCellMar>
        <w:left w:w="115" w:type="dxa"/>
        <w:right w:w="115" w:type="dxa"/>
      </w:tblCellMar>
    </w:tblPr>
    <w:tcPr>
      <w:shd w:val="clear" w:color="auto" w:fill="FBE5D5"/>
    </w:tcPr>
  </w:style>
  <w:style w:type="table" w:customStyle="1" w:styleId="191">
    <w:name w:val="191"/>
    <w:basedOn w:val="TableNormal7"/>
    <w:tblPr>
      <w:tblStyleRowBandSize w:val="1"/>
      <w:tblStyleColBandSize w:val="1"/>
      <w:tblCellMar>
        <w:left w:w="115" w:type="dxa"/>
        <w:right w:w="115" w:type="dxa"/>
      </w:tblCellMar>
    </w:tblPr>
    <w:tcPr>
      <w:shd w:val="clear" w:color="auto" w:fill="FBE5D5"/>
    </w:tcPr>
  </w:style>
  <w:style w:type="table" w:customStyle="1" w:styleId="190">
    <w:name w:val="190"/>
    <w:basedOn w:val="TableNormal7"/>
    <w:tblPr>
      <w:tblStyleRowBandSize w:val="1"/>
      <w:tblStyleColBandSize w:val="1"/>
      <w:tblCellMar>
        <w:left w:w="115" w:type="dxa"/>
        <w:right w:w="115" w:type="dxa"/>
      </w:tblCellMar>
    </w:tblPr>
    <w:tcPr>
      <w:shd w:val="clear" w:color="auto" w:fill="FBE5D5"/>
    </w:tcPr>
  </w:style>
  <w:style w:type="table" w:customStyle="1" w:styleId="189">
    <w:name w:val="189"/>
    <w:basedOn w:val="TableNormal7"/>
    <w:tblPr>
      <w:tblStyleRowBandSize w:val="1"/>
      <w:tblStyleColBandSize w:val="1"/>
      <w:tblCellMar>
        <w:left w:w="115" w:type="dxa"/>
        <w:right w:w="115" w:type="dxa"/>
      </w:tblCellMar>
    </w:tblPr>
    <w:tcPr>
      <w:shd w:val="clear" w:color="auto" w:fill="FBE5D5"/>
    </w:tcPr>
  </w:style>
  <w:style w:type="table" w:customStyle="1" w:styleId="188">
    <w:name w:val="188"/>
    <w:basedOn w:val="TableNormal7"/>
    <w:tblPr>
      <w:tblStyleRowBandSize w:val="1"/>
      <w:tblStyleColBandSize w:val="1"/>
      <w:tblCellMar>
        <w:left w:w="115" w:type="dxa"/>
        <w:right w:w="115" w:type="dxa"/>
      </w:tblCellMar>
    </w:tblPr>
    <w:tcPr>
      <w:shd w:val="clear" w:color="auto" w:fill="FBE5D5"/>
    </w:tcPr>
  </w:style>
  <w:style w:type="table" w:customStyle="1" w:styleId="187">
    <w:name w:val="187"/>
    <w:basedOn w:val="TableNormal7"/>
    <w:tblPr>
      <w:tblStyleRowBandSize w:val="1"/>
      <w:tblStyleColBandSize w:val="1"/>
      <w:tblCellMar>
        <w:left w:w="115" w:type="dxa"/>
        <w:right w:w="115" w:type="dxa"/>
      </w:tblCellMar>
    </w:tblPr>
    <w:tcPr>
      <w:shd w:val="clear" w:color="auto" w:fill="FBE5D5"/>
    </w:tcPr>
  </w:style>
  <w:style w:type="table" w:customStyle="1" w:styleId="186">
    <w:name w:val="186"/>
    <w:basedOn w:val="TableNormal7"/>
    <w:tblPr>
      <w:tblStyleRowBandSize w:val="1"/>
      <w:tblStyleColBandSize w:val="1"/>
      <w:tblCellMar>
        <w:left w:w="115" w:type="dxa"/>
        <w:right w:w="115" w:type="dxa"/>
      </w:tblCellMar>
    </w:tblPr>
    <w:tcPr>
      <w:shd w:val="clear" w:color="auto" w:fill="FBE5D5"/>
    </w:tcPr>
  </w:style>
  <w:style w:type="table" w:customStyle="1" w:styleId="185">
    <w:name w:val="185"/>
    <w:basedOn w:val="TableNormal7"/>
    <w:tblPr>
      <w:tblStyleRowBandSize w:val="1"/>
      <w:tblStyleColBandSize w:val="1"/>
      <w:tblCellMar>
        <w:left w:w="115" w:type="dxa"/>
        <w:right w:w="115" w:type="dxa"/>
      </w:tblCellMar>
    </w:tblPr>
    <w:tcPr>
      <w:shd w:val="clear" w:color="auto" w:fill="FBE5D5"/>
    </w:tcPr>
  </w:style>
  <w:style w:type="table" w:customStyle="1" w:styleId="184">
    <w:name w:val="184"/>
    <w:basedOn w:val="TableNormal7"/>
    <w:tblPr>
      <w:tblStyleRowBandSize w:val="1"/>
      <w:tblStyleColBandSize w:val="1"/>
      <w:tblCellMar>
        <w:left w:w="115" w:type="dxa"/>
        <w:right w:w="115" w:type="dxa"/>
      </w:tblCellMar>
    </w:tblPr>
    <w:tcPr>
      <w:shd w:val="clear" w:color="auto" w:fill="FBE5D5"/>
    </w:tcPr>
  </w:style>
  <w:style w:type="table" w:customStyle="1" w:styleId="183">
    <w:name w:val="183"/>
    <w:basedOn w:val="TableNormal7"/>
    <w:tblPr>
      <w:tblStyleRowBandSize w:val="1"/>
      <w:tblStyleColBandSize w:val="1"/>
      <w:tblCellMar>
        <w:left w:w="115" w:type="dxa"/>
        <w:right w:w="115" w:type="dxa"/>
      </w:tblCellMar>
    </w:tblPr>
    <w:tcPr>
      <w:shd w:val="clear" w:color="auto" w:fill="FBE5D5"/>
    </w:tcPr>
  </w:style>
  <w:style w:type="table" w:customStyle="1" w:styleId="182">
    <w:name w:val="182"/>
    <w:basedOn w:val="TableNormal7"/>
    <w:tblPr>
      <w:tblStyleRowBandSize w:val="1"/>
      <w:tblStyleColBandSize w:val="1"/>
      <w:tblCellMar>
        <w:left w:w="115" w:type="dxa"/>
        <w:right w:w="115" w:type="dxa"/>
      </w:tblCellMar>
    </w:tblPr>
    <w:tcPr>
      <w:shd w:val="clear" w:color="auto" w:fill="FBE5D5"/>
    </w:tcPr>
  </w:style>
  <w:style w:type="table" w:customStyle="1" w:styleId="181">
    <w:name w:val="181"/>
    <w:basedOn w:val="TableNormal7"/>
    <w:tblPr>
      <w:tblStyleRowBandSize w:val="1"/>
      <w:tblStyleColBandSize w:val="1"/>
      <w:tblCellMar>
        <w:left w:w="115" w:type="dxa"/>
        <w:right w:w="115" w:type="dxa"/>
      </w:tblCellMar>
    </w:tblPr>
    <w:tcPr>
      <w:shd w:val="clear" w:color="auto" w:fill="FBE5D5"/>
    </w:tcPr>
  </w:style>
  <w:style w:type="table" w:customStyle="1" w:styleId="180">
    <w:name w:val="180"/>
    <w:basedOn w:val="TableNormal7"/>
    <w:tblPr>
      <w:tblStyleRowBandSize w:val="1"/>
      <w:tblStyleColBandSize w:val="1"/>
      <w:tblCellMar>
        <w:left w:w="115" w:type="dxa"/>
        <w:right w:w="115" w:type="dxa"/>
      </w:tblCellMar>
    </w:tblPr>
    <w:tcPr>
      <w:shd w:val="clear" w:color="auto" w:fill="FBE5D5"/>
    </w:tcPr>
  </w:style>
  <w:style w:type="table" w:customStyle="1" w:styleId="179">
    <w:name w:val="179"/>
    <w:basedOn w:val="TableNormal7"/>
    <w:tblPr>
      <w:tblStyleRowBandSize w:val="1"/>
      <w:tblStyleColBandSize w:val="1"/>
      <w:tblCellMar>
        <w:left w:w="115" w:type="dxa"/>
        <w:right w:w="115" w:type="dxa"/>
      </w:tblCellMar>
    </w:tblPr>
    <w:tcPr>
      <w:shd w:val="clear" w:color="auto" w:fill="FBE5D5"/>
    </w:tcPr>
  </w:style>
  <w:style w:type="table" w:customStyle="1" w:styleId="178">
    <w:name w:val="178"/>
    <w:basedOn w:val="TableNormal7"/>
    <w:tblPr>
      <w:tblStyleRowBandSize w:val="1"/>
      <w:tblStyleColBandSize w:val="1"/>
      <w:tblCellMar>
        <w:left w:w="115" w:type="dxa"/>
        <w:right w:w="115" w:type="dxa"/>
      </w:tblCellMar>
    </w:tblPr>
    <w:tcPr>
      <w:shd w:val="clear" w:color="auto" w:fill="FBE5D5"/>
    </w:tcPr>
  </w:style>
  <w:style w:type="table" w:customStyle="1" w:styleId="177">
    <w:name w:val="177"/>
    <w:basedOn w:val="TableNormal7"/>
    <w:tblPr>
      <w:tblStyleRowBandSize w:val="1"/>
      <w:tblStyleColBandSize w:val="1"/>
      <w:tblCellMar>
        <w:left w:w="115" w:type="dxa"/>
        <w:right w:w="115" w:type="dxa"/>
      </w:tblCellMar>
    </w:tblPr>
    <w:tcPr>
      <w:shd w:val="clear" w:color="auto" w:fill="FBE5D5"/>
    </w:tcPr>
  </w:style>
  <w:style w:type="table" w:customStyle="1" w:styleId="176">
    <w:name w:val="176"/>
    <w:basedOn w:val="TableNormal7"/>
    <w:tblPr>
      <w:tblStyleRowBandSize w:val="1"/>
      <w:tblStyleColBandSize w:val="1"/>
      <w:tblCellMar>
        <w:left w:w="115" w:type="dxa"/>
        <w:right w:w="115" w:type="dxa"/>
      </w:tblCellMar>
    </w:tblPr>
    <w:tcPr>
      <w:shd w:val="clear" w:color="auto" w:fill="FBE5D5"/>
    </w:tcPr>
  </w:style>
  <w:style w:type="table" w:customStyle="1" w:styleId="175">
    <w:name w:val="175"/>
    <w:basedOn w:val="TableNormal7"/>
    <w:tblPr>
      <w:tblStyleRowBandSize w:val="1"/>
      <w:tblStyleColBandSize w:val="1"/>
      <w:tblCellMar>
        <w:left w:w="115" w:type="dxa"/>
        <w:right w:w="115" w:type="dxa"/>
      </w:tblCellMar>
    </w:tblPr>
    <w:tcPr>
      <w:shd w:val="clear" w:color="auto" w:fill="FBE5D5"/>
    </w:tcPr>
  </w:style>
  <w:style w:type="table" w:customStyle="1" w:styleId="174">
    <w:name w:val="174"/>
    <w:basedOn w:val="TableNormal7"/>
    <w:tblPr>
      <w:tblStyleRowBandSize w:val="1"/>
      <w:tblStyleColBandSize w:val="1"/>
      <w:tblCellMar>
        <w:left w:w="115" w:type="dxa"/>
        <w:right w:w="115" w:type="dxa"/>
      </w:tblCellMar>
    </w:tblPr>
    <w:tcPr>
      <w:shd w:val="clear" w:color="auto" w:fill="FBE5D5"/>
    </w:tcPr>
  </w:style>
  <w:style w:type="table" w:customStyle="1" w:styleId="173">
    <w:name w:val="173"/>
    <w:basedOn w:val="TableNormal7"/>
    <w:tblPr>
      <w:tblStyleRowBandSize w:val="1"/>
      <w:tblStyleColBandSize w:val="1"/>
      <w:tblCellMar>
        <w:left w:w="115" w:type="dxa"/>
        <w:right w:w="115" w:type="dxa"/>
      </w:tblCellMar>
    </w:tblPr>
    <w:tcPr>
      <w:shd w:val="clear" w:color="auto" w:fill="FBE5D5"/>
    </w:tcPr>
  </w:style>
  <w:style w:type="table" w:customStyle="1" w:styleId="172">
    <w:name w:val="172"/>
    <w:basedOn w:val="TableNormal7"/>
    <w:tblPr>
      <w:tblStyleRowBandSize w:val="1"/>
      <w:tblStyleColBandSize w:val="1"/>
      <w:tblCellMar>
        <w:left w:w="115" w:type="dxa"/>
        <w:right w:w="115" w:type="dxa"/>
      </w:tblCellMar>
    </w:tblPr>
    <w:tcPr>
      <w:shd w:val="clear" w:color="auto" w:fill="FBE5D5"/>
    </w:tcPr>
  </w:style>
  <w:style w:type="table" w:customStyle="1" w:styleId="171">
    <w:name w:val="171"/>
    <w:basedOn w:val="TableNormal7"/>
    <w:tblPr>
      <w:tblStyleRowBandSize w:val="1"/>
      <w:tblStyleColBandSize w:val="1"/>
      <w:tblCellMar>
        <w:left w:w="115" w:type="dxa"/>
        <w:right w:w="115" w:type="dxa"/>
      </w:tblCellMar>
    </w:tblPr>
    <w:tcPr>
      <w:shd w:val="clear" w:color="auto" w:fill="FBE5D5"/>
    </w:tcPr>
  </w:style>
  <w:style w:type="table" w:customStyle="1" w:styleId="170">
    <w:name w:val="170"/>
    <w:basedOn w:val="TableNormal7"/>
    <w:tblPr>
      <w:tblStyleRowBandSize w:val="1"/>
      <w:tblStyleColBandSize w:val="1"/>
      <w:tblCellMar>
        <w:left w:w="115" w:type="dxa"/>
        <w:right w:w="115" w:type="dxa"/>
      </w:tblCellMar>
    </w:tblPr>
    <w:tcPr>
      <w:shd w:val="clear" w:color="auto" w:fill="FBE5D5"/>
    </w:tcPr>
  </w:style>
  <w:style w:type="table" w:customStyle="1" w:styleId="169">
    <w:name w:val="169"/>
    <w:basedOn w:val="TableNormal7"/>
    <w:tblPr>
      <w:tblStyleRowBandSize w:val="1"/>
      <w:tblStyleColBandSize w:val="1"/>
      <w:tblCellMar>
        <w:left w:w="115" w:type="dxa"/>
        <w:right w:w="115" w:type="dxa"/>
      </w:tblCellMar>
    </w:tblPr>
    <w:tcPr>
      <w:shd w:val="clear" w:color="auto" w:fill="FBE5D5"/>
    </w:tcPr>
  </w:style>
  <w:style w:type="table" w:customStyle="1" w:styleId="168">
    <w:name w:val="168"/>
    <w:basedOn w:val="TableNormal7"/>
    <w:tblPr>
      <w:tblStyleRowBandSize w:val="1"/>
      <w:tblStyleColBandSize w:val="1"/>
      <w:tblCellMar>
        <w:left w:w="115" w:type="dxa"/>
        <w:right w:w="115" w:type="dxa"/>
      </w:tblCellMar>
    </w:tblPr>
    <w:tcPr>
      <w:shd w:val="clear" w:color="auto" w:fill="FBE5D5"/>
    </w:tcPr>
  </w:style>
  <w:style w:type="table" w:customStyle="1" w:styleId="167">
    <w:name w:val="167"/>
    <w:basedOn w:val="TableNormal7"/>
    <w:tblPr>
      <w:tblStyleRowBandSize w:val="1"/>
      <w:tblStyleColBandSize w:val="1"/>
      <w:tblCellMar>
        <w:left w:w="115" w:type="dxa"/>
        <w:right w:w="115" w:type="dxa"/>
      </w:tblCellMar>
    </w:tblPr>
    <w:tcPr>
      <w:shd w:val="clear" w:color="auto" w:fill="FBE5D5"/>
    </w:tcPr>
  </w:style>
  <w:style w:type="table" w:customStyle="1" w:styleId="166">
    <w:name w:val="166"/>
    <w:basedOn w:val="TableNormal7"/>
    <w:tblPr>
      <w:tblStyleRowBandSize w:val="1"/>
      <w:tblStyleColBandSize w:val="1"/>
      <w:tblCellMar>
        <w:left w:w="115" w:type="dxa"/>
        <w:right w:w="115" w:type="dxa"/>
      </w:tblCellMar>
    </w:tblPr>
    <w:tcPr>
      <w:shd w:val="clear" w:color="auto" w:fill="FBE5D5"/>
    </w:tcPr>
  </w:style>
  <w:style w:type="table" w:customStyle="1" w:styleId="165">
    <w:name w:val="165"/>
    <w:basedOn w:val="TableNormal7"/>
    <w:tblPr>
      <w:tblStyleRowBandSize w:val="1"/>
      <w:tblStyleColBandSize w:val="1"/>
      <w:tblCellMar>
        <w:left w:w="115" w:type="dxa"/>
        <w:right w:w="115" w:type="dxa"/>
      </w:tblCellMar>
    </w:tblPr>
    <w:tcPr>
      <w:shd w:val="clear" w:color="auto" w:fill="FBE5D5"/>
    </w:tcPr>
  </w:style>
  <w:style w:type="paragraph" w:customStyle="1" w:styleId="Kodbd">
    <w:name w:val="&lt;Kod błąd&gt;"/>
    <w:basedOn w:val="kod0"/>
    <w:link w:val="KodbdZnak"/>
    <w:qFormat/>
    <w:rsid w:val="00FE061A"/>
    <w:rPr>
      <w:b/>
      <w:szCs w:val="22"/>
      <w:bdr w:val="single" w:sz="12" w:space="0" w:color="C45911" w:themeColor="accent2" w:themeShade="BF"/>
      <w:lang w:val="en-US" w:eastAsia="en-GB"/>
    </w:rPr>
  </w:style>
  <w:style w:type="character" w:customStyle="1" w:styleId="KodbdZnak">
    <w:name w:val="&lt;Kod błąd&gt; Znak"/>
    <w:basedOn w:val="kodZnak0"/>
    <w:link w:val="Kodbd"/>
    <w:rsid w:val="00FE061A"/>
    <w:rPr>
      <w:rFonts w:ascii="Courier New" w:eastAsia="Times New Roman" w:hAnsi="Courier New" w:cs="Times New Roman"/>
      <w:b/>
      <w:sz w:val="18"/>
      <w:szCs w:val="22"/>
      <w:bdr w:val="single" w:sz="12" w:space="0" w:color="C45911" w:themeColor="accent2" w:themeShade="BF"/>
      <w:lang w:val="en-US" w:eastAsia="en-GB"/>
    </w:rPr>
  </w:style>
  <w:style w:type="table" w:customStyle="1" w:styleId="164">
    <w:name w:val="164"/>
    <w:basedOn w:val="TableNormal8"/>
    <w:tblPr>
      <w:tblStyleRowBandSize w:val="1"/>
      <w:tblStyleColBandSize w:val="1"/>
      <w:tblCellMar>
        <w:left w:w="115" w:type="dxa"/>
        <w:right w:w="115" w:type="dxa"/>
      </w:tblCellMar>
    </w:tblPr>
    <w:tcPr>
      <w:shd w:val="clear" w:color="auto" w:fill="FBE5D5"/>
    </w:tcPr>
  </w:style>
  <w:style w:type="table" w:customStyle="1" w:styleId="163">
    <w:name w:val="163"/>
    <w:basedOn w:val="TableNormal8"/>
    <w:tblPr>
      <w:tblStyleRowBandSize w:val="1"/>
      <w:tblStyleColBandSize w:val="1"/>
      <w:tblCellMar>
        <w:left w:w="115" w:type="dxa"/>
        <w:right w:w="115" w:type="dxa"/>
      </w:tblCellMar>
    </w:tblPr>
    <w:tcPr>
      <w:shd w:val="clear" w:color="auto" w:fill="FBE5D5"/>
    </w:tcPr>
  </w:style>
  <w:style w:type="table" w:customStyle="1" w:styleId="162">
    <w:name w:val="162"/>
    <w:basedOn w:val="TableNormal8"/>
    <w:tblPr>
      <w:tblStyleRowBandSize w:val="1"/>
      <w:tblStyleColBandSize w:val="1"/>
      <w:tblCellMar>
        <w:left w:w="115" w:type="dxa"/>
        <w:right w:w="115" w:type="dxa"/>
      </w:tblCellMar>
    </w:tblPr>
    <w:tcPr>
      <w:shd w:val="clear" w:color="auto" w:fill="FBE5D5"/>
    </w:tcPr>
  </w:style>
  <w:style w:type="table" w:customStyle="1" w:styleId="161">
    <w:name w:val="161"/>
    <w:basedOn w:val="TableNormal8"/>
    <w:tblPr>
      <w:tblStyleRowBandSize w:val="1"/>
      <w:tblStyleColBandSize w:val="1"/>
      <w:tblCellMar>
        <w:left w:w="115" w:type="dxa"/>
        <w:right w:w="115" w:type="dxa"/>
      </w:tblCellMar>
    </w:tblPr>
    <w:tcPr>
      <w:shd w:val="clear" w:color="auto" w:fill="FBE5D5"/>
    </w:tcPr>
  </w:style>
  <w:style w:type="table" w:customStyle="1" w:styleId="160">
    <w:name w:val="160"/>
    <w:basedOn w:val="TableNormal8"/>
    <w:tblPr>
      <w:tblStyleRowBandSize w:val="1"/>
      <w:tblStyleColBandSize w:val="1"/>
      <w:tblCellMar>
        <w:left w:w="115" w:type="dxa"/>
        <w:right w:w="115" w:type="dxa"/>
      </w:tblCellMar>
    </w:tblPr>
    <w:tcPr>
      <w:shd w:val="clear" w:color="auto" w:fill="FBE5D5"/>
    </w:tcPr>
  </w:style>
  <w:style w:type="table" w:customStyle="1" w:styleId="159">
    <w:name w:val="159"/>
    <w:basedOn w:val="TableNormal8"/>
    <w:tblPr>
      <w:tblStyleRowBandSize w:val="1"/>
      <w:tblStyleColBandSize w:val="1"/>
      <w:tblCellMar>
        <w:left w:w="115" w:type="dxa"/>
        <w:right w:w="115" w:type="dxa"/>
      </w:tblCellMar>
    </w:tblPr>
    <w:tcPr>
      <w:shd w:val="clear" w:color="auto" w:fill="FBE5D5"/>
    </w:tcPr>
  </w:style>
  <w:style w:type="table" w:customStyle="1" w:styleId="158">
    <w:name w:val="158"/>
    <w:basedOn w:val="TableNormal8"/>
    <w:tblPr>
      <w:tblStyleRowBandSize w:val="1"/>
      <w:tblStyleColBandSize w:val="1"/>
      <w:tblCellMar>
        <w:left w:w="115" w:type="dxa"/>
        <w:right w:w="115" w:type="dxa"/>
      </w:tblCellMar>
    </w:tblPr>
    <w:tcPr>
      <w:shd w:val="clear" w:color="auto" w:fill="FBE5D5"/>
    </w:tcPr>
  </w:style>
  <w:style w:type="table" w:customStyle="1" w:styleId="157">
    <w:name w:val="157"/>
    <w:basedOn w:val="TableNormal8"/>
    <w:tblPr>
      <w:tblStyleRowBandSize w:val="1"/>
      <w:tblStyleColBandSize w:val="1"/>
      <w:tblCellMar>
        <w:left w:w="115" w:type="dxa"/>
        <w:right w:w="115" w:type="dxa"/>
      </w:tblCellMar>
    </w:tblPr>
    <w:tcPr>
      <w:shd w:val="clear" w:color="auto" w:fill="FBE5D5"/>
    </w:tcPr>
  </w:style>
  <w:style w:type="table" w:customStyle="1" w:styleId="156">
    <w:name w:val="156"/>
    <w:basedOn w:val="TableNormal8"/>
    <w:tblPr>
      <w:tblStyleRowBandSize w:val="1"/>
      <w:tblStyleColBandSize w:val="1"/>
      <w:tblCellMar>
        <w:left w:w="115" w:type="dxa"/>
        <w:right w:w="115" w:type="dxa"/>
      </w:tblCellMar>
    </w:tblPr>
    <w:tcPr>
      <w:shd w:val="clear" w:color="auto" w:fill="FBE5D5"/>
    </w:tcPr>
  </w:style>
  <w:style w:type="table" w:customStyle="1" w:styleId="155">
    <w:name w:val="155"/>
    <w:basedOn w:val="TableNormal8"/>
    <w:tblPr>
      <w:tblStyleRowBandSize w:val="1"/>
      <w:tblStyleColBandSize w:val="1"/>
      <w:tblCellMar>
        <w:left w:w="115" w:type="dxa"/>
        <w:right w:w="115" w:type="dxa"/>
      </w:tblCellMar>
    </w:tblPr>
    <w:tcPr>
      <w:shd w:val="clear" w:color="auto" w:fill="FBE5D5"/>
    </w:tcPr>
  </w:style>
  <w:style w:type="table" w:customStyle="1" w:styleId="154">
    <w:name w:val="154"/>
    <w:basedOn w:val="TableNormal8"/>
    <w:tblPr>
      <w:tblStyleRowBandSize w:val="1"/>
      <w:tblStyleColBandSize w:val="1"/>
      <w:tblCellMar>
        <w:left w:w="115" w:type="dxa"/>
        <w:right w:w="115" w:type="dxa"/>
      </w:tblCellMar>
    </w:tblPr>
    <w:tcPr>
      <w:shd w:val="clear" w:color="auto" w:fill="FBE5D5"/>
    </w:tcPr>
  </w:style>
  <w:style w:type="table" w:customStyle="1" w:styleId="153">
    <w:name w:val="153"/>
    <w:basedOn w:val="TableNormal8"/>
    <w:tblPr>
      <w:tblStyleRowBandSize w:val="1"/>
      <w:tblStyleColBandSize w:val="1"/>
      <w:tblCellMar>
        <w:left w:w="115" w:type="dxa"/>
        <w:right w:w="115" w:type="dxa"/>
      </w:tblCellMar>
    </w:tblPr>
    <w:tcPr>
      <w:shd w:val="clear" w:color="auto" w:fill="FBE5D5"/>
    </w:tcPr>
  </w:style>
  <w:style w:type="table" w:customStyle="1" w:styleId="152">
    <w:name w:val="152"/>
    <w:basedOn w:val="TableNormal8"/>
    <w:tblPr>
      <w:tblStyleRowBandSize w:val="1"/>
      <w:tblStyleColBandSize w:val="1"/>
      <w:tblCellMar>
        <w:left w:w="115" w:type="dxa"/>
        <w:right w:w="115" w:type="dxa"/>
      </w:tblCellMar>
    </w:tblPr>
    <w:tcPr>
      <w:shd w:val="clear" w:color="auto" w:fill="FBE5D5"/>
    </w:tcPr>
  </w:style>
  <w:style w:type="table" w:customStyle="1" w:styleId="151">
    <w:name w:val="151"/>
    <w:basedOn w:val="TableNormal8"/>
    <w:tblPr>
      <w:tblStyleRowBandSize w:val="1"/>
      <w:tblStyleColBandSize w:val="1"/>
      <w:tblCellMar>
        <w:left w:w="115" w:type="dxa"/>
        <w:right w:w="115" w:type="dxa"/>
      </w:tblCellMar>
    </w:tblPr>
    <w:tcPr>
      <w:shd w:val="clear" w:color="auto" w:fill="FBE5D5"/>
    </w:tcPr>
  </w:style>
  <w:style w:type="table" w:customStyle="1" w:styleId="150">
    <w:name w:val="150"/>
    <w:basedOn w:val="TableNormal8"/>
    <w:tblPr>
      <w:tblStyleRowBandSize w:val="1"/>
      <w:tblStyleColBandSize w:val="1"/>
      <w:tblCellMar>
        <w:left w:w="115" w:type="dxa"/>
        <w:right w:w="115" w:type="dxa"/>
      </w:tblCellMar>
    </w:tblPr>
    <w:tcPr>
      <w:shd w:val="clear" w:color="auto" w:fill="FBE5D5"/>
    </w:tcPr>
  </w:style>
  <w:style w:type="table" w:customStyle="1" w:styleId="149">
    <w:name w:val="149"/>
    <w:basedOn w:val="TableNormal8"/>
    <w:tblPr>
      <w:tblStyleRowBandSize w:val="1"/>
      <w:tblStyleColBandSize w:val="1"/>
      <w:tblCellMar>
        <w:left w:w="115" w:type="dxa"/>
        <w:right w:w="115" w:type="dxa"/>
      </w:tblCellMar>
    </w:tblPr>
    <w:tcPr>
      <w:shd w:val="clear" w:color="auto" w:fill="FBE5D5"/>
    </w:tcPr>
  </w:style>
  <w:style w:type="table" w:customStyle="1" w:styleId="148">
    <w:name w:val="148"/>
    <w:basedOn w:val="TableNormal8"/>
    <w:tblPr>
      <w:tblStyleRowBandSize w:val="1"/>
      <w:tblStyleColBandSize w:val="1"/>
      <w:tblCellMar>
        <w:left w:w="115" w:type="dxa"/>
        <w:right w:w="115" w:type="dxa"/>
      </w:tblCellMar>
    </w:tblPr>
    <w:tcPr>
      <w:shd w:val="clear" w:color="auto" w:fill="FBE5D5"/>
    </w:tcPr>
  </w:style>
  <w:style w:type="table" w:customStyle="1" w:styleId="147">
    <w:name w:val="147"/>
    <w:basedOn w:val="TableNormal8"/>
    <w:tblPr>
      <w:tblStyleRowBandSize w:val="1"/>
      <w:tblStyleColBandSize w:val="1"/>
      <w:tblCellMar>
        <w:left w:w="115" w:type="dxa"/>
        <w:right w:w="115" w:type="dxa"/>
      </w:tblCellMar>
    </w:tblPr>
    <w:tcPr>
      <w:shd w:val="clear" w:color="auto" w:fill="FBE5D5"/>
    </w:tcPr>
  </w:style>
  <w:style w:type="table" w:customStyle="1" w:styleId="146">
    <w:name w:val="146"/>
    <w:basedOn w:val="TableNormal8"/>
    <w:tblPr>
      <w:tblStyleRowBandSize w:val="1"/>
      <w:tblStyleColBandSize w:val="1"/>
      <w:tblCellMar>
        <w:left w:w="115" w:type="dxa"/>
        <w:right w:w="115" w:type="dxa"/>
      </w:tblCellMar>
    </w:tblPr>
    <w:tcPr>
      <w:shd w:val="clear" w:color="auto" w:fill="FBE5D5"/>
    </w:tcPr>
  </w:style>
  <w:style w:type="table" w:customStyle="1" w:styleId="145">
    <w:name w:val="145"/>
    <w:basedOn w:val="TableNormal8"/>
    <w:tblPr>
      <w:tblStyleRowBandSize w:val="1"/>
      <w:tblStyleColBandSize w:val="1"/>
      <w:tblCellMar>
        <w:left w:w="115" w:type="dxa"/>
        <w:right w:w="115" w:type="dxa"/>
      </w:tblCellMar>
    </w:tblPr>
    <w:tcPr>
      <w:shd w:val="clear" w:color="auto" w:fill="FBE5D5"/>
    </w:tcPr>
  </w:style>
  <w:style w:type="table" w:customStyle="1" w:styleId="144">
    <w:name w:val="144"/>
    <w:basedOn w:val="TableNormal8"/>
    <w:tblPr>
      <w:tblStyleRowBandSize w:val="1"/>
      <w:tblStyleColBandSize w:val="1"/>
      <w:tblCellMar>
        <w:left w:w="115" w:type="dxa"/>
        <w:right w:w="115" w:type="dxa"/>
      </w:tblCellMar>
    </w:tblPr>
    <w:tcPr>
      <w:shd w:val="clear" w:color="auto" w:fill="FBE5D5"/>
    </w:tcPr>
  </w:style>
  <w:style w:type="table" w:customStyle="1" w:styleId="143">
    <w:name w:val="143"/>
    <w:basedOn w:val="TableNormal8"/>
    <w:tblPr>
      <w:tblStyleRowBandSize w:val="1"/>
      <w:tblStyleColBandSize w:val="1"/>
      <w:tblCellMar>
        <w:left w:w="115" w:type="dxa"/>
        <w:right w:w="115" w:type="dxa"/>
      </w:tblCellMar>
    </w:tblPr>
    <w:tcPr>
      <w:shd w:val="clear" w:color="auto" w:fill="FBE5D5"/>
    </w:tcPr>
  </w:style>
  <w:style w:type="table" w:customStyle="1" w:styleId="142">
    <w:name w:val="142"/>
    <w:basedOn w:val="TableNormal8"/>
    <w:tblPr>
      <w:tblStyleRowBandSize w:val="1"/>
      <w:tblStyleColBandSize w:val="1"/>
      <w:tblCellMar>
        <w:left w:w="115" w:type="dxa"/>
        <w:right w:w="115" w:type="dxa"/>
      </w:tblCellMar>
    </w:tblPr>
    <w:tcPr>
      <w:shd w:val="clear" w:color="auto" w:fill="FBE5D5"/>
    </w:tcPr>
  </w:style>
  <w:style w:type="table" w:customStyle="1" w:styleId="141">
    <w:name w:val="141"/>
    <w:basedOn w:val="TableNormal8"/>
    <w:tblPr>
      <w:tblStyleRowBandSize w:val="1"/>
      <w:tblStyleColBandSize w:val="1"/>
      <w:tblCellMar>
        <w:left w:w="115" w:type="dxa"/>
        <w:right w:w="115" w:type="dxa"/>
      </w:tblCellMar>
    </w:tblPr>
    <w:tcPr>
      <w:shd w:val="clear" w:color="auto" w:fill="FBE5D5"/>
    </w:tcPr>
  </w:style>
  <w:style w:type="table" w:customStyle="1" w:styleId="140">
    <w:name w:val="140"/>
    <w:basedOn w:val="TableNormal8"/>
    <w:tblPr>
      <w:tblStyleRowBandSize w:val="1"/>
      <w:tblStyleColBandSize w:val="1"/>
      <w:tblCellMar>
        <w:left w:w="115" w:type="dxa"/>
        <w:right w:w="115" w:type="dxa"/>
      </w:tblCellMar>
    </w:tblPr>
    <w:tcPr>
      <w:shd w:val="clear" w:color="auto" w:fill="FBE5D5"/>
    </w:tcPr>
  </w:style>
  <w:style w:type="table" w:customStyle="1" w:styleId="139">
    <w:name w:val="139"/>
    <w:basedOn w:val="TableNormal8"/>
    <w:tblPr>
      <w:tblStyleRowBandSize w:val="1"/>
      <w:tblStyleColBandSize w:val="1"/>
      <w:tblCellMar>
        <w:left w:w="115" w:type="dxa"/>
        <w:right w:w="115" w:type="dxa"/>
      </w:tblCellMar>
    </w:tblPr>
    <w:tcPr>
      <w:shd w:val="clear" w:color="auto" w:fill="FBE5D5"/>
    </w:tcPr>
  </w:style>
  <w:style w:type="table" w:customStyle="1" w:styleId="138">
    <w:name w:val="138"/>
    <w:basedOn w:val="TableNormal8"/>
    <w:tblPr>
      <w:tblStyleRowBandSize w:val="1"/>
      <w:tblStyleColBandSize w:val="1"/>
      <w:tblCellMar>
        <w:left w:w="115" w:type="dxa"/>
        <w:right w:w="115" w:type="dxa"/>
      </w:tblCellMar>
    </w:tblPr>
    <w:tcPr>
      <w:shd w:val="clear" w:color="auto" w:fill="FBE5D5"/>
    </w:tcPr>
  </w:style>
  <w:style w:type="table" w:customStyle="1" w:styleId="137">
    <w:name w:val="137"/>
    <w:basedOn w:val="TableNormal8"/>
    <w:tblPr>
      <w:tblStyleRowBandSize w:val="1"/>
      <w:tblStyleColBandSize w:val="1"/>
      <w:tblCellMar>
        <w:left w:w="115" w:type="dxa"/>
        <w:right w:w="115" w:type="dxa"/>
      </w:tblCellMar>
    </w:tblPr>
    <w:tcPr>
      <w:shd w:val="clear" w:color="auto" w:fill="FBE5D5"/>
    </w:tcPr>
  </w:style>
  <w:style w:type="table" w:customStyle="1" w:styleId="136">
    <w:name w:val="136"/>
    <w:basedOn w:val="TableNormal8"/>
    <w:tblPr>
      <w:tblStyleRowBandSize w:val="1"/>
      <w:tblStyleColBandSize w:val="1"/>
      <w:tblCellMar>
        <w:left w:w="115" w:type="dxa"/>
        <w:right w:w="115" w:type="dxa"/>
      </w:tblCellMar>
    </w:tblPr>
    <w:tcPr>
      <w:shd w:val="clear" w:color="auto" w:fill="FBE5D5"/>
    </w:tcPr>
  </w:style>
  <w:style w:type="table" w:customStyle="1" w:styleId="135">
    <w:name w:val="135"/>
    <w:basedOn w:val="TableNormal8"/>
    <w:tblPr>
      <w:tblStyleRowBandSize w:val="1"/>
      <w:tblStyleColBandSize w:val="1"/>
      <w:tblCellMar>
        <w:left w:w="115" w:type="dxa"/>
        <w:right w:w="115" w:type="dxa"/>
      </w:tblCellMar>
    </w:tblPr>
    <w:tcPr>
      <w:shd w:val="clear" w:color="auto" w:fill="FBE5D5"/>
    </w:tcPr>
  </w:style>
  <w:style w:type="table" w:customStyle="1" w:styleId="134">
    <w:name w:val="134"/>
    <w:basedOn w:val="TableNormal8"/>
    <w:tblPr>
      <w:tblStyleRowBandSize w:val="1"/>
      <w:tblStyleColBandSize w:val="1"/>
      <w:tblCellMar>
        <w:left w:w="115" w:type="dxa"/>
        <w:right w:w="115" w:type="dxa"/>
      </w:tblCellMar>
    </w:tblPr>
    <w:tcPr>
      <w:shd w:val="clear" w:color="auto" w:fill="FBE5D5"/>
    </w:tcPr>
  </w:style>
  <w:style w:type="table" w:customStyle="1" w:styleId="133">
    <w:name w:val="133"/>
    <w:basedOn w:val="TableNormal8"/>
    <w:tblPr>
      <w:tblStyleRowBandSize w:val="1"/>
      <w:tblStyleColBandSize w:val="1"/>
      <w:tblCellMar>
        <w:left w:w="115" w:type="dxa"/>
        <w:right w:w="115" w:type="dxa"/>
      </w:tblCellMar>
    </w:tblPr>
    <w:tcPr>
      <w:shd w:val="clear" w:color="auto" w:fill="FBE5D5"/>
    </w:tcPr>
  </w:style>
  <w:style w:type="table" w:customStyle="1" w:styleId="132">
    <w:name w:val="132"/>
    <w:basedOn w:val="TableNormal8"/>
    <w:tblPr>
      <w:tblStyleRowBandSize w:val="1"/>
      <w:tblStyleColBandSize w:val="1"/>
      <w:tblCellMar>
        <w:left w:w="115" w:type="dxa"/>
        <w:right w:w="115" w:type="dxa"/>
      </w:tblCellMar>
    </w:tblPr>
    <w:tcPr>
      <w:shd w:val="clear" w:color="auto" w:fill="FBE5D5"/>
    </w:tcPr>
  </w:style>
  <w:style w:type="table" w:customStyle="1" w:styleId="131">
    <w:name w:val="131"/>
    <w:basedOn w:val="TableNormal8"/>
    <w:tblPr>
      <w:tblStyleRowBandSize w:val="1"/>
      <w:tblStyleColBandSize w:val="1"/>
      <w:tblCellMar>
        <w:left w:w="115" w:type="dxa"/>
        <w:right w:w="115" w:type="dxa"/>
      </w:tblCellMar>
    </w:tblPr>
    <w:tcPr>
      <w:shd w:val="clear" w:color="auto" w:fill="FBE5D5"/>
    </w:tcPr>
  </w:style>
  <w:style w:type="table" w:customStyle="1" w:styleId="130">
    <w:name w:val="130"/>
    <w:basedOn w:val="TableNormal8"/>
    <w:tblPr>
      <w:tblStyleRowBandSize w:val="1"/>
      <w:tblStyleColBandSize w:val="1"/>
      <w:tblCellMar>
        <w:left w:w="115" w:type="dxa"/>
        <w:right w:w="115" w:type="dxa"/>
      </w:tblCellMar>
    </w:tblPr>
    <w:tcPr>
      <w:shd w:val="clear" w:color="auto" w:fill="FBE5D5"/>
    </w:tcPr>
  </w:style>
  <w:style w:type="table" w:customStyle="1" w:styleId="129">
    <w:name w:val="129"/>
    <w:basedOn w:val="TableNormal8"/>
    <w:tblPr>
      <w:tblStyleRowBandSize w:val="1"/>
      <w:tblStyleColBandSize w:val="1"/>
      <w:tblCellMar>
        <w:left w:w="115" w:type="dxa"/>
        <w:right w:w="115" w:type="dxa"/>
      </w:tblCellMar>
    </w:tblPr>
    <w:tcPr>
      <w:shd w:val="clear" w:color="auto" w:fill="FBE5D5"/>
    </w:tcPr>
  </w:style>
  <w:style w:type="table" w:customStyle="1" w:styleId="128">
    <w:name w:val="128"/>
    <w:basedOn w:val="TableNormal8"/>
    <w:tblPr>
      <w:tblStyleRowBandSize w:val="1"/>
      <w:tblStyleColBandSize w:val="1"/>
      <w:tblCellMar>
        <w:left w:w="115" w:type="dxa"/>
        <w:right w:w="115" w:type="dxa"/>
      </w:tblCellMar>
    </w:tblPr>
    <w:tcPr>
      <w:shd w:val="clear" w:color="auto" w:fill="FBE5D5"/>
    </w:tcPr>
  </w:style>
  <w:style w:type="table" w:customStyle="1" w:styleId="127">
    <w:name w:val="127"/>
    <w:basedOn w:val="TableNormal8"/>
    <w:tblPr>
      <w:tblStyleRowBandSize w:val="1"/>
      <w:tblStyleColBandSize w:val="1"/>
      <w:tblCellMar>
        <w:left w:w="115" w:type="dxa"/>
        <w:right w:w="115" w:type="dxa"/>
      </w:tblCellMar>
    </w:tblPr>
    <w:tcPr>
      <w:shd w:val="clear" w:color="auto" w:fill="FBE5D5"/>
    </w:tcPr>
  </w:style>
  <w:style w:type="table" w:customStyle="1" w:styleId="126">
    <w:name w:val="126"/>
    <w:basedOn w:val="TableNormal8"/>
    <w:tblPr>
      <w:tblStyleRowBandSize w:val="1"/>
      <w:tblStyleColBandSize w:val="1"/>
      <w:tblCellMar>
        <w:left w:w="115" w:type="dxa"/>
        <w:right w:w="115" w:type="dxa"/>
      </w:tblCellMar>
    </w:tblPr>
    <w:tcPr>
      <w:shd w:val="clear" w:color="auto" w:fill="FBE5D5"/>
    </w:tcPr>
  </w:style>
  <w:style w:type="table" w:customStyle="1" w:styleId="125">
    <w:name w:val="125"/>
    <w:basedOn w:val="TableNormal8"/>
    <w:tblPr>
      <w:tblStyleRowBandSize w:val="1"/>
      <w:tblStyleColBandSize w:val="1"/>
      <w:tblCellMar>
        <w:left w:w="115" w:type="dxa"/>
        <w:right w:w="115" w:type="dxa"/>
      </w:tblCellMar>
    </w:tblPr>
    <w:tcPr>
      <w:shd w:val="clear" w:color="auto" w:fill="FBE5D5"/>
    </w:tcPr>
  </w:style>
  <w:style w:type="table" w:customStyle="1" w:styleId="124">
    <w:name w:val="124"/>
    <w:basedOn w:val="TableNormal8"/>
    <w:tblPr>
      <w:tblStyleRowBandSize w:val="1"/>
      <w:tblStyleColBandSize w:val="1"/>
      <w:tblCellMar>
        <w:left w:w="115" w:type="dxa"/>
        <w:right w:w="115" w:type="dxa"/>
      </w:tblCellMar>
    </w:tblPr>
    <w:tcPr>
      <w:shd w:val="clear" w:color="auto" w:fill="FBE5D5"/>
    </w:tcPr>
  </w:style>
  <w:style w:type="table" w:customStyle="1" w:styleId="123">
    <w:name w:val="123"/>
    <w:basedOn w:val="TableNormal8"/>
    <w:tblPr>
      <w:tblStyleRowBandSize w:val="1"/>
      <w:tblStyleColBandSize w:val="1"/>
      <w:tblCellMar>
        <w:left w:w="115" w:type="dxa"/>
        <w:right w:w="115" w:type="dxa"/>
      </w:tblCellMar>
    </w:tblPr>
    <w:tcPr>
      <w:shd w:val="clear" w:color="auto" w:fill="FBE5D5"/>
    </w:tcPr>
  </w:style>
  <w:style w:type="table" w:customStyle="1" w:styleId="122">
    <w:name w:val="122"/>
    <w:basedOn w:val="TableNormal8"/>
    <w:tblPr>
      <w:tblStyleRowBandSize w:val="1"/>
      <w:tblStyleColBandSize w:val="1"/>
      <w:tblCellMar>
        <w:left w:w="115" w:type="dxa"/>
        <w:right w:w="115" w:type="dxa"/>
      </w:tblCellMar>
    </w:tblPr>
    <w:tcPr>
      <w:shd w:val="clear" w:color="auto" w:fill="FBE5D5"/>
    </w:tcPr>
  </w:style>
  <w:style w:type="table" w:customStyle="1" w:styleId="121">
    <w:name w:val="121"/>
    <w:basedOn w:val="TableNormal8"/>
    <w:tblPr>
      <w:tblStyleRowBandSize w:val="1"/>
      <w:tblStyleColBandSize w:val="1"/>
      <w:tblCellMar>
        <w:left w:w="115" w:type="dxa"/>
        <w:right w:w="115" w:type="dxa"/>
      </w:tblCellMar>
    </w:tblPr>
    <w:tcPr>
      <w:shd w:val="clear" w:color="auto" w:fill="FBE5D5"/>
    </w:tcPr>
  </w:style>
  <w:style w:type="table" w:customStyle="1" w:styleId="120">
    <w:name w:val="120"/>
    <w:basedOn w:val="TableNormal8"/>
    <w:tblPr>
      <w:tblStyleRowBandSize w:val="1"/>
      <w:tblStyleColBandSize w:val="1"/>
      <w:tblCellMar>
        <w:left w:w="115" w:type="dxa"/>
        <w:right w:w="115" w:type="dxa"/>
      </w:tblCellMar>
    </w:tblPr>
    <w:tcPr>
      <w:shd w:val="clear" w:color="auto" w:fill="FBE5D5"/>
    </w:tcPr>
  </w:style>
  <w:style w:type="table" w:customStyle="1" w:styleId="119">
    <w:name w:val="119"/>
    <w:basedOn w:val="TableNormal8"/>
    <w:tblPr>
      <w:tblStyleRowBandSize w:val="1"/>
      <w:tblStyleColBandSize w:val="1"/>
      <w:tblCellMar>
        <w:left w:w="115" w:type="dxa"/>
        <w:right w:w="115" w:type="dxa"/>
      </w:tblCellMar>
    </w:tblPr>
    <w:tcPr>
      <w:shd w:val="clear" w:color="auto" w:fill="FBE5D5"/>
    </w:tcPr>
  </w:style>
  <w:style w:type="table" w:customStyle="1" w:styleId="118">
    <w:name w:val="118"/>
    <w:basedOn w:val="TableNormal8"/>
    <w:tblPr>
      <w:tblStyleRowBandSize w:val="1"/>
      <w:tblStyleColBandSize w:val="1"/>
      <w:tblCellMar>
        <w:left w:w="115" w:type="dxa"/>
        <w:right w:w="115" w:type="dxa"/>
      </w:tblCellMar>
    </w:tblPr>
    <w:tcPr>
      <w:shd w:val="clear" w:color="auto" w:fill="FBE5D5"/>
    </w:tcPr>
  </w:style>
  <w:style w:type="table" w:customStyle="1" w:styleId="117">
    <w:name w:val="117"/>
    <w:basedOn w:val="TableNormal8"/>
    <w:tblPr>
      <w:tblStyleRowBandSize w:val="1"/>
      <w:tblStyleColBandSize w:val="1"/>
      <w:tblCellMar>
        <w:left w:w="115" w:type="dxa"/>
        <w:right w:w="115" w:type="dxa"/>
      </w:tblCellMar>
    </w:tblPr>
    <w:tcPr>
      <w:shd w:val="clear" w:color="auto" w:fill="FBE5D5"/>
    </w:tcPr>
  </w:style>
  <w:style w:type="table" w:customStyle="1" w:styleId="116">
    <w:name w:val="116"/>
    <w:basedOn w:val="TableNormal8"/>
    <w:tblPr>
      <w:tblStyleRowBandSize w:val="1"/>
      <w:tblStyleColBandSize w:val="1"/>
      <w:tblCellMar>
        <w:left w:w="115" w:type="dxa"/>
        <w:right w:w="115" w:type="dxa"/>
      </w:tblCellMar>
    </w:tblPr>
    <w:tcPr>
      <w:shd w:val="clear" w:color="auto" w:fill="FBE5D5"/>
    </w:tcPr>
  </w:style>
  <w:style w:type="table" w:customStyle="1" w:styleId="115">
    <w:name w:val="115"/>
    <w:basedOn w:val="TableNormal8"/>
    <w:tblPr>
      <w:tblStyleRowBandSize w:val="1"/>
      <w:tblStyleColBandSize w:val="1"/>
      <w:tblCellMar>
        <w:left w:w="115" w:type="dxa"/>
        <w:right w:w="115" w:type="dxa"/>
      </w:tblCellMar>
    </w:tblPr>
    <w:tcPr>
      <w:shd w:val="clear" w:color="auto" w:fill="FBE5D5"/>
    </w:tcPr>
  </w:style>
  <w:style w:type="table" w:customStyle="1" w:styleId="114">
    <w:name w:val="114"/>
    <w:basedOn w:val="TableNormal8"/>
    <w:tblPr>
      <w:tblStyleRowBandSize w:val="1"/>
      <w:tblStyleColBandSize w:val="1"/>
      <w:tblCellMar>
        <w:left w:w="115" w:type="dxa"/>
        <w:right w:w="115" w:type="dxa"/>
      </w:tblCellMar>
    </w:tblPr>
    <w:tcPr>
      <w:shd w:val="clear" w:color="auto" w:fill="FBE5D5"/>
    </w:tcPr>
  </w:style>
  <w:style w:type="table" w:customStyle="1" w:styleId="113">
    <w:name w:val="113"/>
    <w:basedOn w:val="TableNormal8"/>
    <w:tblPr>
      <w:tblStyleRowBandSize w:val="1"/>
      <w:tblStyleColBandSize w:val="1"/>
      <w:tblCellMar>
        <w:left w:w="115" w:type="dxa"/>
        <w:right w:w="115" w:type="dxa"/>
      </w:tblCellMar>
    </w:tblPr>
    <w:tcPr>
      <w:shd w:val="clear" w:color="auto" w:fill="FBE5D5"/>
    </w:tcPr>
  </w:style>
  <w:style w:type="table" w:customStyle="1" w:styleId="112">
    <w:name w:val="112"/>
    <w:basedOn w:val="TableNormal8"/>
    <w:tblPr>
      <w:tblStyleRowBandSize w:val="1"/>
      <w:tblStyleColBandSize w:val="1"/>
      <w:tblCellMar>
        <w:left w:w="115" w:type="dxa"/>
        <w:right w:w="115" w:type="dxa"/>
      </w:tblCellMar>
    </w:tblPr>
    <w:tcPr>
      <w:shd w:val="clear" w:color="auto" w:fill="FBE5D5"/>
    </w:tcPr>
  </w:style>
  <w:style w:type="table" w:customStyle="1" w:styleId="111">
    <w:name w:val="111"/>
    <w:basedOn w:val="TableNormal8"/>
    <w:tblPr>
      <w:tblStyleRowBandSize w:val="1"/>
      <w:tblStyleColBandSize w:val="1"/>
      <w:tblCellMar>
        <w:left w:w="115" w:type="dxa"/>
        <w:right w:w="115" w:type="dxa"/>
      </w:tblCellMar>
    </w:tblPr>
    <w:tcPr>
      <w:shd w:val="clear" w:color="auto" w:fill="FBE5D5"/>
    </w:tcPr>
  </w:style>
  <w:style w:type="table" w:customStyle="1" w:styleId="110">
    <w:name w:val="110"/>
    <w:basedOn w:val="TableNormal9"/>
    <w:tblPr>
      <w:tblStyleRowBandSize w:val="1"/>
      <w:tblStyleColBandSize w:val="1"/>
      <w:tblCellMar>
        <w:left w:w="115" w:type="dxa"/>
        <w:right w:w="115" w:type="dxa"/>
      </w:tblCellMar>
    </w:tblPr>
    <w:tcPr>
      <w:shd w:val="clear" w:color="auto" w:fill="FBE5D5"/>
    </w:tcPr>
  </w:style>
  <w:style w:type="table" w:customStyle="1" w:styleId="109">
    <w:name w:val="109"/>
    <w:basedOn w:val="TableNormal9"/>
    <w:tblPr>
      <w:tblStyleRowBandSize w:val="1"/>
      <w:tblStyleColBandSize w:val="1"/>
      <w:tblCellMar>
        <w:left w:w="115" w:type="dxa"/>
        <w:right w:w="115" w:type="dxa"/>
      </w:tblCellMar>
    </w:tblPr>
    <w:tcPr>
      <w:shd w:val="clear" w:color="auto" w:fill="FBE5D5"/>
    </w:tcPr>
  </w:style>
  <w:style w:type="table" w:customStyle="1" w:styleId="108">
    <w:name w:val="108"/>
    <w:basedOn w:val="TableNormal9"/>
    <w:tblPr>
      <w:tblStyleRowBandSize w:val="1"/>
      <w:tblStyleColBandSize w:val="1"/>
      <w:tblCellMar>
        <w:left w:w="115" w:type="dxa"/>
        <w:right w:w="115" w:type="dxa"/>
      </w:tblCellMar>
    </w:tblPr>
    <w:tcPr>
      <w:shd w:val="clear" w:color="auto" w:fill="FBE5D5"/>
    </w:tcPr>
  </w:style>
  <w:style w:type="table" w:customStyle="1" w:styleId="107">
    <w:name w:val="107"/>
    <w:basedOn w:val="TableNormal9"/>
    <w:tblPr>
      <w:tblStyleRowBandSize w:val="1"/>
      <w:tblStyleColBandSize w:val="1"/>
      <w:tblCellMar>
        <w:left w:w="115" w:type="dxa"/>
        <w:right w:w="115" w:type="dxa"/>
      </w:tblCellMar>
    </w:tblPr>
    <w:tcPr>
      <w:shd w:val="clear" w:color="auto" w:fill="FBE5D5"/>
    </w:tcPr>
  </w:style>
  <w:style w:type="table" w:customStyle="1" w:styleId="106">
    <w:name w:val="106"/>
    <w:basedOn w:val="TableNormal9"/>
    <w:tblPr>
      <w:tblStyleRowBandSize w:val="1"/>
      <w:tblStyleColBandSize w:val="1"/>
      <w:tblCellMar>
        <w:left w:w="115" w:type="dxa"/>
        <w:right w:w="115" w:type="dxa"/>
      </w:tblCellMar>
    </w:tblPr>
    <w:tcPr>
      <w:shd w:val="clear" w:color="auto" w:fill="FBE5D5"/>
    </w:tcPr>
  </w:style>
  <w:style w:type="table" w:customStyle="1" w:styleId="105">
    <w:name w:val="105"/>
    <w:basedOn w:val="TableNormal9"/>
    <w:tblPr>
      <w:tblStyleRowBandSize w:val="1"/>
      <w:tblStyleColBandSize w:val="1"/>
      <w:tblCellMar>
        <w:left w:w="115" w:type="dxa"/>
        <w:right w:w="115" w:type="dxa"/>
      </w:tblCellMar>
    </w:tblPr>
    <w:tcPr>
      <w:shd w:val="clear" w:color="auto" w:fill="FBE5D5"/>
    </w:tcPr>
  </w:style>
  <w:style w:type="table" w:customStyle="1" w:styleId="104">
    <w:name w:val="104"/>
    <w:basedOn w:val="TableNormal9"/>
    <w:tblPr>
      <w:tblStyleRowBandSize w:val="1"/>
      <w:tblStyleColBandSize w:val="1"/>
      <w:tblCellMar>
        <w:left w:w="115" w:type="dxa"/>
        <w:right w:w="115" w:type="dxa"/>
      </w:tblCellMar>
    </w:tblPr>
    <w:tcPr>
      <w:shd w:val="clear" w:color="auto" w:fill="FBE5D5"/>
    </w:tcPr>
  </w:style>
  <w:style w:type="table" w:customStyle="1" w:styleId="103">
    <w:name w:val="103"/>
    <w:basedOn w:val="TableNormal9"/>
    <w:tblPr>
      <w:tblStyleRowBandSize w:val="1"/>
      <w:tblStyleColBandSize w:val="1"/>
      <w:tblCellMar>
        <w:left w:w="115" w:type="dxa"/>
        <w:right w:w="115" w:type="dxa"/>
      </w:tblCellMar>
    </w:tblPr>
    <w:tcPr>
      <w:shd w:val="clear" w:color="auto" w:fill="FBE5D5"/>
    </w:tcPr>
  </w:style>
  <w:style w:type="table" w:customStyle="1" w:styleId="102">
    <w:name w:val="102"/>
    <w:basedOn w:val="TableNormal9"/>
    <w:tblPr>
      <w:tblStyleRowBandSize w:val="1"/>
      <w:tblStyleColBandSize w:val="1"/>
      <w:tblCellMar>
        <w:left w:w="115" w:type="dxa"/>
        <w:right w:w="115" w:type="dxa"/>
      </w:tblCellMar>
    </w:tblPr>
    <w:tcPr>
      <w:shd w:val="clear" w:color="auto" w:fill="FBE5D5"/>
    </w:tcPr>
  </w:style>
  <w:style w:type="table" w:customStyle="1" w:styleId="101">
    <w:name w:val="101"/>
    <w:basedOn w:val="TableNormal9"/>
    <w:tblPr>
      <w:tblStyleRowBandSize w:val="1"/>
      <w:tblStyleColBandSize w:val="1"/>
      <w:tblCellMar>
        <w:left w:w="115" w:type="dxa"/>
        <w:right w:w="115" w:type="dxa"/>
      </w:tblCellMar>
    </w:tblPr>
    <w:tcPr>
      <w:shd w:val="clear" w:color="auto" w:fill="FBE5D5"/>
    </w:tcPr>
  </w:style>
  <w:style w:type="table" w:customStyle="1" w:styleId="100">
    <w:name w:val="100"/>
    <w:basedOn w:val="TableNormal9"/>
    <w:tblPr>
      <w:tblStyleRowBandSize w:val="1"/>
      <w:tblStyleColBandSize w:val="1"/>
      <w:tblCellMar>
        <w:left w:w="115" w:type="dxa"/>
        <w:right w:w="115" w:type="dxa"/>
      </w:tblCellMar>
    </w:tblPr>
    <w:tcPr>
      <w:shd w:val="clear" w:color="auto" w:fill="FBE5D5"/>
    </w:tcPr>
  </w:style>
  <w:style w:type="table" w:customStyle="1" w:styleId="99">
    <w:name w:val="99"/>
    <w:basedOn w:val="TableNormal9"/>
    <w:tblPr>
      <w:tblStyleRowBandSize w:val="1"/>
      <w:tblStyleColBandSize w:val="1"/>
      <w:tblCellMar>
        <w:left w:w="115" w:type="dxa"/>
        <w:right w:w="115" w:type="dxa"/>
      </w:tblCellMar>
    </w:tblPr>
    <w:tcPr>
      <w:shd w:val="clear" w:color="auto" w:fill="FBE5D5"/>
    </w:tcPr>
  </w:style>
  <w:style w:type="table" w:customStyle="1" w:styleId="98">
    <w:name w:val="98"/>
    <w:basedOn w:val="TableNormal9"/>
    <w:tblPr>
      <w:tblStyleRowBandSize w:val="1"/>
      <w:tblStyleColBandSize w:val="1"/>
      <w:tblCellMar>
        <w:left w:w="115" w:type="dxa"/>
        <w:right w:w="115" w:type="dxa"/>
      </w:tblCellMar>
    </w:tblPr>
    <w:tcPr>
      <w:shd w:val="clear" w:color="auto" w:fill="FBE5D5"/>
    </w:tcPr>
  </w:style>
  <w:style w:type="table" w:customStyle="1" w:styleId="97">
    <w:name w:val="97"/>
    <w:basedOn w:val="TableNormal9"/>
    <w:tblPr>
      <w:tblStyleRowBandSize w:val="1"/>
      <w:tblStyleColBandSize w:val="1"/>
      <w:tblCellMar>
        <w:left w:w="115" w:type="dxa"/>
        <w:right w:w="115" w:type="dxa"/>
      </w:tblCellMar>
    </w:tblPr>
    <w:tcPr>
      <w:shd w:val="clear" w:color="auto" w:fill="FBE5D5"/>
    </w:tcPr>
  </w:style>
  <w:style w:type="table" w:customStyle="1" w:styleId="96">
    <w:name w:val="96"/>
    <w:basedOn w:val="TableNormal9"/>
    <w:tblPr>
      <w:tblStyleRowBandSize w:val="1"/>
      <w:tblStyleColBandSize w:val="1"/>
      <w:tblCellMar>
        <w:left w:w="115" w:type="dxa"/>
        <w:right w:w="115" w:type="dxa"/>
      </w:tblCellMar>
    </w:tblPr>
    <w:tcPr>
      <w:shd w:val="clear" w:color="auto" w:fill="FBE5D5"/>
    </w:tcPr>
  </w:style>
  <w:style w:type="table" w:customStyle="1" w:styleId="95">
    <w:name w:val="95"/>
    <w:basedOn w:val="TableNormal9"/>
    <w:tblPr>
      <w:tblStyleRowBandSize w:val="1"/>
      <w:tblStyleColBandSize w:val="1"/>
      <w:tblCellMar>
        <w:left w:w="115" w:type="dxa"/>
        <w:right w:w="115" w:type="dxa"/>
      </w:tblCellMar>
    </w:tblPr>
    <w:tcPr>
      <w:shd w:val="clear" w:color="auto" w:fill="FBE5D5"/>
    </w:tcPr>
  </w:style>
  <w:style w:type="table" w:customStyle="1" w:styleId="94">
    <w:name w:val="94"/>
    <w:basedOn w:val="TableNormal9"/>
    <w:tblPr>
      <w:tblStyleRowBandSize w:val="1"/>
      <w:tblStyleColBandSize w:val="1"/>
      <w:tblCellMar>
        <w:left w:w="115" w:type="dxa"/>
        <w:right w:w="115" w:type="dxa"/>
      </w:tblCellMar>
    </w:tblPr>
    <w:tcPr>
      <w:shd w:val="clear" w:color="auto" w:fill="FBE5D5"/>
    </w:tcPr>
  </w:style>
  <w:style w:type="table" w:customStyle="1" w:styleId="93">
    <w:name w:val="93"/>
    <w:basedOn w:val="TableNormal9"/>
    <w:tblPr>
      <w:tblStyleRowBandSize w:val="1"/>
      <w:tblStyleColBandSize w:val="1"/>
      <w:tblCellMar>
        <w:left w:w="115" w:type="dxa"/>
        <w:right w:w="115" w:type="dxa"/>
      </w:tblCellMar>
    </w:tblPr>
    <w:tcPr>
      <w:shd w:val="clear" w:color="auto" w:fill="FBE5D5"/>
    </w:tcPr>
  </w:style>
  <w:style w:type="table" w:customStyle="1" w:styleId="92">
    <w:name w:val="92"/>
    <w:basedOn w:val="TableNormal9"/>
    <w:tblPr>
      <w:tblStyleRowBandSize w:val="1"/>
      <w:tblStyleColBandSize w:val="1"/>
      <w:tblCellMar>
        <w:left w:w="115" w:type="dxa"/>
        <w:right w:w="115" w:type="dxa"/>
      </w:tblCellMar>
    </w:tblPr>
    <w:tcPr>
      <w:shd w:val="clear" w:color="auto" w:fill="FBE5D5"/>
    </w:tcPr>
  </w:style>
  <w:style w:type="table" w:customStyle="1" w:styleId="91">
    <w:name w:val="91"/>
    <w:basedOn w:val="TableNormal9"/>
    <w:tblPr>
      <w:tblStyleRowBandSize w:val="1"/>
      <w:tblStyleColBandSize w:val="1"/>
      <w:tblCellMar>
        <w:left w:w="115" w:type="dxa"/>
        <w:right w:w="115" w:type="dxa"/>
      </w:tblCellMar>
    </w:tblPr>
    <w:tcPr>
      <w:shd w:val="clear" w:color="auto" w:fill="FBE5D5"/>
    </w:tcPr>
  </w:style>
  <w:style w:type="table" w:customStyle="1" w:styleId="90">
    <w:name w:val="90"/>
    <w:basedOn w:val="TableNormal9"/>
    <w:tblPr>
      <w:tblStyleRowBandSize w:val="1"/>
      <w:tblStyleColBandSize w:val="1"/>
      <w:tblCellMar>
        <w:left w:w="115" w:type="dxa"/>
        <w:right w:w="115" w:type="dxa"/>
      </w:tblCellMar>
    </w:tblPr>
    <w:tcPr>
      <w:shd w:val="clear" w:color="auto" w:fill="FBE5D5"/>
    </w:tcPr>
  </w:style>
  <w:style w:type="table" w:customStyle="1" w:styleId="89">
    <w:name w:val="89"/>
    <w:basedOn w:val="TableNormal9"/>
    <w:tblPr>
      <w:tblStyleRowBandSize w:val="1"/>
      <w:tblStyleColBandSize w:val="1"/>
      <w:tblCellMar>
        <w:left w:w="115" w:type="dxa"/>
        <w:right w:w="115" w:type="dxa"/>
      </w:tblCellMar>
    </w:tblPr>
    <w:tcPr>
      <w:shd w:val="clear" w:color="auto" w:fill="FBE5D5"/>
    </w:tcPr>
  </w:style>
  <w:style w:type="table" w:customStyle="1" w:styleId="88">
    <w:name w:val="88"/>
    <w:basedOn w:val="TableNormal9"/>
    <w:tblPr>
      <w:tblStyleRowBandSize w:val="1"/>
      <w:tblStyleColBandSize w:val="1"/>
      <w:tblCellMar>
        <w:left w:w="115" w:type="dxa"/>
        <w:right w:w="115" w:type="dxa"/>
      </w:tblCellMar>
    </w:tblPr>
    <w:tcPr>
      <w:shd w:val="clear" w:color="auto" w:fill="FBE5D5"/>
    </w:tcPr>
  </w:style>
  <w:style w:type="table" w:customStyle="1" w:styleId="87">
    <w:name w:val="87"/>
    <w:basedOn w:val="TableNormal9"/>
    <w:tblPr>
      <w:tblStyleRowBandSize w:val="1"/>
      <w:tblStyleColBandSize w:val="1"/>
      <w:tblCellMar>
        <w:left w:w="115" w:type="dxa"/>
        <w:right w:w="115" w:type="dxa"/>
      </w:tblCellMar>
    </w:tblPr>
    <w:tcPr>
      <w:shd w:val="clear" w:color="auto" w:fill="FBE5D5"/>
    </w:tcPr>
  </w:style>
  <w:style w:type="table" w:customStyle="1" w:styleId="86">
    <w:name w:val="86"/>
    <w:basedOn w:val="TableNormal9"/>
    <w:tblPr>
      <w:tblStyleRowBandSize w:val="1"/>
      <w:tblStyleColBandSize w:val="1"/>
      <w:tblCellMar>
        <w:left w:w="115" w:type="dxa"/>
        <w:right w:w="115" w:type="dxa"/>
      </w:tblCellMar>
    </w:tblPr>
    <w:tcPr>
      <w:shd w:val="clear" w:color="auto" w:fill="FBE5D5"/>
    </w:tcPr>
  </w:style>
  <w:style w:type="table" w:customStyle="1" w:styleId="85">
    <w:name w:val="85"/>
    <w:basedOn w:val="TableNormal9"/>
    <w:tblPr>
      <w:tblStyleRowBandSize w:val="1"/>
      <w:tblStyleColBandSize w:val="1"/>
      <w:tblCellMar>
        <w:left w:w="115" w:type="dxa"/>
        <w:right w:w="115" w:type="dxa"/>
      </w:tblCellMar>
    </w:tblPr>
    <w:tcPr>
      <w:shd w:val="clear" w:color="auto" w:fill="FBE5D5"/>
    </w:tcPr>
  </w:style>
  <w:style w:type="table" w:customStyle="1" w:styleId="84">
    <w:name w:val="84"/>
    <w:basedOn w:val="TableNormal9"/>
    <w:tblPr>
      <w:tblStyleRowBandSize w:val="1"/>
      <w:tblStyleColBandSize w:val="1"/>
      <w:tblCellMar>
        <w:left w:w="115" w:type="dxa"/>
        <w:right w:w="115" w:type="dxa"/>
      </w:tblCellMar>
    </w:tblPr>
    <w:tcPr>
      <w:shd w:val="clear" w:color="auto" w:fill="FBE5D5"/>
    </w:tcPr>
  </w:style>
  <w:style w:type="table" w:customStyle="1" w:styleId="83">
    <w:name w:val="83"/>
    <w:basedOn w:val="TableNormal9"/>
    <w:tblPr>
      <w:tblStyleRowBandSize w:val="1"/>
      <w:tblStyleColBandSize w:val="1"/>
      <w:tblCellMar>
        <w:left w:w="115" w:type="dxa"/>
        <w:right w:w="115" w:type="dxa"/>
      </w:tblCellMar>
    </w:tblPr>
    <w:tcPr>
      <w:shd w:val="clear" w:color="auto" w:fill="FBE5D5"/>
    </w:tcPr>
  </w:style>
  <w:style w:type="table" w:customStyle="1" w:styleId="82">
    <w:name w:val="82"/>
    <w:basedOn w:val="TableNormal9"/>
    <w:tblPr>
      <w:tblStyleRowBandSize w:val="1"/>
      <w:tblStyleColBandSize w:val="1"/>
      <w:tblCellMar>
        <w:left w:w="115" w:type="dxa"/>
        <w:right w:w="115" w:type="dxa"/>
      </w:tblCellMar>
    </w:tblPr>
    <w:tcPr>
      <w:shd w:val="clear" w:color="auto" w:fill="FBE5D5"/>
    </w:tcPr>
  </w:style>
  <w:style w:type="table" w:customStyle="1" w:styleId="81">
    <w:name w:val="81"/>
    <w:basedOn w:val="TableNormal9"/>
    <w:tblPr>
      <w:tblStyleRowBandSize w:val="1"/>
      <w:tblStyleColBandSize w:val="1"/>
      <w:tblCellMar>
        <w:left w:w="115" w:type="dxa"/>
        <w:right w:w="115" w:type="dxa"/>
      </w:tblCellMar>
    </w:tblPr>
    <w:tcPr>
      <w:shd w:val="clear" w:color="auto" w:fill="FBE5D5"/>
    </w:tcPr>
  </w:style>
  <w:style w:type="table" w:customStyle="1" w:styleId="80">
    <w:name w:val="80"/>
    <w:basedOn w:val="TableNormal9"/>
    <w:tblPr>
      <w:tblStyleRowBandSize w:val="1"/>
      <w:tblStyleColBandSize w:val="1"/>
      <w:tblCellMar>
        <w:left w:w="115" w:type="dxa"/>
        <w:right w:w="115" w:type="dxa"/>
      </w:tblCellMar>
    </w:tblPr>
    <w:tcPr>
      <w:shd w:val="clear" w:color="auto" w:fill="FBE5D5"/>
    </w:tcPr>
  </w:style>
  <w:style w:type="table" w:customStyle="1" w:styleId="79">
    <w:name w:val="79"/>
    <w:basedOn w:val="TableNormal9"/>
    <w:tblPr>
      <w:tblStyleRowBandSize w:val="1"/>
      <w:tblStyleColBandSize w:val="1"/>
      <w:tblCellMar>
        <w:left w:w="115" w:type="dxa"/>
        <w:right w:w="115" w:type="dxa"/>
      </w:tblCellMar>
    </w:tblPr>
    <w:tcPr>
      <w:shd w:val="clear" w:color="auto" w:fill="FBE5D5"/>
    </w:tcPr>
  </w:style>
  <w:style w:type="table" w:customStyle="1" w:styleId="78">
    <w:name w:val="78"/>
    <w:basedOn w:val="TableNormal9"/>
    <w:tblPr>
      <w:tblStyleRowBandSize w:val="1"/>
      <w:tblStyleColBandSize w:val="1"/>
      <w:tblCellMar>
        <w:left w:w="115" w:type="dxa"/>
        <w:right w:w="115" w:type="dxa"/>
      </w:tblCellMar>
    </w:tblPr>
    <w:tcPr>
      <w:shd w:val="clear" w:color="auto" w:fill="FBE5D5"/>
    </w:tcPr>
  </w:style>
  <w:style w:type="table" w:customStyle="1" w:styleId="77">
    <w:name w:val="77"/>
    <w:basedOn w:val="TableNormal9"/>
    <w:tblPr>
      <w:tblStyleRowBandSize w:val="1"/>
      <w:tblStyleColBandSize w:val="1"/>
      <w:tblCellMar>
        <w:left w:w="115" w:type="dxa"/>
        <w:right w:w="115" w:type="dxa"/>
      </w:tblCellMar>
    </w:tblPr>
    <w:tcPr>
      <w:shd w:val="clear" w:color="auto" w:fill="FBE5D5"/>
    </w:tcPr>
  </w:style>
  <w:style w:type="table" w:customStyle="1" w:styleId="76">
    <w:name w:val="76"/>
    <w:basedOn w:val="TableNormal9"/>
    <w:tblPr>
      <w:tblStyleRowBandSize w:val="1"/>
      <w:tblStyleColBandSize w:val="1"/>
      <w:tblCellMar>
        <w:left w:w="115" w:type="dxa"/>
        <w:right w:w="115" w:type="dxa"/>
      </w:tblCellMar>
    </w:tblPr>
    <w:tcPr>
      <w:shd w:val="clear" w:color="auto" w:fill="FBE5D5"/>
    </w:tcPr>
  </w:style>
  <w:style w:type="table" w:customStyle="1" w:styleId="75">
    <w:name w:val="75"/>
    <w:basedOn w:val="TableNormal9"/>
    <w:tblPr>
      <w:tblStyleRowBandSize w:val="1"/>
      <w:tblStyleColBandSize w:val="1"/>
      <w:tblCellMar>
        <w:left w:w="115" w:type="dxa"/>
        <w:right w:w="115" w:type="dxa"/>
      </w:tblCellMar>
    </w:tblPr>
    <w:tcPr>
      <w:shd w:val="clear" w:color="auto" w:fill="FBE5D5"/>
    </w:tcPr>
  </w:style>
  <w:style w:type="table" w:customStyle="1" w:styleId="74">
    <w:name w:val="74"/>
    <w:basedOn w:val="TableNormal9"/>
    <w:tblPr>
      <w:tblStyleRowBandSize w:val="1"/>
      <w:tblStyleColBandSize w:val="1"/>
      <w:tblCellMar>
        <w:left w:w="115" w:type="dxa"/>
        <w:right w:w="115" w:type="dxa"/>
      </w:tblCellMar>
    </w:tblPr>
    <w:tcPr>
      <w:shd w:val="clear" w:color="auto" w:fill="FBE5D5"/>
    </w:tcPr>
  </w:style>
  <w:style w:type="table" w:customStyle="1" w:styleId="73">
    <w:name w:val="73"/>
    <w:basedOn w:val="TableNormal9"/>
    <w:tblPr>
      <w:tblStyleRowBandSize w:val="1"/>
      <w:tblStyleColBandSize w:val="1"/>
      <w:tblCellMar>
        <w:left w:w="115" w:type="dxa"/>
        <w:right w:w="115" w:type="dxa"/>
      </w:tblCellMar>
    </w:tblPr>
    <w:tcPr>
      <w:shd w:val="clear" w:color="auto" w:fill="FBE5D5"/>
    </w:tcPr>
  </w:style>
  <w:style w:type="table" w:customStyle="1" w:styleId="72">
    <w:name w:val="72"/>
    <w:basedOn w:val="TableNormal9"/>
    <w:tblPr>
      <w:tblStyleRowBandSize w:val="1"/>
      <w:tblStyleColBandSize w:val="1"/>
      <w:tblCellMar>
        <w:left w:w="115" w:type="dxa"/>
        <w:right w:w="115" w:type="dxa"/>
      </w:tblCellMar>
    </w:tblPr>
    <w:tcPr>
      <w:shd w:val="clear" w:color="auto" w:fill="FBE5D5"/>
    </w:tcPr>
  </w:style>
  <w:style w:type="table" w:customStyle="1" w:styleId="71">
    <w:name w:val="71"/>
    <w:basedOn w:val="TableNormal9"/>
    <w:tblPr>
      <w:tblStyleRowBandSize w:val="1"/>
      <w:tblStyleColBandSize w:val="1"/>
      <w:tblCellMar>
        <w:left w:w="115" w:type="dxa"/>
        <w:right w:w="115" w:type="dxa"/>
      </w:tblCellMar>
    </w:tblPr>
    <w:tcPr>
      <w:shd w:val="clear" w:color="auto" w:fill="FBE5D5"/>
    </w:tcPr>
  </w:style>
  <w:style w:type="table" w:customStyle="1" w:styleId="70">
    <w:name w:val="70"/>
    <w:basedOn w:val="TableNormal9"/>
    <w:tblPr>
      <w:tblStyleRowBandSize w:val="1"/>
      <w:tblStyleColBandSize w:val="1"/>
      <w:tblCellMar>
        <w:left w:w="115" w:type="dxa"/>
        <w:right w:w="115" w:type="dxa"/>
      </w:tblCellMar>
    </w:tblPr>
    <w:tcPr>
      <w:shd w:val="clear" w:color="auto" w:fill="FBE5D5"/>
    </w:tcPr>
  </w:style>
  <w:style w:type="table" w:customStyle="1" w:styleId="69">
    <w:name w:val="69"/>
    <w:basedOn w:val="TableNormal9"/>
    <w:tblPr>
      <w:tblStyleRowBandSize w:val="1"/>
      <w:tblStyleColBandSize w:val="1"/>
      <w:tblCellMar>
        <w:left w:w="115" w:type="dxa"/>
        <w:right w:w="115" w:type="dxa"/>
      </w:tblCellMar>
    </w:tblPr>
    <w:tcPr>
      <w:shd w:val="clear" w:color="auto" w:fill="FBE5D5"/>
    </w:tcPr>
  </w:style>
  <w:style w:type="table" w:customStyle="1" w:styleId="68">
    <w:name w:val="68"/>
    <w:basedOn w:val="TableNormal9"/>
    <w:tblPr>
      <w:tblStyleRowBandSize w:val="1"/>
      <w:tblStyleColBandSize w:val="1"/>
      <w:tblCellMar>
        <w:left w:w="115" w:type="dxa"/>
        <w:right w:w="115" w:type="dxa"/>
      </w:tblCellMar>
    </w:tblPr>
    <w:tcPr>
      <w:shd w:val="clear" w:color="auto" w:fill="FBE5D5"/>
    </w:tcPr>
  </w:style>
  <w:style w:type="table" w:customStyle="1" w:styleId="67">
    <w:name w:val="67"/>
    <w:basedOn w:val="TableNormal9"/>
    <w:tblPr>
      <w:tblStyleRowBandSize w:val="1"/>
      <w:tblStyleColBandSize w:val="1"/>
      <w:tblCellMar>
        <w:left w:w="115" w:type="dxa"/>
        <w:right w:w="115" w:type="dxa"/>
      </w:tblCellMar>
    </w:tblPr>
    <w:tcPr>
      <w:shd w:val="clear" w:color="auto" w:fill="FBE5D5"/>
    </w:tcPr>
  </w:style>
  <w:style w:type="table" w:customStyle="1" w:styleId="66">
    <w:name w:val="66"/>
    <w:basedOn w:val="TableNormal9"/>
    <w:tblPr>
      <w:tblStyleRowBandSize w:val="1"/>
      <w:tblStyleColBandSize w:val="1"/>
      <w:tblCellMar>
        <w:left w:w="115" w:type="dxa"/>
        <w:right w:w="115" w:type="dxa"/>
      </w:tblCellMar>
    </w:tblPr>
    <w:tcPr>
      <w:shd w:val="clear" w:color="auto" w:fill="FBE5D5"/>
    </w:tcPr>
  </w:style>
  <w:style w:type="table" w:customStyle="1" w:styleId="65">
    <w:name w:val="65"/>
    <w:basedOn w:val="TableNormal9"/>
    <w:tblPr>
      <w:tblStyleRowBandSize w:val="1"/>
      <w:tblStyleColBandSize w:val="1"/>
      <w:tblCellMar>
        <w:left w:w="115" w:type="dxa"/>
        <w:right w:w="115" w:type="dxa"/>
      </w:tblCellMar>
    </w:tblPr>
    <w:tcPr>
      <w:shd w:val="clear" w:color="auto" w:fill="FBE5D5"/>
    </w:tcPr>
  </w:style>
  <w:style w:type="table" w:customStyle="1" w:styleId="64">
    <w:name w:val="64"/>
    <w:basedOn w:val="TableNormal9"/>
    <w:tblPr>
      <w:tblStyleRowBandSize w:val="1"/>
      <w:tblStyleColBandSize w:val="1"/>
      <w:tblCellMar>
        <w:left w:w="115" w:type="dxa"/>
        <w:right w:w="115" w:type="dxa"/>
      </w:tblCellMar>
    </w:tblPr>
    <w:tcPr>
      <w:shd w:val="clear" w:color="auto" w:fill="FBE5D5"/>
    </w:tcPr>
  </w:style>
  <w:style w:type="table" w:customStyle="1" w:styleId="63">
    <w:name w:val="63"/>
    <w:basedOn w:val="TableNormal9"/>
    <w:tblPr>
      <w:tblStyleRowBandSize w:val="1"/>
      <w:tblStyleColBandSize w:val="1"/>
      <w:tblCellMar>
        <w:left w:w="115" w:type="dxa"/>
        <w:right w:w="115" w:type="dxa"/>
      </w:tblCellMar>
    </w:tblPr>
    <w:tcPr>
      <w:shd w:val="clear" w:color="auto" w:fill="FBE5D5"/>
    </w:tcPr>
  </w:style>
  <w:style w:type="table" w:customStyle="1" w:styleId="62">
    <w:name w:val="62"/>
    <w:basedOn w:val="TableNormal9"/>
    <w:tblPr>
      <w:tblStyleRowBandSize w:val="1"/>
      <w:tblStyleColBandSize w:val="1"/>
      <w:tblCellMar>
        <w:left w:w="115" w:type="dxa"/>
        <w:right w:w="115" w:type="dxa"/>
      </w:tblCellMar>
    </w:tblPr>
    <w:tcPr>
      <w:shd w:val="clear" w:color="auto" w:fill="FBE5D5"/>
    </w:tcPr>
  </w:style>
  <w:style w:type="table" w:customStyle="1" w:styleId="61">
    <w:name w:val="61"/>
    <w:basedOn w:val="TableNormal9"/>
    <w:tblPr>
      <w:tblStyleRowBandSize w:val="1"/>
      <w:tblStyleColBandSize w:val="1"/>
      <w:tblCellMar>
        <w:left w:w="115" w:type="dxa"/>
        <w:right w:w="115" w:type="dxa"/>
      </w:tblCellMar>
    </w:tblPr>
    <w:tcPr>
      <w:shd w:val="clear" w:color="auto" w:fill="FBE5D5"/>
    </w:tcPr>
  </w:style>
  <w:style w:type="table" w:customStyle="1" w:styleId="60">
    <w:name w:val="60"/>
    <w:basedOn w:val="TableNormal9"/>
    <w:tblPr>
      <w:tblStyleRowBandSize w:val="1"/>
      <w:tblStyleColBandSize w:val="1"/>
      <w:tblCellMar>
        <w:left w:w="115" w:type="dxa"/>
        <w:right w:w="115" w:type="dxa"/>
      </w:tblCellMar>
    </w:tblPr>
    <w:tcPr>
      <w:shd w:val="clear" w:color="auto" w:fill="FBE5D5"/>
    </w:tcPr>
  </w:style>
  <w:style w:type="table" w:customStyle="1" w:styleId="59">
    <w:name w:val="59"/>
    <w:basedOn w:val="TableNormal9"/>
    <w:tblPr>
      <w:tblStyleRowBandSize w:val="1"/>
      <w:tblStyleColBandSize w:val="1"/>
      <w:tblCellMar>
        <w:left w:w="115" w:type="dxa"/>
        <w:right w:w="115" w:type="dxa"/>
      </w:tblCellMar>
    </w:tblPr>
    <w:tcPr>
      <w:shd w:val="clear" w:color="auto" w:fill="FBE5D5"/>
    </w:tcPr>
  </w:style>
  <w:style w:type="table" w:customStyle="1" w:styleId="58">
    <w:name w:val="58"/>
    <w:basedOn w:val="TableNormal9"/>
    <w:tblPr>
      <w:tblStyleRowBandSize w:val="1"/>
      <w:tblStyleColBandSize w:val="1"/>
      <w:tblCellMar>
        <w:left w:w="115" w:type="dxa"/>
        <w:right w:w="115" w:type="dxa"/>
      </w:tblCellMar>
    </w:tblPr>
    <w:tcPr>
      <w:shd w:val="clear" w:color="auto" w:fill="FBE5D5"/>
    </w:tcPr>
  </w:style>
  <w:style w:type="table" w:customStyle="1" w:styleId="57">
    <w:name w:val="57"/>
    <w:basedOn w:val="TableNormal9"/>
    <w:tblPr>
      <w:tblStyleRowBandSize w:val="1"/>
      <w:tblStyleColBandSize w:val="1"/>
      <w:tblCellMar>
        <w:left w:w="115" w:type="dxa"/>
        <w:right w:w="115" w:type="dxa"/>
      </w:tblCellMar>
    </w:tblPr>
    <w:tcPr>
      <w:shd w:val="clear" w:color="auto" w:fill="FBE5D5"/>
    </w:tcPr>
  </w:style>
  <w:style w:type="table" w:customStyle="1" w:styleId="Tabelabdw">
    <w:name w:val="Tabela błędów"/>
    <w:basedOn w:val="Standardowy"/>
    <w:uiPriority w:val="99"/>
    <w:rsid w:val="0035279D"/>
    <w:tblPr/>
  </w:style>
  <w:style w:type="character" w:customStyle="1" w:styleId="Nagwek7Znak">
    <w:name w:val="Nagłówek 7 Znak"/>
    <w:basedOn w:val="Domylnaczcionkaakapitu"/>
    <w:link w:val="Nagwek7"/>
    <w:uiPriority w:val="9"/>
    <w:rsid w:val="00FE061A"/>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rsid w:val="00FE061A"/>
    <w:rPr>
      <w:rFonts w:asciiTheme="majorHAnsi" w:eastAsiaTheme="majorEastAsia" w:hAnsiTheme="majorHAnsi" w:cstheme="majorBidi"/>
      <w:color w:val="272727" w:themeColor="text1" w:themeTint="D8"/>
      <w:sz w:val="21"/>
      <w:szCs w:val="21"/>
    </w:rPr>
  </w:style>
  <w:style w:type="paragraph" w:styleId="Lista2">
    <w:name w:val="List 2"/>
    <w:basedOn w:val="Normalny"/>
    <w:uiPriority w:val="99"/>
    <w:unhideWhenUsed/>
    <w:rsid w:val="00FE061A"/>
    <w:pPr>
      <w:ind w:left="566" w:hanging="283"/>
      <w:contextualSpacing/>
    </w:pPr>
  </w:style>
  <w:style w:type="paragraph" w:styleId="Lista3">
    <w:name w:val="List 3"/>
    <w:basedOn w:val="Normalny"/>
    <w:uiPriority w:val="99"/>
    <w:unhideWhenUsed/>
    <w:rsid w:val="00FE061A"/>
    <w:pPr>
      <w:ind w:left="849" w:hanging="283"/>
      <w:contextualSpacing/>
    </w:pPr>
  </w:style>
  <w:style w:type="paragraph" w:styleId="Lista4">
    <w:name w:val="List 4"/>
    <w:basedOn w:val="Normalny"/>
    <w:uiPriority w:val="99"/>
    <w:unhideWhenUsed/>
    <w:rsid w:val="00FE061A"/>
    <w:pPr>
      <w:ind w:left="1132" w:hanging="283"/>
      <w:contextualSpacing/>
    </w:pPr>
  </w:style>
  <w:style w:type="paragraph" w:styleId="Lista5">
    <w:name w:val="List 5"/>
    <w:basedOn w:val="Normalny"/>
    <w:uiPriority w:val="99"/>
    <w:unhideWhenUsed/>
    <w:rsid w:val="00FE061A"/>
    <w:pPr>
      <w:ind w:left="1415" w:hanging="283"/>
      <w:contextualSpacing/>
    </w:pPr>
  </w:style>
  <w:style w:type="paragraph" w:styleId="Listapunktowana">
    <w:name w:val="List Bullet"/>
    <w:basedOn w:val="Normalny"/>
    <w:uiPriority w:val="99"/>
    <w:unhideWhenUsed/>
    <w:rsid w:val="00FE061A"/>
    <w:pPr>
      <w:numPr>
        <w:numId w:val="13"/>
      </w:numPr>
      <w:contextualSpacing/>
    </w:pPr>
  </w:style>
  <w:style w:type="paragraph" w:styleId="Legenda">
    <w:name w:val="caption"/>
    <w:basedOn w:val="Normalny"/>
    <w:next w:val="Normalny"/>
    <w:uiPriority w:val="35"/>
    <w:unhideWhenUsed/>
    <w:qFormat/>
    <w:rsid w:val="00FE061A"/>
    <w:pPr>
      <w:spacing w:after="200"/>
    </w:pPr>
    <w:rPr>
      <w:i/>
      <w:iCs/>
      <w:color w:val="44546A" w:themeColor="text2"/>
      <w:sz w:val="18"/>
      <w:szCs w:val="18"/>
    </w:rPr>
  </w:style>
  <w:style w:type="paragraph" w:styleId="Tekstpodstawowy">
    <w:name w:val="Body Text"/>
    <w:basedOn w:val="Normalny"/>
    <w:link w:val="TekstpodstawowyZnak"/>
    <w:uiPriority w:val="99"/>
    <w:unhideWhenUsed/>
    <w:rsid w:val="00FE061A"/>
    <w:pPr>
      <w:spacing w:after="120"/>
    </w:pPr>
  </w:style>
  <w:style w:type="character" w:customStyle="1" w:styleId="TekstpodstawowyZnak">
    <w:name w:val="Tekst podstawowy Znak"/>
    <w:basedOn w:val="Domylnaczcionkaakapitu"/>
    <w:link w:val="Tekstpodstawowy"/>
    <w:uiPriority w:val="99"/>
    <w:rsid w:val="00FE061A"/>
    <w:rPr>
      <w:rFonts w:eastAsia="Times New Roman" w:cs="Times New Roman"/>
    </w:rPr>
  </w:style>
  <w:style w:type="table" w:customStyle="1" w:styleId="56">
    <w:name w:val="56"/>
    <w:basedOn w:val="TableNormal10"/>
    <w:tblPr>
      <w:tblStyleRowBandSize w:val="1"/>
      <w:tblStyleColBandSize w:val="1"/>
      <w:tblCellMar>
        <w:left w:w="115" w:type="dxa"/>
        <w:right w:w="115" w:type="dxa"/>
      </w:tblCellMar>
    </w:tblPr>
    <w:tcPr>
      <w:shd w:val="clear" w:color="auto" w:fill="FBE5D5"/>
    </w:tcPr>
  </w:style>
  <w:style w:type="table" w:customStyle="1" w:styleId="55">
    <w:name w:val="55"/>
    <w:basedOn w:val="TableNormal10"/>
    <w:tblPr>
      <w:tblStyleRowBandSize w:val="1"/>
      <w:tblStyleColBandSize w:val="1"/>
      <w:tblCellMar>
        <w:left w:w="115" w:type="dxa"/>
        <w:right w:w="115" w:type="dxa"/>
      </w:tblCellMar>
    </w:tblPr>
    <w:tcPr>
      <w:shd w:val="clear" w:color="auto" w:fill="FBE5D5"/>
    </w:tcPr>
  </w:style>
  <w:style w:type="table" w:customStyle="1" w:styleId="54">
    <w:name w:val="54"/>
    <w:basedOn w:val="TableNormal10"/>
    <w:tblPr>
      <w:tblStyleRowBandSize w:val="1"/>
      <w:tblStyleColBandSize w:val="1"/>
      <w:tblCellMar>
        <w:left w:w="115" w:type="dxa"/>
        <w:right w:w="115" w:type="dxa"/>
      </w:tblCellMar>
    </w:tblPr>
    <w:tcPr>
      <w:shd w:val="clear" w:color="auto" w:fill="FBE5D5"/>
    </w:tcPr>
  </w:style>
  <w:style w:type="table" w:customStyle="1" w:styleId="53">
    <w:name w:val="53"/>
    <w:basedOn w:val="TableNormal10"/>
    <w:tblPr>
      <w:tblStyleRowBandSize w:val="1"/>
      <w:tblStyleColBandSize w:val="1"/>
      <w:tblCellMar>
        <w:left w:w="115" w:type="dxa"/>
        <w:right w:w="115" w:type="dxa"/>
      </w:tblCellMar>
    </w:tblPr>
    <w:tcPr>
      <w:shd w:val="clear" w:color="auto" w:fill="FBE5D5"/>
    </w:tcPr>
  </w:style>
  <w:style w:type="table" w:customStyle="1" w:styleId="52">
    <w:name w:val="52"/>
    <w:basedOn w:val="TableNormal10"/>
    <w:tblPr>
      <w:tblStyleRowBandSize w:val="1"/>
      <w:tblStyleColBandSize w:val="1"/>
      <w:tblCellMar>
        <w:left w:w="115" w:type="dxa"/>
        <w:right w:w="115" w:type="dxa"/>
      </w:tblCellMar>
    </w:tblPr>
    <w:tcPr>
      <w:shd w:val="clear" w:color="auto" w:fill="FBE5D5"/>
    </w:tcPr>
  </w:style>
  <w:style w:type="table" w:customStyle="1" w:styleId="51">
    <w:name w:val="51"/>
    <w:basedOn w:val="TableNormal10"/>
    <w:tblPr>
      <w:tblStyleRowBandSize w:val="1"/>
      <w:tblStyleColBandSize w:val="1"/>
      <w:tblCellMar>
        <w:left w:w="115" w:type="dxa"/>
        <w:right w:w="115" w:type="dxa"/>
      </w:tblCellMar>
    </w:tblPr>
    <w:tcPr>
      <w:shd w:val="clear" w:color="auto" w:fill="FBE5D5"/>
    </w:tcPr>
  </w:style>
  <w:style w:type="table" w:customStyle="1" w:styleId="50">
    <w:name w:val="50"/>
    <w:basedOn w:val="TableNormal10"/>
    <w:tblPr>
      <w:tblStyleRowBandSize w:val="1"/>
      <w:tblStyleColBandSize w:val="1"/>
      <w:tblCellMar>
        <w:left w:w="115" w:type="dxa"/>
        <w:right w:w="115" w:type="dxa"/>
      </w:tblCellMar>
    </w:tblPr>
  </w:style>
  <w:style w:type="table" w:customStyle="1" w:styleId="49">
    <w:name w:val="49"/>
    <w:basedOn w:val="TableNormal10"/>
    <w:tblPr>
      <w:tblStyleRowBandSize w:val="1"/>
      <w:tblStyleColBandSize w:val="1"/>
      <w:tblCellMar>
        <w:left w:w="115" w:type="dxa"/>
        <w:right w:w="115" w:type="dxa"/>
      </w:tblCellMar>
    </w:tblPr>
  </w:style>
  <w:style w:type="table" w:customStyle="1" w:styleId="48">
    <w:name w:val="48"/>
    <w:basedOn w:val="TableNormal10"/>
    <w:tblPr>
      <w:tblStyleRowBandSize w:val="1"/>
      <w:tblStyleColBandSize w:val="1"/>
      <w:tblCellMar>
        <w:left w:w="115" w:type="dxa"/>
        <w:right w:w="115" w:type="dxa"/>
      </w:tblCellMar>
    </w:tblPr>
  </w:style>
  <w:style w:type="table" w:customStyle="1" w:styleId="47">
    <w:name w:val="47"/>
    <w:basedOn w:val="TableNormal10"/>
    <w:tblPr>
      <w:tblStyleRowBandSize w:val="1"/>
      <w:tblStyleColBandSize w:val="1"/>
      <w:tblCellMar>
        <w:left w:w="115" w:type="dxa"/>
        <w:right w:w="115" w:type="dxa"/>
      </w:tblCellMar>
    </w:tblPr>
  </w:style>
  <w:style w:type="table" w:customStyle="1" w:styleId="46">
    <w:name w:val="46"/>
    <w:basedOn w:val="TableNormal10"/>
    <w:tblPr>
      <w:tblStyleRowBandSize w:val="1"/>
      <w:tblStyleColBandSize w:val="1"/>
      <w:tblCellMar>
        <w:left w:w="115" w:type="dxa"/>
        <w:right w:w="115" w:type="dxa"/>
      </w:tblCellMar>
    </w:tblPr>
  </w:style>
  <w:style w:type="table" w:customStyle="1" w:styleId="45">
    <w:name w:val="45"/>
    <w:basedOn w:val="TableNormal10"/>
    <w:tblPr>
      <w:tblStyleRowBandSize w:val="1"/>
      <w:tblStyleColBandSize w:val="1"/>
      <w:tblCellMar>
        <w:left w:w="115" w:type="dxa"/>
        <w:right w:w="115" w:type="dxa"/>
      </w:tblCellMar>
    </w:tblPr>
  </w:style>
  <w:style w:type="table" w:customStyle="1" w:styleId="44">
    <w:name w:val="44"/>
    <w:basedOn w:val="TableNormal10"/>
    <w:tblPr>
      <w:tblStyleRowBandSize w:val="1"/>
      <w:tblStyleColBandSize w:val="1"/>
      <w:tblCellMar>
        <w:left w:w="115" w:type="dxa"/>
        <w:right w:w="115" w:type="dxa"/>
      </w:tblCellMar>
    </w:tblPr>
  </w:style>
  <w:style w:type="table" w:customStyle="1" w:styleId="43">
    <w:name w:val="43"/>
    <w:basedOn w:val="TableNormal10"/>
    <w:tblPr>
      <w:tblStyleRowBandSize w:val="1"/>
      <w:tblStyleColBandSize w:val="1"/>
      <w:tblCellMar>
        <w:left w:w="115" w:type="dxa"/>
        <w:right w:w="115" w:type="dxa"/>
      </w:tblCellMar>
    </w:tblPr>
  </w:style>
  <w:style w:type="table" w:customStyle="1" w:styleId="42">
    <w:name w:val="42"/>
    <w:basedOn w:val="TableNormal10"/>
    <w:tblPr>
      <w:tblStyleRowBandSize w:val="1"/>
      <w:tblStyleColBandSize w:val="1"/>
      <w:tblCellMar>
        <w:left w:w="115" w:type="dxa"/>
        <w:right w:w="115" w:type="dxa"/>
      </w:tblCellMar>
    </w:tblPr>
  </w:style>
  <w:style w:type="table" w:customStyle="1" w:styleId="41">
    <w:name w:val="41"/>
    <w:basedOn w:val="TableNormal10"/>
    <w:tblPr>
      <w:tblStyleRowBandSize w:val="1"/>
      <w:tblStyleColBandSize w:val="1"/>
      <w:tblCellMar>
        <w:left w:w="115" w:type="dxa"/>
        <w:right w:w="115" w:type="dxa"/>
      </w:tblCellMar>
    </w:tblPr>
  </w:style>
  <w:style w:type="table" w:customStyle="1" w:styleId="40">
    <w:name w:val="40"/>
    <w:basedOn w:val="TableNormal10"/>
    <w:tblPr>
      <w:tblStyleRowBandSize w:val="1"/>
      <w:tblStyleColBandSize w:val="1"/>
      <w:tblCellMar>
        <w:left w:w="115" w:type="dxa"/>
        <w:right w:w="115" w:type="dxa"/>
      </w:tblCellMar>
    </w:tblPr>
  </w:style>
  <w:style w:type="table" w:customStyle="1" w:styleId="39">
    <w:name w:val="39"/>
    <w:basedOn w:val="TableNormal10"/>
    <w:tblPr>
      <w:tblStyleRowBandSize w:val="1"/>
      <w:tblStyleColBandSize w:val="1"/>
      <w:tblCellMar>
        <w:left w:w="115" w:type="dxa"/>
        <w:right w:w="115" w:type="dxa"/>
      </w:tblCellMar>
    </w:tblPr>
  </w:style>
  <w:style w:type="table" w:customStyle="1" w:styleId="38">
    <w:name w:val="38"/>
    <w:basedOn w:val="TableNormal10"/>
    <w:tblPr>
      <w:tblStyleRowBandSize w:val="1"/>
      <w:tblStyleColBandSize w:val="1"/>
      <w:tblCellMar>
        <w:left w:w="115" w:type="dxa"/>
        <w:right w:w="115" w:type="dxa"/>
      </w:tblCellMar>
    </w:tblPr>
  </w:style>
  <w:style w:type="table" w:customStyle="1" w:styleId="37">
    <w:name w:val="37"/>
    <w:basedOn w:val="TableNormal10"/>
    <w:tblPr>
      <w:tblStyleRowBandSize w:val="1"/>
      <w:tblStyleColBandSize w:val="1"/>
      <w:tblCellMar>
        <w:left w:w="115" w:type="dxa"/>
        <w:right w:w="115" w:type="dxa"/>
      </w:tblCellMar>
    </w:tblPr>
  </w:style>
  <w:style w:type="table" w:customStyle="1" w:styleId="36">
    <w:name w:val="36"/>
    <w:basedOn w:val="TableNormal10"/>
    <w:tblPr>
      <w:tblStyleRowBandSize w:val="1"/>
      <w:tblStyleColBandSize w:val="1"/>
      <w:tblCellMar>
        <w:left w:w="115" w:type="dxa"/>
        <w:right w:w="115" w:type="dxa"/>
      </w:tblCellMar>
    </w:tblPr>
  </w:style>
  <w:style w:type="table" w:customStyle="1" w:styleId="35">
    <w:name w:val="35"/>
    <w:basedOn w:val="TableNormal10"/>
    <w:tblPr>
      <w:tblStyleRowBandSize w:val="1"/>
      <w:tblStyleColBandSize w:val="1"/>
      <w:tblCellMar>
        <w:left w:w="115" w:type="dxa"/>
        <w:right w:w="115" w:type="dxa"/>
      </w:tblCellMar>
    </w:tblPr>
  </w:style>
  <w:style w:type="table" w:customStyle="1" w:styleId="34">
    <w:name w:val="34"/>
    <w:basedOn w:val="TableNormal10"/>
    <w:tblPr>
      <w:tblStyleRowBandSize w:val="1"/>
      <w:tblStyleColBandSize w:val="1"/>
      <w:tblCellMar>
        <w:left w:w="115" w:type="dxa"/>
        <w:right w:w="115" w:type="dxa"/>
      </w:tblCellMar>
    </w:tblPr>
  </w:style>
  <w:style w:type="table" w:customStyle="1" w:styleId="33">
    <w:name w:val="33"/>
    <w:basedOn w:val="TableNormal10"/>
    <w:tblPr>
      <w:tblStyleRowBandSize w:val="1"/>
      <w:tblStyleColBandSize w:val="1"/>
      <w:tblCellMar>
        <w:left w:w="115" w:type="dxa"/>
        <w:right w:w="115" w:type="dxa"/>
      </w:tblCellMar>
    </w:tblPr>
  </w:style>
  <w:style w:type="table" w:customStyle="1" w:styleId="32">
    <w:name w:val="32"/>
    <w:basedOn w:val="TableNormal10"/>
    <w:tblPr>
      <w:tblStyleRowBandSize w:val="1"/>
      <w:tblStyleColBandSize w:val="1"/>
      <w:tblCellMar>
        <w:left w:w="115" w:type="dxa"/>
        <w:right w:w="115" w:type="dxa"/>
      </w:tblCellMar>
    </w:tblPr>
  </w:style>
  <w:style w:type="table" w:customStyle="1" w:styleId="31">
    <w:name w:val="31"/>
    <w:basedOn w:val="TableNormal10"/>
    <w:tblPr>
      <w:tblStyleRowBandSize w:val="1"/>
      <w:tblStyleColBandSize w:val="1"/>
      <w:tblCellMar>
        <w:left w:w="115" w:type="dxa"/>
        <w:right w:w="115" w:type="dxa"/>
      </w:tblCellMar>
    </w:tblPr>
  </w:style>
  <w:style w:type="table" w:customStyle="1" w:styleId="30">
    <w:name w:val="30"/>
    <w:basedOn w:val="TableNormal10"/>
    <w:tblPr>
      <w:tblStyleRowBandSize w:val="1"/>
      <w:tblStyleColBandSize w:val="1"/>
      <w:tblCellMar>
        <w:left w:w="115" w:type="dxa"/>
        <w:right w:w="115" w:type="dxa"/>
      </w:tblCellMar>
    </w:tblPr>
  </w:style>
  <w:style w:type="table" w:customStyle="1" w:styleId="29">
    <w:name w:val="29"/>
    <w:basedOn w:val="TableNormal10"/>
    <w:tblPr>
      <w:tblStyleRowBandSize w:val="1"/>
      <w:tblStyleColBandSize w:val="1"/>
      <w:tblCellMar>
        <w:left w:w="115" w:type="dxa"/>
        <w:right w:w="115" w:type="dxa"/>
      </w:tblCellMar>
    </w:tblPr>
  </w:style>
  <w:style w:type="table" w:customStyle="1" w:styleId="28">
    <w:name w:val="28"/>
    <w:basedOn w:val="TableNormal10"/>
    <w:tblPr>
      <w:tblStyleRowBandSize w:val="1"/>
      <w:tblStyleColBandSize w:val="1"/>
      <w:tblCellMar>
        <w:left w:w="115" w:type="dxa"/>
        <w:right w:w="115" w:type="dxa"/>
      </w:tblCellMar>
    </w:tblPr>
  </w:style>
  <w:style w:type="table" w:customStyle="1" w:styleId="27">
    <w:name w:val="27"/>
    <w:basedOn w:val="TableNormal10"/>
    <w:tblPr>
      <w:tblStyleRowBandSize w:val="1"/>
      <w:tblStyleColBandSize w:val="1"/>
      <w:tblCellMar>
        <w:left w:w="115" w:type="dxa"/>
        <w:right w:w="115" w:type="dxa"/>
      </w:tblCellMar>
    </w:tblPr>
  </w:style>
  <w:style w:type="table" w:customStyle="1" w:styleId="26">
    <w:name w:val="26"/>
    <w:basedOn w:val="TableNormal10"/>
    <w:tblPr>
      <w:tblStyleRowBandSize w:val="1"/>
      <w:tblStyleColBandSize w:val="1"/>
      <w:tblCellMar>
        <w:left w:w="115" w:type="dxa"/>
        <w:right w:w="115" w:type="dxa"/>
      </w:tblCellMar>
    </w:tblPr>
  </w:style>
  <w:style w:type="table" w:customStyle="1" w:styleId="25">
    <w:name w:val="25"/>
    <w:basedOn w:val="TableNormal10"/>
    <w:tblPr>
      <w:tblStyleRowBandSize w:val="1"/>
      <w:tblStyleColBandSize w:val="1"/>
      <w:tblCellMar>
        <w:left w:w="115" w:type="dxa"/>
        <w:right w:w="115" w:type="dxa"/>
      </w:tblCellMar>
    </w:tblPr>
  </w:style>
  <w:style w:type="table" w:customStyle="1" w:styleId="24">
    <w:name w:val="24"/>
    <w:basedOn w:val="TableNormal10"/>
    <w:tblPr>
      <w:tblStyleRowBandSize w:val="1"/>
      <w:tblStyleColBandSize w:val="1"/>
      <w:tblCellMar>
        <w:left w:w="115" w:type="dxa"/>
        <w:right w:w="115" w:type="dxa"/>
      </w:tblCellMar>
    </w:tblPr>
  </w:style>
  <w:style w:type="table" w:customStyle="1" w:styleId="23">
    <w:name w:val="23"/>
    <w:basedOn w:val="TableNormal10"/>
    <w:tblPr>
      <w:tblStyleRowBandSize w:val="1"/>
      <w:tblStyleColBandSize w:val="1"/>
      <w:tblCellMar>
        <w:left w:w="115" w:type="dxa"/>
        <w:right w:w="115" w:type="dxa"/>
      </w:tblCellMar>
    </w:tblPr>
  </w:style>
  <w:style w:type="table" w:customStyle="1" w:styleId="22">
    <w:name w:val="22"/>
    <w:basedOn w:val="TableNormal10"/>
    <w:tblPr>
      <w:tblStyleRowBandSize w:val="1"/>
      <w:tblStyleColBandSize w:val="1"/>
      <w:tblCellMar>
        <w:left w:w="115" w:type="dxa"/>
        <w:right w:w="115" w:type="dxa"/>
      </w:tblCellMar>
    </w:tblPr>
  </w:style>
  <w:style w:type="table" w:customStyle="1" w:styleId="21">
    <w:name w:val="21"/>
    <w:basedOn w:val="TableNormal10"/>
    <w:tblPr>
      <w:tblStyleRowBandSize w:val="1"/>
      <w:tblStyleColBandSize w:val="1"/>
      <w:tblCellMar>
        <w:left w:w="115" w:type="dxa"/>
        <w:right w:w="115" w:type="dxa"/>
      </w:tblCellMar>
    </w:tblPr>
  </w:style>
  <w:style w:type="table" w:customStyle="1" w:styleId="20">
    <w:name w:val="20"/>
    <w:basedOn w:val="TableNormal10"/>
    <w:tblPr>
      <w:tblStyleRowBandSize w:val="1"/>
      <w:tblStyleColBandSize w:val="1"/>
      <w:tblCellMar>
        <w:left w:w="115" w:type="dxa"/>
        <w:right w:w="115" w:type="dxa"/>
      </w:tblCellMar>
    </w:tblPr>
  </w:style>
  <w:style w:type="table" w:customStyle="1" w:styleId="19">
    <w:name w:val="19"/>
    <w:basedOn w:val="TableNormal10"/>
    <w:tblPr>
      <w:tblStyleRowBandSize w:val="1"/>
      <w:tblStyleColBandSize w:val="1"/>
      <w:tblCellMar>
        <w:left w:w="115" w:type="dxa"/>
        <w:right w:w="115" w:type="dxa"/>
      </w:tblCellMar>
    </w:tblPr>
  </w:style>
  <w:style w:type="table" w:customStyle="1" w:styleId="18">
    <w:name w:val="18"/>
    <w:basedOn w:val="TableNormal10"/>
    <w:tblPr>
      <w:tblStyleRowBandSize w:val="1"/>
      <w:tblStyleColBandSize w:val="1"/>
      <w:tblCellMar>
        <w:left w:w="115" w:type="dxa"/>
        <w:right w:w="115" w:type="dxa"/>
      </w:tblCellMar>
    </w:tblPr>
  </w:style>
  <w:style w:type="table" w:customStyle="1" w:styleId="17">
    <w:name w:val="17"/>
    <w:basedOn w:val="TableNormal10"/>
    <w:tblPr>
      <w:tblStyleRowBandSize w:val="1"/>
      <w:tblStyleColBandSize w:val="1"/>
      <w:tblCellMar>
        <w:left w:w="115" w:type="dxa"/>
        <w:right w:w="115" w:type="dxa"/>
      </w:tblCellMar>
    </w:tbl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table" w:customStyle="1" w:styleId="12">
    <w:name w:val="12"/>
    <w:basedOn w:val="TableNormal10"/>
    <w:tblPr>
      <w:tblStyleRowBandSize w:val="1"/>
      <w:tblStyleColBandSize w:val="1"/>
      <w:tblCellMar>
        <w:left w:w="115" w:type="dxa"/>
        <w:right w:w="115" w:type="dxa"/>
      </w:tblCellMar>
    </w:tblPr>
  </w:style>
  <w:style w:type="table" w:customStyle="1" w:styleId="11">
    <w:name w:val="11"/>
    <w:basedOn w:val="TableNormal10"/>
    <w:tblPr>
      <w:tblStyleRowBandSize w:val="1"/>
      <w:tblStyleColBandSize w:val="1"/>
      <w:tblCellMar>
        <w:left w:w="115" w:type="dxa"/>
        <w:right w:w="115" w:type="dxa"/>
      </w:tblCellMar>
    </w:tblPr>
  </w:style>
  <w:style w:type="table" w:customStyle="1" w:styleId="10">
    <w:name w:val="10"/>
    <w:basedOn w:val="TableNormal10"/>
    <w:tblPr>
      <w:tblStyleRowBandSize w:val="1"/>
      <w:tblStyleColBandSize w:val="1"/>
      <w:tblCellMar>
        <w:left w:w="115" w:type="dxa"/>
        <w:right w:w="115" w:type="dxa"/>
      </w:tblCellMar>
    </w:tblPr>
  </w:style>
  <w:style w:type="table" w:customStyle="1" w:styleId="9">
    <w:name w:val="9"/>
    <w:basedOn w:val="TableNormal10"/>
    <w:tblPr>
      <w:tblStyleRowBandSize w:val="1"/>
      <w:tblStyleColBandSize w:val="1"/>
      <w:tblCellMar>
        <w:left w:w="115" w:type="dxa"/>
        <w:right w:w="115" w:type="dxa"/>
      </w:tblCellMar>
    </w:tblPr>
  </w:style>
  <w:style w:type="table" w:customStyle="1" w:styleId="8">
    <w:name w:val="8"/>
    <w:basedOn w:val="TableNormal10"/>
    <w:tblPr>
      <w:tblStyleRowBandSize w:val="1"/>
      <w:tblStyleColBandSize w:val="1"/>
      <w:tblCellMar>
        <w:left w:w="115" w:type="dxa"/>
        <w:right w:w="115" w:type="dxa"/>
      </w:tblCellMar>
    </w:tbl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paragraph" w:customStyle="1" w:styleId="Wtabeli">
    <w:name w:val="W tabeli"/>
    <w:basedOn w:val="Normalny"/>
    <w:link w:val="WtabeliZnak"/>
    <w:qFormat/>
    <w:rsid w:val="005C6294"/>
    <w:rPr>
      <w:color w:val="000000"/>
      <w:sz w:val="20"/>
      <w:szCs w:val="20"/>
    </w:rPr>
  </w:style>
  <w:style w:type="character" w:customStyle="1" w:styleId="WtabeliZnak">
    <w:name w:val="W tabeli Znak"/>
    <w:basedOn w:val="Domylnaczcionkaakapitu"/>
    <w:link w:val="Wtabeli"/>
    <w:rsid w:val="005C6294"/>
    <w:rPr>
      <w:rFonts w:eastAsia="Times New Roman" w:cs="Times New Roman"/>
      <w:color w:val="000000"/>
      <w:sz w:val="20"/>
      <w:szCs w:val="20"/>
    </w:rPr>
  </w:style>
  <w:style w:type="table" w:customStyle="1" w:styleId="a">
    <w:basedOn w:val="TableNormal3"/>
    <w:tblPr>
      <w:tblStyleRowBandSize w:val="1"/>
      <w:tblStyleColBandSize w:val="1"/>
      <w:tblCellMar>
        <w:left w:w="115" w:type="dxa"/>
        <w:right w:w="115" w:type="dxa"/>
      </w:tblCellMar>
    </w:tblPr>
    <w:tcPr>
      <w:shd w:val="clear" w:color="auto" w:fill="FBE5D5"/>
    </w:tcPr>
  </w:style>
  <w:style w:type="table" w:customStyle="1" w:styleId="a0">
    <w:basedOn w:val="TableNormal3"/>
    <w:tblPr>
      <w:tblStyleRowBandSize w:val="1"/>
      <w:tblStyleColBandSize w:val="1"/>
      <w:tblCellMar>
        <w:left w:w="115" w:type="dxa"/>
        <w:right w:w="115" w:type="dxa"/>
      </w:tblCellMar>
    </w:tblPr>
    <w:tcPr>
      <w:shd w:val="clear" w:color="auto" w:fill="FBE5D5"/>
    </w:tcPr>
  </w:style>
  <w:style w:type="table" w:customStyle="1" w:styleId="a1">
    <w:basedOn w:val="TableNormal3"/>
    <w:tblPr>
      <w:tblStyleRowBandSize w:val="1"/>
      <w:tblStyleColBandSize w:val="1"/>
      <w:tblCellMar>
        <w:left w:w="115" w:type="dxa"/>
        <w:right w:w="115" w:type="dxa"/>
      </w:tblCellMar>
    </w:tblPr>
    <w:tcPr>
      <w:shd w:val="clear" w:color="auto" w:fill="FBE5D5"/>
    </w:tcPr>
  </w:style>
  <w:style w:type="table" w:customStyle="1" w:styleId="a2">
    <w:basedOn w:val="TableNormal3"/>
    <w:tblPr>
      <w:tblStyleRowBandSize w:val="1"/>
      <w:tblStyleColBandSize w:val="1"/>
      <w:tblCellMar>
        <w:left w:w="115" w:type="dxa"/>
        <w:right w:w="115" w:type="dxa"/>
      </w:tblCellMar>
    </w:tblPr>
    <w:tcPr>
      <w:shd w:val="clear" w:color="auto" w:fill="FBE5D5"/>
    </w:tcPr>
  </w:style>
  <w:style w:type="table" w:customStyle="1" w:styleId="a3">
    <w:basedOn w:val="TableNormal3"/>
    <w:tblPr>
      <w:tblStyleRowBandSize w:val="1"/>
      <w:tblStyleColBandSize w:val="1"/>
      <w:tblCellMar>
        <w:left w:w="115" w:type="dxa"/>
        <w:right w:w="115" w:type="dxa"/>
      </w:tblCellMar>
    </w:tblPr>
    <w:tcPr>
      <w:shd w:val="clear" w:color="auto" w:fill="FBE5D5"/>
    </w:tcPr>
  </w:style>
  <w:style w:type="table" w:customStyle="1" w:styleId="a4">
    <w:basedOn w:val="TableNormal3"/>
    <w:tblPr>
      <w:tblStyleRowBandSize w:val="1"/>
      <w:tblStyleColBandSize w:val="1"/>
      <w:tblCellMar>
        <w:left w:w="115" w:type="dxa"/>
        <w:right w:w="115" w:type="dxa"/>
      </w:tblCellMar>
    </w:tblPr>
    <w:tcPr>
      <w:shd w:val="clear" w:color="auto" w:fill="FBE5D5"/>
    </w:tcPr>
  </w:style>
  <w:style w:type="table" w:customStyle="1" w:styleId="a5">
    <w:basedOn w:val="TableNormal3"/>
    <w:tblPr>
      <w:tblStyleRowBandSize w:val="1"/>
      <w:tblStyleColBandSize w:val="1"/>
      <w:tblCellMar>
        <w:left w:w="115" w:type="dxa"/>
        <w:right w:w="115" w:type="dxa"/>
      </w:tblCellMar>
    </w:tblPr>
    <w:tcPr>
      <w:shd w:val="clear" w:color="auto" w:fill="FBE5D5"/>
    </w:tcPr>
  </w:style>
  <w:style w:type="table" w:customStyle="1" w:styleId="a6">
    <w:basedOn w:val="TableNormal3"/>
    <w:tblPr>
      <w:tblStyleRowBandSize w:val="1"/>
      <w:tblStyleColBandSize w:val="1"/>
      <w:tblCellMar>
        <w:left w:w="115" w:type="dxa"/>
        <w:right w:w="115" w:type="dxa"/>
      </w:tblCellMar>
    </w:tblPr>
    <w:tcPr>
      <w:shd w:val="clear" w:color="auto" w:fill="FBE5D5"/>
    </w:tcPr>
  </w:style>
  <w:style w:type="table" w:customStyle="1" w:styleId="a7">
    <w:basedOn w:val="TableNormal3"/>
    <w:tblPr>
      <w:tblStyleRowBandSize w:val="1"/>
      <w:tblStyleColBandSize w:val="1"/>
      <w:tblCellMar>
        <w:left w:w="115" w:type="dxa"/>
        <w:right w:w="115" w:type="dxa"/>
      </w:tblCellMar>
    </w:tblPr>
    <w:tcPr>
      <w:shd w:val="clear" w:color="auto" w:fill="FBE5D5"/>
    </w:tcPr>
  </w:style>
  <w:style w:type="table" w:customStyle="1" w:styleId="a8">
    <w:basedOn w:val="TableNormal3"/>
    <w:tblPr>
      <w:tblStyleRowBandSize w:val="1"/>
      <w:tblStyleColBandSize w:val="1"/>
      <w:tblCellMar>
        <w:left w:w="115" w:type="dxa"/>
        <w:right w:w="115" w:type="dxa"/>
      </w:tblCellMar>
    </w:tblPr>
    <w:tcPr>
      <w:shd w:val="clear" w:color="auto" w:fill="FBE5D5"/>
    </w:tcPr>
  </w:style>
  <w:style w:type="table" w:customStyle="1" w:styleId="a9">
    <w:basedOn w:val="TableNormal3"/>
    <w:tblPr>
      <w:tblStyleRowBandSize w:val="1"/>
      <w:tblStyleColBandSize w:val="1"/>
      <w:tblCellMar>
        <w:left w:w="115" w:type="dxa"/>
        <w:right w:w="115" w:type="dxa"/>
      </w:tblCellMar>
    </w:tblPr>
    <w:tcPr>
      <w:shd w:val="clear" w:color="auto" w:fill="FBE5D5"/>
    </w:tcPr>
  </w:style>
  <w:style w:type="table" w:customStyle="1" w:styleId="aa">
    <w:basedOn w:val="TableNormal3"/>
    <w:tblPr>
      <w:tblStyleRowBandSize w:val="1"/>
      <w:tblStyleColBandSize w:val="1"/>
      <w:tblCellMar>
        <w:left w:w="115" w:type="dxa"/>
        <w:right w:w="115" w:type="dxa"/>
      </w:tblCellMar>
    </w:tblPr>
    <w:tcPr>
      <w:shd w:val="clear" w:color="auto" w:fill="FBE5D5"/>
    </w:tcPr>
  </w:style>
  <w:style w:type="table" w:customStyle="1" w:styleId="ab">
    <w:basedOn w:val="TableNormal3"/>
    <w:tblPr>
      <w:tblStyleRowBandSize w:val="1"/>
      <w:tblStyleColBandSize w:val="1"/>
      <w:tblCellMar>
        <w:left w:w="115" w:type="dxa"/>
        <w:right w:w="115" w:type="dxa"/>
      </w:tblCellMar>
    </w:tblPr>
    <w:tcPr>
      <w:shd w:val="clear" w:color="auto" w:fill="FBE5D5"/>
    </w:tcPr>
  </w:style>
  <w:style w:type="table" w:customStyle="1" w:styleId="ac">
    <w:basedOn w:val="TableNormal3"/>
    <w:tblPr>
      <w:tblStyleRowBandSize w:val="1"/>
      <w:tblStyleColBandSize w:val="1"/>
      <w:tblCellMar>
        <w:left w:w="115" w:type="dxa"/>
        <w:right w:w="115" w:type="dxa"/>
      </w:tblCellMar>
    </w:tblPr>
    <w:tcPr>
      <w:shd w:val="clear" w:color="auto" w:fill="FBE5D5"/>
    </w:tcPr>
  </w:style>
  <w:style w:type="table" w:customStyle="1" w:styleId="ad">
    <w:basedOn w:val="TableNormal3"/>
    <w:tblPr>
      <w:tblStyleRowBandSize w:val="1"/>
      <w:tblStyleColBandSize w:val="1"/>
      <w:tblCellMar>
        <w:left w:w="115" w:type="dxa"/>
        <w:right w:w="115" w:type="dxa"/>
      </w:tblCellMar>
    </w:tblPr>
    <w:tcPr>
      <w:shd w:val="clear" w:color="auto" w:fill="FBE5D5"/>
    </w:tcPr>
  </w:style>
  <w:style w:type="table" w:customStyle="1" w:styleId="ae">
    <w:basedOn w:val="TableNormal3"/>
    <w:tblPr>
      <w:tblStyleRowBandSize w:val="1"/>
      <w:tblStyleColBandSize w:val="1"/>
      <w:tblCellMar>
        <w:left w:w="115" w:type="dxa"/>
        <w:right w:w="115" w:type="dxa"/>
      </w:tblCellMar>
    </w:tblPr>
    <w:tcPr>
      <w:shd w:val="clear" w:color="auto" w:fill="FBE5D5"/>
    </w:tcPr>
  </w:style>
  <w:style w:type="table" w:customStyle="1" w:styleId="af">
    <w:basedOn w:val="TableNormal3"/>
    <w:tblPr>
      <w:tblStyleRowBandSize w:val="1"/>
      <w:tblStyleColBandSize w:val="1"/>
      <w:tblCellMar>
        <w:left w:w="115" w:type="dxa"/>
        <w:right w:w="115" w:type="dxa"/>
      </w:tblCellMar>
    </w:tblPr>
    <w:tcPr>
      <w:shd w:val="clear" w:color="auto" w:fill="FBE5D5"/>
    </w:tcPr>
  </w:style>
  <w:style w:type="table" w:customStyle="1" w:styleId="af0">
    <w:basedOn w:val="TableNormal3"/>
    <w:tblPr>
      <w:tblStyleRowBandSize w:val="1"/>
      <w:tblStyleColBandSize w:val="1"/>
      <w:tblCellMar>
        <w:left w:w="115" w:type="dxa"/>
        <w:right w:w="115" w:type="dxa"/>
      </w:tblCellMar>
    </w:tblPr>
    <w:tcPr>
      <w:shd w:val="clear" w:color="auto" w:fill="FBE5D5"/>
    </w:tcPr>
  </w:style>
  <w:style w:type="table" w:customStyle="1" w:styleId="af1">
    <w:basedOn w:val="TableNormal3"/>
    <w:tblPr>
      <w:tblStyleRowBandSize w:val="1"/>
      <w:tblStyleColBandSize w:val="1"/>
      <w:tblCellMar>
        <w:left w:w="115" w:type="dxa"/>
        <w:right w:w="115" w:type="dxa"/>
      </w:tblCellMar>
    </w:tblPr>
    <w:tcPr>
      <w:shd w:val="clear" w:color="auto" w:fill="FBE5D5"/>
    </w:tcPr>
  </w:style>
  <w:style w:type="table" w:customStyle="1" w:styleId="af2">
    <w:basedOn w:val="TableNormal3"/>
    <w:tblPr>
      <w:tblStyleRowBandSize w:val="1"/>
      <w:tblStyleColBandSize w:val="1"/>
      <w:tblCellMar>
        <w:left w:w="115" w:type="dxa"/>
        <w:right w:w="115" w:type="dxa"/>
      </w:tblCellMar>
    </w:tblPr>
    <w:tcPr>
      <w:shd w:val="clear" w:color="auto" w:fill="FBE5D5"/>
    </w:tcPr>
  </w:style>
  <w:style w:type="table" w:customStyle="1" w:styleId="af3">
    <w:basedOn w:val="TableNormal3"/>
    <w:tblPr>
      <w:tblStyleRowBandSize w:val="1"/>
      <w:tblStyleColBandSize w:val="1"/>
      <w:tblCellMar>
        <w:left w:w="115" w:type="dxa"/>
        <w:right w:w="115" w:type="dxa"/>
      </w:tblCellMar>
    </w:tblPr>
    <w:tcPr>
      <w:shd w:val="clear" w:color="auto" w:fill="FBE5D5"/>
    </w:tcPr>
  </w:style>
  <w:style w:type="table" w:customStyle="1" w:styleId="af4">
    <w:basedOn w:val="TableNormal3"/>
    <w:tblPr>
      <w:tblStyleRowBandSize w:val="1"/>
      <w:tblStyleColBandSize w:val="1"/>
      <w:tblCellMar>
        <w:left w:w="115" w:type="dxa"/>
        <w:right w:w="115" w:type="dxa"/>
      </w:tblCellMar>
    </w:tblPr>
    <w:tcPr>
      <w:shd w:val="clear" w:color="auto" w:fill="FBE5D5"/>
    </w:tcPr>
  </w:style>
  <w:style w:type="table" w:customStyle="1" w:styleId="af5">
    <w:basedOn w:val="TableNormal3"/>
    <w:tblPr>
      <w:tblStyleRowBandSize w:val="1"/>
      <w:tblStyleColBandSize w:val="1"/>
      <w:tblCellMar>
        <w:left w:w="115" w:type="dxa"/>
        <w:right w:w="115" w:type="dxa"/>
      </w:tblCellMar>
    </w:tblPr>
    <w:tcPr>
      <w:shd w:val="clear" w:color="auto" w:fill="FBE5D5"/>
    </w:tcPr>
  </w:style>
  <w:style w:type="table" w:customStyle="1" w:styleId="af6">
    <w:basedOn w:val="TableNormal3"/>
    <w:tblPr>
      <w:tblStyleRowBandSize w:val="1"/>
      <w:tblStyleColBandSize w:val="1"/>
      <w:tblCellMar>
        <w:left w:w="115" w:type="dxa"/>
        <w:right w:w="115" w:type="dxa"/>
      </w:tblCellMar>
    </w:tblPr>
    <w:tcPr>
      <w:shd w:val="clear" w:color="auto" w:fill="FBE5D5"/>
    </w:tcPr>
  </w:style>
  <w:style w:type="table" w:customStyle="1" w:styleId="af7">
    <w:basedOn w:val="TableNormal3"/>
    <w:tblPr>
      <w:tblStyleRowBandSize w:val="1"/>
      <w:tblStyleColBandSize w:val="1"/>
      <w:tblCellMar>
        <w:left w:w="115" w:type="dxa"/>
        <w:right w:w="115" w:type="dxa"/>
      </w:tblCellMar>
    </w:tblPr>
    <w:tcPr>
      <w:shd w:val="clear" w:color="auto" w:fill="FBE5D5"/>
    </w:tcPr>
  </w:style>
  <w:style w:type="table" w:customStyle="1" w:styleId="af8">
    <w:basedOn w:val="TableNormal3"/>
    <w:tblPr>
      <w:tblStyleRowBandSize w:val="1"/>
      <w:tblStyleColBandSize w:val="1"/>
      <w:tblCellMar>
        <w:left w:w="115" w:type="dxa"/>
        <w:right w:w="115" w:type="dxa"/>
      </w:tblCellMar>
    </w:tblPr>
    <w:tcPr>
      <w:shd w:val="clear" w:color="auto" w:fill="FBE5D5"/>
    </w:tcPr>
  </w:style>
  <w:style w:type="table" w:customStyle="1" w:styleId="af9">
    <w:basedOn w:val="TableNormal3"/>
    <w:tblPr>
      <w:tblStyleRowBandSize w:val="1"/>
      <w:tblStyleColBandSize w:val="1"/>
      <w:tblCellMar>
        <w:left w:w="115" w:type="dxa"/>
        <w:right w:w="115" w:type="dxa"/>
      </w:tblCellMar>
    </w:tblPr>
    <w:tcPr>
      <w:shd w:val="clear" w:color="auto" w:fill="FBE5D5"/>
    </w:tcPr>
  </w:style>
  <w:style w:type="table" w:customStyle="1" w:styleId="afa">
    <w:basedOn w:val="TableNormal3"/>
    <w:tblPr>
      <w:tblStyleRowBandSize w:val="1"/>
      <w:tblStyleColBandSize w:val="1"/>
      <w:tblCellMar>
        <w:left w:w="115" w:type="dxa"/>
        <w:right w:w="115" w:type="dxa"/>
      </w:tblCellMar>
    </w:tblPr>
    <w:tcPr>
      <w:shd w:val="clear" w:color="auto" w:fill="FBE5D5"/>
    </w:tcPr>
  </w:style>
  <w:style w:type="table" w:customStyle="1" w:styleId="afb">
    <w:basedOn w:val="TableNormal3"/>
    <w:tblPr>
      <w:tblStyleRowBandSize w:val="1"/>
      <w:tblStyleColBandSize w:val="1"/>
      <w:tblCellMar>
        <w:left w:w="115" w:type="dxa"/>
        <w:right w:w="115" w:type="dxa"/>
      </w:tblCellMar>
    </w:tblPr>
    <w:tcPr>
      <w:shd w:val="clear" w:color="auto" w:fill="FBE5D5"/>
    </w:tcPr>
  </w:style>
  <w:style w:type="table" w:customStyle="1" w:styleId="afc">
    <w:basedOn w:val="TableNormal3"/>
    <w:tblPr>
      <w:tblStyleRowBandSize w:val="1"/>
      <w:tblStyleColBandSize w:val="1"/>
      <w:tblCellMar>
        <w:left w:w="115" w:type="dxa"/>
        <w:right w:w="115" w:type="dxa"/>
      </w:tblCellMar>
    </w:tblPr>
    <w:tcPr>
      <w:shd w:val="clear" w:color="auto" w:fill="FBE5D5"/>
    </w:tcPr>
  </w:style>
  <w:style w:type="table" w:customStyle="1" w:styleId="afd">
    <w:basedOn w:val="TableNormal3"/>
    <w:tblPr>
      <w:tblStyleRowBandSize w:val="1"/>
      <w:tblStyleColBandSize w:val="1"/>
      <w:tblCellMar>
        <w:left w:w="115" w:type="dxa"/>
        <w:right w:w="115" w:type="dxa"/>
      </w:tblCellMar>
    </w:tblPr>
    <w:tcPr>
      <w:shd w:val="clear" w:color="auto" w:fill="FBE5D5"/>
    </w:tcPr>
  </w:style>
  <w:style w:type="table" w:customStyle="1" w:styleId="afe">
    <w:basedOn w:val="TableNormal3"/>
    <w:tblPr>
      <w:tblStyleRowBandSize w:val="1"/>
      <w:tblStyleColBandSize w:val="1"/>
      <w:tblCellMar>
        <w:left w:w="115" w:type="dxa"/>
        <w:right w:w="115" w:type="dxa"/>
      </w:tblCellMar>
    </w:tblPr>
    <w:tcPr>
      <w:shd w:val="clear" w:color="auto" w:fill="FBE5D5"/>
    </w:tcPr>
  </w:style>
  <w:style w:type="table" w:customStyle="1" w:styleId="aff">
    <w:basedOn w:val="TableNormal3"/>
    <w:tblPr>
      <w:tblStyleRowBandSize w:val="1"/>
      <w:tblStyleColBandSize w:val="1"/>
      <w:tblCellMar>
        <w:left w:w="115" w:type="dxa"/>
        <w:right w:w="115" w:type="dxa"/>
      </w:tblCellMar>
    </w:tblPr>
    <w:tcPr>
      <w:shd w:val="clear" w:color="auto" w:fill="FBE5D5"/>
    </w:tcPr>
  </w:style>
  <w:style w:type="table" w:customStyle="1" w:styleId="aff0">
    <w:basedOn w:val="TableNormal3"/>
    <w:tblPr>
      <w:tblStyleRowBandSize w:val="1"/>
      <w:tblStyleColBandSize w:val="1"/>
      <w:tblCellMar>
        <w:left w:w="115" w:type="dxa"/>
        <w:right w:w="115" w:type="dxa"/>
      </w:tblCellMar>
    </w:tblPr>
    <w:tcPr>
      <w:shd w:val="clear" w:color="auto" w:fill="FBE5D5"/>
    </w:tcPr>
  </w:style>
  <w:style w:type="table" w:customStyle="1" w:styleId="aff1">
    <w:basedOn w:val="TableNormal3"/>
    <w:tblPr>
      <w:tblStyleRowBandSize w:val="1"/>
      <w:tblStyleColBandSize w:val="1"/>
      <w:tblCellMar>
        <w:left w:w="115" w:type="dxa"/>
        <w:right w:w="115" w:type="dxa"/>
      </w:tblCellMar>
    </w:tblPr>
    <w:tcPr>
      <w:shd w:val="clear" w:color="auto" w:fill="FBE5D5"/>
    </w:tcPr>
  </w:style>
  <w:style w:type="table" w:customStyle="1" w:styleId="aff2">
    <w:basedOn w:val="TableNormal3"/>
    <w:tblPr>
      <w:tblStyleRowBandSize w:val="1"/>
      <w:tblStyleColBandSize w:val="1"/>
      <w:tblCellMar>
        <w:left w:w="115" w:type="dxa"/>
        <w:right w:w="115" w:type="dxa"/>
      </w:tblCellMar>
    </w:tblPr>
    <w:tcPr>
      <w:shd w:val="clear" w:color="auto" w:fill="FBE5D5"/>
    </w:tcPr>
  </w:style>
  <w:style w:type="table" w:customStyle="1" w:styleId="aff3">
    <w:basedOn w:val="TableNormal3"/>
    <w:tblPr>
      <w:tblStyleRowBandSize w:val="1"/>
      <w:tblStyleColBandSize w:val="1"/>
      <w:tblCellMar>
        <w:left w:w="115" w:type="dxa"/>
        <w:right w:w="115" w:type="dxa"/>
      </w:tblCellMar>
    </w:tblPr>
    <w:tcPr>
      <w:shd w:val="clear" w:color="auto" w:fill="FBE5D5"/>
    </w:tcPr>
  </w:style>
  <w:style w:type="table" w:customStyle="1" w:styleId="aff4">
    <w:basedOn w:val="TableNormal3"/>
    <w:tblPr>
      <w:tblStyleRowBandSize w:val="1"/>
      <w:tblStyleColBandSize w:val="1"/>
      <w:tblCellMar>
        <w:left w:w="115" w:type="dxa"/>
        <w:right w:w="115" w:type="dxa"/>
      </w:tblCellMar>
    </w:tblPr>
    <w:tcPr>
      <w:shd w:val="clear" w:color="auto" w:fill="FBE5D5"/>
    </w:tcPr>
  </w:style>
  <w:style w:type="table" w:customStyle="1" w:styleId="aff5">
    <w:basedOn w:val="TableNormal3"/>
    <w:tblPr>
      <w:tblStyleRowBandSize w:val="1"/>
      <w:tblStyleColBandSize w:val="1"/>
      <w:tblCellMar>
        <w:left w:w="115" w:type="dxa"/>
        <w:right w:w="115" w:type="dxa"/>
      </w:tblCellMar>
    </w:tblPr>
    <w:tcPr>
      <w:shd w:val="clear" w:color="auto" w:fill="FBE5D5"/>
    </w:tcPr>
  </w:style>
  <w:style w:type="table" w:customStyle="1" w:styleId="aff6">
    <w:basedOn w:val="TableNormal3"/>
    <w:tblPr>
      <w:tblStyleRowBandSize w:val="1"/>
      <w:tblStyleColBandSize w:val="1"/>
      <w:tblCellMar>
        <w:left w:w="115" w:type="dxa"/>
        <w:right w:w="115" w:type="dxa"/>
      </w:tblCellMar>
    </w:tblPr>
    <w:tcPr>
      <w:shd w:val="clear" w:color="auto" w:fill="FBE5D5"/>
    </w:tcPr>
  </w:style>
  <w:style w:type="table" w:customStyle="1" w:styleId="aff7">
    <w:basedOn w:val="TableNormal3"/>
    <w:tblPr>
      <w:tblStyleRowBandSize w:val="1"/>
      <w:tblStyleColBandSize w:val="1"/>
      <w:tblCellMar>
        <w:left w:w="115" w:type="dxa"/>
        <w:right w:w="115" w:type="dxa"/>
      </w:tblCellMar>
    </w:tblPr>
    <w:tcPr>
      <w:shd w:val="clear" w:color="auto" w:fill="FBE5D5"/>
    </w:tcPr>
  </w:style>
  <w:style w:type="table" w:customStyle="1" w:styleId="aff8">
    <w:basedOn w:val="TableNormal3"/>
    <w:tblPr>
      <w:tblStyleRowBandSize w:val="1"/>
      <w:tblStyleColBandSize w:val="1"/>
      <w:tblCellMar>
        <w:left w:w="115" w:type="dxa"/>
        <w:right w:w="115" w:type="dxa"/>
      </w:tblCellMar>
    </w:tblPr>
    <w:tcPr>
      <w:shd w:val="clear" w:color="auto" w:fill="FBE5D5"/>
    </w:tcPr>
  </w:style>
  <w:style w:type="table" w:customStyle="1" w:styleId="aff9">
    <w:basedOn w:val="TableNormal3"/>
    <w:tblPr>
      <w:tblStyleRowBandSize w:val="1"/>
      <w:tblStyleColBandSize w:val="1"/>
      <w:tblCellMar>
        <w:left w:w="115" w:type="dxa"/>
        <w:right w:w="115" w:type="dxa"/>
      </w:tblCellMar>
    </w:tblPr>
    <w:tcPr>
      <w:shd w:val="clear" w:color="auto" w:fill="FBE5D5"/>
    </w:tcPr>
  </w:style>
  <w:style w:type="table" w:customStyle="1" w:styleId="affa">
    <w:basedOn w:val="TableNormal3"/>
    <w:tblPr>
      <w:tblStyleRowBandSize w:val="1"/>
      <w:tblStyleColBandSize w:val="1"/>
      <w:tblCellMar>
        <w:left w:w="115" w:type="dxa"/>
        <w:right w:w="115" w:type="dxa"/>
      </w:tblCellMar>
    </w:tblPr>
    <w:tcPr>
      <w:shd w:val="clear" w:color="auto" w:fill="FBE5D5"/>
    </w:tcPr>
  </w:style>
  <w:style w:type="table" w:customStyle="1" w:styleId="affb">
    <w:basedOn w:val="TableNormal3"/>
    <w:tblPr>
      <w:tblStyleRowBandSize w:val="1"/>
      <w:tblStyleColBandSize w:val="1"/>
      <w:tblCellMar>
        <w:left w:w="115" w:type="dxa"/>
        <w:right w:w="115" w:type="dxa"/>
      </w:tblCellMar>
    </w:tblPr>
    <w:tcPr>
      <w:shd w:val="clear" w:color="auto" w:fill="FBE5D5"/>
    </w:tcPr>
  </w:style>
  <w:style w:type="table" w:customStyle="1" w:styleId="affc">
    <w:basedOn w:val="TableNormal3"/>
    <w:tblPr>
      <w:tblStyleRowBandSize w:val="1"/>
      <w:tblStyleColBandSize w:val="1"/>
      <w:tblCellMar>
        <w:left w:w="115" w:type="dxa"/>
        <w:right w:w="115" w:type="dxa"/>
      </w:tblCellMar>
    </w:tblPr>
    <w:tcPr>
      <w:shd w:val="clear" w:color="auto" w:fill="FBE5D5"/>
    </w:tcPr>
  </w:style>
  <w:style w:type="table" w:customStyle="1" w:styleId="affd">
    <w:basedOn w:val="TableNormal3"/>
    <w:tblPr>
      <w:tblStyleRowBandSize w:val="1"/>
      <w:tblStyleColBandSize w:val="1"/>
      <w:tblCellMar>
        <w:left w:w="115" w:type="dxa"/>
        <w:right w:w="115" w:type="dxa"/>
      </w:tblCellMar>
    </w:tblPr>
    <w:tcPr>
      <w:shd w:val="clear" w:color="auto" w:fill="FBE5D5"/>
    </w:tcPr>
  </w:style>
  <w:style w:type="table" w:customStyle="1" w:styleId="affe">
    <w:basedOn w:val="TableNormal3"/>
    <w:tblPr>
      <w:tblStyleRowBandSize w:val="1"/>
      <w:tblStyleColBandSize w:val="1"/>
      <w:tblCellMar>
        <w:left w:w="115" w:type="dxa"/>
        <w:right w:w="115" w:type="dxa"/>
      </w:tblCellMar>
    </w:tblPr>
    <w:tcPr>
      <w:shd w:val="clear" w:color="auto" w:fill="FBE5D5"/>
    </w:tcPr>
  </w:style>
  <w:style w:type="table" w:customStyle="1" w:styleId="afff">
    <w:basedOn w:val="TableNormal3"/>
    <w:tblPr>
      <w:tblStyleRowBandSize w:val="1"/>
      <w:tblStyleColBandSize w:val="1"/>
      <w:tblCellMar>
        <w:left w:w="115" w:type="dxa"/>
        <w:right w:w="115" w:type="dxa"/>
      </w:tblCellMar>
    </w:tblPr>
    <w:tcPr>
      <w:shd w:val="clear" w:color="auto" w:fill="FBE5D5"/>
    </w:tcPr>
  </w:style>
  <w:style w:type="table" w:customStyle="1" w:styleId="afff0">
    <w:basedOn w:val="TableNormal3"/>
    <w:tblPr>
      <w:tblStyleRowBandSize w:val="1"/>
      <w:tblStyleColBandSize w:val="1"/>
      <w:tblCellMar>
        <w:left w:w="115" w:type="dxa"/>
        <w:right w:w="115" w:type="dxa"/>
      </w:tblCellMar>
    </w:tblPr>
    <w:tcPr>
      <w:shd w:val="clear" w:color="auto" w:fill="FBE5D5"/>
    </w:tcPr>
  </w:style>
  <w:style w:type="table" w:customStyle="1" w:styleId="afff1">
    <w:basedOn w:val="TableNormal3"/>
    <w:tblPr>
      <w:tblStyleRowBandSize w:val="1"/>
      <w:tblStyleColBandSize w:val="1"/>
      <w:tblCellMar>
        <w:left w:w="115" w:type="dxa"/>
        <w:right w:w="115" w:type="dxa"/>
      </w:tblCellMar>
    </w:tblPr>
    <w:tcPr>
      <w:shd w:val="clear" w:color="auto" w:fill="FBE5D5"/>
    </w:tcPr>
  </w:style>
  <w:style w:type="table" w:customStyle="1" w:styleId="afff2">
    <w:basedOn w:val="TableNormal3"/>
    <w:tblPr>
      <w:tblStyleRowBandSize w:val="1"/>
      <w:tblStyleColBandSize w:val="1"/>
      <w:tblCellMar>
        <w:left w:w="115" w:type="dxa"/>
        <w:right w:w="115" w:type="dxa"/>
      </w:tblCellMar>
    </w:tblPr>
    <w:tcPr>
      <w:shd w:val="clear" w:color="auto" w:fill="FBE5D5"/>
    </w:tcPr>
  </w:style>
  <w:style w:type="table" w:customStyle="1" w:styleId="afff3">
    <w:basedOn w:val="TableNormal3"/>
    <w:tblPr>
      <w:tblStyleRowBandSize w:val="1"/>
      <w:tblStyleColBandSize w:val="1"/>
      <w:tblCellMar>
        <w:left w:w="115" w:type="dxa"/>
        <w:right w:w="115" w:type="dxa"/>
      </w:tblCellMar>
    </w:tblPr>
    <w:tcPr>
      <w:shd w:val="clear" w:color="auto" w:fill="FBE5D5"/>
    </w:tcPr>
  </w:style>
  <w:style w:type="table" w:customStyle="1" w:styleId="afff4">
    <w:basedOn w:val="TableNormal3"/>
    <w:tblPr>
      <w:tblStyleRowBandSize w:val="1"/>
      <w:tblStyleColBandSize w:val="1"/>
      <w:tblCellMar>
        <w:left w:w="115" w:type="dxa"/>
        <w:right w:w="115" w:type="dxa"/>
      </w:tblCellMar>
    </w:tblPr>
    <w:tcPr>
      <w:shd w:val="clear" w:color="auto" w:fill="FBE5D5"/>
    </w:tcPr>
  </w:style>
  <w:style w:type="table" w:customStyle="1" w:styleId="afff5">
    <w:basedOn w:val="TableNormal3"/>
    <w:tblPr>
      <w:tblStyleRowBandSize w:val="1"/>
      <w:tblStyleColBandSize w:val="1"/>
      <w:tblCellMar>
        <w:left w:w="115" w:type="dxa"/>
        <w:right w:w="115" w:type="dxa"/>
      </w:tblCellMar>
    </w:tblPr>
    <w:tcPr>
      <w:shd w:val="clear" w:color="auto" w:fill="FBE5D5"/>
    </w:tcPr>
  </w:style>
  <w:style w:type="table" w:customStyle="1" w:styleId="afff6">
    <w:basedOn w:val="TableNormal3"/>
    <w:tblPr>
      <w:tblStyleRowBandSize w:val="1"/>
      <w:tblStyleColBandSize w:val="1"/>
      <w:tblCellMar>
        <w:left w:w="115" w:type="dxa"/>
        <w:right w:w="115" w:type="dxa"/>
      </w:tblCellMar>
    </w:tblPr>
    <w:tcPr>
      <w:shd w:val="clear" w:color="auto" w:fill="FBE5D5"/>
    </w:tcPr>
  </w:style>
  <w:style w:type="table" w:customStyle="1" w:styleId="afff7">
    <w:basedOn w:val="TableNormal2"/>
    <w:tblPr>
      <w:tblStyleRowBandSize w:val="1"/>
      <w:tblStyleColBandSize w:val="1"/>
      <w:tblCellMar>
        <w:left w:w="115" w:type="dxa"/>
        <w:right w:w="115" w:type="dxa"/>
      </w:tblCellMar>
    </w:tblPr>
    <w:tcPr>
      <w:shd w:val="clear" w:color="auto" w:fill="FBE5D5"/>
    </w:tcPr>
  </w:style>
  <w:style w:type="table" w:customStyle="1" w:styleId="afff8">
    <w:basedOn w:val="TableNormal2"/>
    <w:tblPr>
      <w:tblStyleRowBandSize w:val="1"/>
      <w:tblStyleColBandSize w:val="1"/>
      <w:tblCellMar>
        <w:left w:w="115" w:type="dxa"/>
        <w:right w:w="115" w:type="dxa"/>
      </w:tblCellMar>
    </w:tblPr>
    <w:tcPr>
      <w:shd w:val="clear" w:color="auto" w:fill="FBE5D5"/>
    </w:tcPr>
  </w:style>
  <w:style w:type="table" w:customStyle="1" w:styleId="afff9">
    <w:basedOn w:val="TableNormal2"/>
    <w:tblPr>
      <w:tblStyleRowBandSize w:val="1"/>
      <w:tblStyleColBandSize w:val="1"/>
      <w:tblCellMar>
        <w:left w:w="115" w:type="dxa"/>
        <w:right w:w="115" w:type="dxa"/>
      </w:tblCellMar>
    </w:tblPr>
    <w:tcPr>
      <w:shd w:val="clear" w:color="auto" w:fill="FBE5D5"/>
    </w:tcPr>
  </w:style>
  <w:style w:type="table" w:customStyle="1" w:styleId="afffa">
    <w:basedOn w:val="TableNormal2"/>
    <w:tblPr>
      <w:tblStyleRowBandSize w:val="1"/>
      <w:tblStyleColBandSize w:val="1"/>
      <w:tblCellMar>
        <w:left w:w="115" w:type="dxa"/>
        <w:right w:w="115" w:type="dxa"/>
      </w:tblCellMar>
    </w:tblPr>
    <w:tcPr>
      <w:shd w:val="clear" w:color="auto" w:fill="FBE5D5"/>
    </w:tcPr>
  </w:style>
  <w:style w:type="table" w:customStyle="1" w:styleId="afffb">
    <w:basedOn w:val="TableNormal2"/>
    <w:tblPr>
      <w:tblStyleRowBandSize w:val="1"/>
      <w:tblStyleColBandSize w:val="1"/>
      <w:tblCellMar>
        <w:left w:w="115" w:type="dxa"/>
        <w:right w:w="115" w:type="dxa"/>
      </w:tblCellMar>
    </w:tblPr>
    <w:tcPr>
      <w:shd w:val="clear" w:color="auto" w:fill="FBE5D5"/>
    </w:tcPr>
  </w:style>
  <w:style w:type="table" w:customStyle="1" w:styleId="afffc">
    <w:basedOn w:val="TableNormal2"/>
    <w:tblPr>
      <w:tblStyleRowBandSize w:val="1"/>
      <w:tblStyleColBandSize w:val="1"/>
      <w:tblCellMar>
        <w:left w:w="115" w:type="dxa"/>
        <w:right w:w="115" w:type="dxa"/>
      </w:tblCellMar>
    </w:tblPr>
    <w:tcPr>
      <w:shd w:val="clear" w:color="auto" w:fill="FBE5D5"/>
    </w:tcPr>
  </w:style>
  <w:style w:type="table" w:customStyle="1" w:styleId="afffd">
    <w:basedOn w:val="TableNormal2"/>
    <w:tblPr>
      <w:tblStyleRowBandSize w:val="1"/>
      <w:tblStyleColBandSize w:val="1"/>
      <w:tblCellMar>
        <w:left w:w="115" w:type="dxa"/>
        <w:right w:w="115" w:type="dxa"/>
      </w:tblCellMar>
    </w:tblPr>
    <w:tcPr>
      <w:shd w:val="clear" w:color="auto" w:fill="FBE5D5"/>
    </w:tcPr>
  </w:style>
  <w:style w:type="table" w:customStyle="1" w:styleId="afffe">
    <w:basedOn w:val="TableNormal2"/>
    <w:tblPr>
      <w:tblStyleRowBandSize w:val="1"/>
      <w:tblStyleColBandSize w:val="1"/>
      <w:tblCellMar>
        <w:left w:w="115" w:type="dxa"/>
        <w:right w:w="115" w:type="dxa"/>
      </w:tblCellMar>
    </w:tblPr>
    <w:tcPr>
      <w:shd w:val="clear" w:color="auto" w:fill="FBE5D5"/>
    </w:tcPr>
  </w:style>
  <w:style w:type="table" w:customStyle="1" w:styleId="affff">
    <w:basedOn w:val="TableNormal2"/>
    <w:tblPr>
      <w:tblStyleRowBandSize w:val="1"/>
      <w:tblStyleColBandSize w:val="1"/>
      <w:tblCellMar>
        <w:left w:w="115" w:type="dxa"/>
        <w:right w:w="115" w:type="dxa"/>
      </w:tblCellMar>
    </w:tblPr>
    <w:tcPr>
      <w:shd w:val="clear" w:color="auto" w:fill="FBE5D5"/>
    </w:tcPr>
  </w:style>
  <w:style w:type="table" w:customStyle="1" w:styleId="affff0">
    <w:basedOn w:val="TableNormal2"/>
    <w:tblPr>
      <w:tblStyleRowBandSize w:val="1"/>
      <w:tblStyleColBandSize w:val="1"/>
      <w:tblCellMar>
        <w:left w:w="115" w:type="dxa"/>
        <w:right w:w="115" w:type="dxa"/>
      </w:tblCellMar>
    </w:tblPr>
    <w:tcPr>
      <w:shd w:val="clear" w:color="auto" w:fill="FBE5D5"/>
    </w:tcPr>
  </w:style>
  <w:style w:type="table" w:customStyle="1" w:styleId="affff1">
    <w:basedOn w:val="TableNormal2"/>
    <w:tblPr>
      <w:tblStyleRowBandSize w:val="1"/>
      <w:tblStyleColBandSize w:val="1"/>
      <w:tblCellMar>
        <w:left w:w="115" w:type="dxa"/>
        <w:right w:w="115" w:type="dxa"/>
      </w:tblCellMar>
    </w:tblPr>
    <w:tcPr>
      <w:shd w:val="clear" w:color="auto" w:fill="FBE5D5"/>
    </w:tcPr>
  </w:style>
  <w:style w:type="table" w:customStyle="1" w:styleId="affff2">
    <w:basedOn w:val="TableNormal2"/>
    <w:tblPr>
      <w:tblStyleRowBandSize w:val="1"/>
      <w:tblStyleColBandSize w:val="1"/>
      <w:tblCellMar>
        <w:left w:w="115" w:type="dxa"/>
        <w:right w:w="115" w:type="dxa"/>
      </w:tblCellMar>
    </w:tblPr>
    <w:tcPr>
      <w:shd w:val="clear" w:color="auto" w:fill="FBE5D5"/>
    </w:tcPr>
  </w:style>
  <w:style w:type="table" w:customStyle="1" w:styleId="affff3">
    <w:basedOn w:val="TableNormal2"/>
    <w:tblPr>
      <w:tblStyleRowBandSize w:val="1"/>
      <w:tblStyleColBandSize w:val="1"/>
      <w:tblCellMar>
        <w:left w:w="115" w:type="dxa"/>
        <w:right w:w="115" w:type="dxa"/>
      </w:tblCellMar>
    </w:tblPr>
    <w:tcPr>
      <w:shd w:val="clear" w:color="auto" w:fill="FBE5D5"/>
    </w:tcPr>
  </w:style>
  <w:style w:type="table" w:customStyle="1" w:styleId="affff4">
    <w:basedOn w:val="TableNormal2"/>
    <w:tblPr>
      <w:tblStyleRowBandSize w:val="1"/>
      <w:tblStyleColBandSize w:val="1"/>
      <w:tblCellMar>
        <w:left w:w="115" w:type="dxa"/>
        <w:right w:w="115" w:type="dxa"/>
      </w:tblCellMar>
    </w:tblPr>
    <w:tcPr>
      <w:shd w:val="clear" w:color="auto" w:fill="FBE5D5"/>
    </w:tcPr>
  </w:style>
  <w:style w:type="table" w:customStyle="1" w:styleId="affff5">
    <w:basedOn w:val="TableNormal2"/>
    <w:tblPr>
      <w:tblStyleRowBandSize w:val="1"/>
      <w:tblStyleColBandSize w:val="1"/>
      <w:tblCellMar>
        <w:left w:w="115" w:type="dxa"/>
        <w:right w:w="115" w:type="dxa"/>
      </w:tblCellMar>
    </w:tblPr>
    <w:tcPr>
      <w:shd w:val="clear" w:color="auto" w:fill="FBE5D5"/>
    </w:tcPr>
  </w:style>
  <w:style w:type="table" w:customStyle="1" w:styleId="affff6">
    <w:basedOn w:val="TableNormal2"/>
    <w:tblPr>
      <w:tblStyleRowBandSize w:val="1"/>
      <w:tblStyleColBandSize w:val="1"/>
      <w:tblCellMar>
        <w:left w:w="115" w:type="dxa"/>
        <w:right w:w="115" w:type="dxa"/>
      </w:tblCellMar>
    </w:tblPr>
    <w:tcPr>
      <w:shd w:val="clear" w:color="auto" w:fill="FBE5D5"/>
    </w:tcPr>
  </w:style>
  <w:style w:type="table" w:customStyle="1" w:styleId="affff7">
    <w:basedOn w:val="TableNormal2"/>
    <w:tblPr>
      <w:tblStyleRowBandSize w:val="1"/>
      <w:tblStyleColBandSize w:val="1"/>
      <w:tblCellMar>
        <w:left w:w="115" w:type="dxa"/>
        <w:right w:w="115" w:type="dxa"/>
      </w:tblCellMar>
    </w:tblPr>
    <w:tcPr>
      <w:shd w:val="clear" w:color="auto" w:fill="FBE5D5"/>
    </w:tcPr>
  </w:style>
  <w:style w:type="table" w:customStyle="1" w:styleId="affff8">
    <w:basedOn w:val="TableNormal2"/>
    <w:tblPr>
      <w:tblStyleRowBandSize w:val="1"/>
      <w:tblStyleColBandSize w:val="1"/>
      <w:tblCellMar>
        <w:left w:w="115" w:type="dxa"/>
        <w:right w:w="115" w:type="dxa"/>
      </w:tblCellMar>
    </w:tblPr>
    <w:tcPr>
      <w:shd w:val="clear" w:color="auto" w:fill="FBE5D5"/>
    </w:tcPr>
  </w:style>
  <w:style w:type="table" w:customStyle="1" w:styleId="affff9">
    <w:basedOn w:val="TableNormal2"/>
    <w:tblPr>
      <w:tblStyleRowBandSize w:val="1"/>
      <w:tblStyleColBandSize w:val="1"/>
      <w:tblCellMar>
        <w:left w:w="115" w:type="dxa"/>
        <w:right w:w="115" w:type="dxa"/>
      </w:tblCellMar>
    </w:tblPr>
    <w:tcPr>
      <w:shd w:val="clear" w:color="auto" w:fill="FBE5D5"/>
    </w:tcPr>
  </w:style>
  <w:style w:type="table" w:customStyle="1" w:styleId="affffa">
    <w:basedOn w:val="TableNormal2"/>
    <w:tblPr>
      <w:tblStyleRowBandSize w:val="1"/>
      <w:tblStyleColBandSize w:val="1"/>
      <w:tblCellMar>
        <w:left w:w="115" w:type="dxa"/>
        <w:right w:w="115" w:type="dxa"/>
      </w:tblCellMar>
    </w:tblPr>
    <w:tcPr>
      <w:shd w:val="clear" w:color="auto" w:fill="FBE5D5"/>
    </w:tcPr>
  </w:style>
  <w:style w:type="table" w:customStyle="1" w:styleId="affffb">
    <w:basedOn w:val="TableNormal2"/>
    <w:tblPr>
      <w:tblStyleRowBandSize w:val="1"/>
      <w:tblStyleColBandSize w:val="1"/>
      <w:tblCellMar>
        <w:left w:w="115" w:type="dxa"/>
        <w:right w:w="115" w:type="dxa"/>
      </w:tblCellMar>
    </w:tblPr>
    <w:tcPr>
      <w:shd w:val="clear" w:color="auto" w:fill="FBE5D5"/>
    </w:tcPr>
  </w:style>
  <w:style w:type="table" w:customStyle="1" w:styleId="affffc">
    <w:basedOn w:val="TableNormal2"/>
    <w:tblPr>
      <w:tblStyleRowBandSize w:val="1"/>
      <w:tblStyleColBandSize w:val="1"/>
      <w:tblCellMar>
        <w:left w:w="115" w:type="dxa"/>
        <w:right w:w="115" w:type="dxa"/>
      </w:tblCellMar>
    </w:tblPr>
    <w:tcPr>
      <w:shd w:val="clear" w:color="auto" w:fill="FBE5D5"/>
    </w:tcPr>
  </w:style>
  <w:style w:type="table" w:customStyle="1" w:styleId="affffd">
    <w:basedOn w:val="TableNormal2"/>
    <w:tblPr>
      <w:tblStyleRowBandSize w:val="1"/>
      <w:tblStyleColBandSize w:val="1"/>
      <w:tblCellMar>
        <w:left w:w="115" w:type="dxa"/>
        <w:right w:w="115" w:type="dxa"/>
      </w:tblCellMar>
    </w:tblPr>
    <w:tcPr>
      <w:shd w:val="clear" w:color="auto" w:fill="FBE5D5"/>
    </w:tcPr>
  </w:style>
  <w:style w:type="table" w:customStyle="1" w:styleId="affffe">
    <w:basedOn w:val="TableNormal2"/>
    <w:tblPr>
      <w:tblStyleRowBandSize w:val="1"/>
      <w:tblStyleColBandSize w:val="1"/>
      <w:tblCellMar>
        <w:left w:w="115" w:type="dxa"/>
        <w:right w:w="115" w:type="dxa"/>
      </w:tblCellMar>
    </w:tblPr>
    <w:tcPr>
      <w:shd w:val="clear" w:color="auto" w:fill="FBE5D5"/>
    </w:tcPr>
  </w:style>
  <w:style w:type="table" w:customStyle="1" w:styleId="afffff">
    <w:basedOn w:val="TableNormal2"/>
    <w:tblPr>
      <w:tblStyleRowBandSize w:val="1"/>
      <w:tblStyleColBandSize w:val="1"/>
      <w:tblCellMar>
        <w:left w:w="115" w:type="dxa"/>
        <w:right w:w="115" w:type="dxa"/>
      </w:tblCellMar>
    </w:tblPr>
    <w:tcPr>
      <w:shd w:val="clear" w:color="auto" w:fill="FBE5D5"/>
    </w:tcPr>
  </w:style>
  <w:style w:type="table" w:customStyle="1" w:styleId="afffff0">
    <w:basedOn w:val="TableNormal2"/>
    <w:tblPr>
      <w:tblStyleRowBandSize w:val="1"/>
      <w:tblStyleColBandSize w:val="1"/>
      <w:tblCellMar>
        <w:left w:w="115" w:type="dxa"/>
        <w:right w:w="115" w:type="dxa"/>
      </w:tblCellMar>
    </w:tblPr>
    <w:tcPr>
      <w:shd w:val="clear" w:color="auto" w:fill="FBE5D5"/>
    </w:tcPr>
  </w:style>
  <w:style w:type="table" w:customStyle="1" w:styleId="afffff1">
    <w:basedOn w:val="TableNormal2"/>
    <w:tblPr>
      <w:tblStyleRowBandSize w:val="1"/>
      <w:tblStyleColBandSize w:val="1"/>
      <w:tblCellMar>
        <w:left w:w="115" w:type="dxa"/>
        <w:right w:w="115" w:type="dxa"/>
      </w:tblCellMar>
    </w:tblPr>
    <w:tcPr>
      <w:shd w:val="clear" w:color="auto" w:fill="FBE5D5"/>
    </w:tcPr>
  </w:style>
  <w:style w:type="table" w:customStyle="1" w:styleId="afffff2">
    <w:basedOn w:val="TableNormal2"/>
    <w:tblPr>
      <w:tblStyleRowBandSize w:val="1"/>
      <w:tblStyleColBandSize w:val="1"/>
      <w:tblCellMar>
        <w:left w:w="115" w:type="dxa"/>
        <w:right w:w="115" w:type="dxa"/>
      </w:tblCellMar>
    </w:tblPr>
    <w:tcPr>
      <w:shd w:val="clear" w:color="auto" w:fill="FBE5D5"/>
    </w:tcPr>
  </w:style>
  <w:style w:type="table" w:customStyle="1" w:styleId="afffff3">
    <w:basedOn w:val="TableNormal2"/>
    <w:tblPr>
      <w:tblStyleRowBandSize w:val="1"/>
      <w:tblStyleColBandSize w:val="1"/>
      <w:tblCellMar>
        <w:left w:w="115" w:type="dxa"/>
        <w:right w:w="115" w:type="dxa"/>
      </w:tblCellMar>
    </w:tblPr>
    <w:tcPr>
      <w:shd w:val="clear" w:color="auto" w:fill="FBE5D5"/>
    </w:tcPr>
  </w:style>
  <w:style w:type="table" w:customStyle="1" w:styleId="afffff4">
    <w:basedOn w:val="TableNormal2"/>
    <w:tblPr>
      <w:tblStyleRowBandSize w:val="1"/>
      <w:tblStyleColBandSize w:val="1"/>
      <w:tblCellMar>
        <w:left w:w="115" w:type="dxa"/>
        <w:right w:w="115" w:type="dxa"/>
      </w:tblCellMar>
    </w:tblPr>
    <w:tcPr>
      <w:shd w:val="clear" w:color="auto" w:fill="FBE5D5"/>
    </w:tcPr>
  </w:style>
  <w:style w:type="table" w:customStyle="1" w:styleId="afffff5">
    <w:basedOn w:val="TableNormal2"/>
    <w:tblPr>
      <w:tblStyleRowBandSize w:val="1"/>
      <w:tblStyleColBandSize w:val="1"/>
      <w:tblCellMar>
        <w:left w:w="115" w:type="dxa"/>
        <w:right w:w="115" w:type="dxa"/>
      </w:tblCellMar>
    </w:tblPr>
    <w:tcPr>
      <w:shd w:val="clear" w:color="auto" w:fill="FBE5D5"/>
    </w:tcPr>
  </w:style>
  <w:style w:type="table" w:customStyle="1" w:styleId="afffff6">
    <w:basedOn w:val="TableNormal2"/>
    <w:tblPr>
      <w:tblStyleRowBandSize w:val="1"/>
      <w:tblStyleColBandSize w:val="1"/>
      <w:tblCellMar>
        <w:left w:w="115" w:type="dxa"/>
        <w:right w:w="115" w:type="dxa"/>
      </w:tblCellMar>
    </w:tblPr>
    <w:tcPr>
      <w:shd w:val="clear" w:color="auto" w:fill="FBE5D5"/>
    </w:tcPr>
  </w:style>
  <w:style w:type="table" w:customStyle="1" w:styleId="afffff7">
    <w:basedOn w:val="TableNormal2"/>
    <w:tblPr>
      <w:tblStyleRowBandSize w:val="1"/>
      <w:tblStyleColBandSize w:val="1"/>
      <w:tblCellMar>
        <w:left w:w="115" w:type="dxa"/>
        <w:right w:w="115" w:type="dxa"/>
      </w:tblCellMar>
    </w:tblPr>
    <w:tcPr>
      <w:shd w:val="clear" w:color="auto" w:fill="FBE5D5"/>
    </w:tcPr>
  </w:style>
  <w:style w:type="table" w:customStyle="1" w:styleId="afffff8">
    <w:basedOn w:val="TableNormal2"/>
    <w:tblPr>
      <w:tblStyleRowBandSize w:val="1"/>
      <w:tblStyleColBandSize w:val="1"/>
      <w:tblCellMar>
        <w:left w:w="115" w:type="dxa"/>
        <w:right w:w="115" w:type="dxa"/>
      </w:tblCellMar>
    </w:tblPr>
    <w:tcPr>
      <w:shd w:val="clear" w:color="auto" w:fill="FBE5D5"/>
    </w:tcPr>
  </w:style>
  <w:style w:type="table" w:customStyle="1" w:styleId="afffff9">
    <w:basedOn w:val="TableNormal2"/>
    <w:tblPr>
      <w:tblStyleRowBandSize w:val="1"/>
      <w:tblStyleColBandSize w:val="1"/>
      <w:tblCellMar>
        <w:left w:w="115" w:type="dxa"/>
        <w:right w:w="115" w:type="dxa"/>
      </w:tblCellMar>
    </w:tblPr>
    <w:tcPr>
      <w:shd w:val="clear" w:color="auto" w:fill="FBE5D5"/>
    </w:tcPr>
  </w:style>
  <w:style w:type="table" w:customStyle="1" w:styleId="afffffa">
    <w:basedOn w:val="TableNormal2"/>
    <w:tblPr>
      <w:tblStyleRowBandSize w:val="1"/>
      <w:tblStyleColBandSize w:val="1"/>
      <w:tblCellMar>
        <w:left w:w="115" w:type="dxa"/>
        <w:right w:w="115" w:type="dxa"/>
      </w:tblCellMar>
    </w:tblPr>
    <w:tcPr>
      <w:shd w:val="clear" w:color="auto" w:fill="FBE5D5"/>
    </w:tcPr>
  </w:style>
  <w:style w:type="table" w:customStyle="1" w:styleId="afffffb">
    <w:basedOn w:val="TableNormal2"/>
    <w:tblPr>
      <w:tblStyleRowBandSize w:val="1"/>
      <w:tblStyleColBandSize w:val="1"/>
      <w:tblCellMar>
        <w:left w:w="115" w:type="dxa"/>
        <w:right w:w="115" w:type="dxa"/>
      </w:tblCellMar>
    </w:tblPr>
    <w:tcPr>
      <w:shd w:val="clear" w:color="auto" w:fill="FBE5D5"/>
    </w:tcPr>
  </w:style>
  <w:style w:type="table" w:customStyle="1" w:styleId="afffffc">
    <w:basedOn w:val="TableNormal2"/>
    <w:tblPr>
      <w:tblStyleRowBandSize w:val="1"/>
      <w:tblStyleColBandSize w:val="1"/>
      <w:tblCellMar>
        <w:left w:w="115" w:type="dxa"/>
        <w:right w:w="115" w:type="dxa"/>
      </w:tblCellMar>
    </w:tblPr>
    <w:tcPr>
      <w:shd w:val="clear" w:color="auto" w:fill="FBE5D5"/>
    </w:tcPr>
  </w:style>
  <w:style w:type="table" w:customStyle="1" w:styleId="afffffd">
    <w:basedOn w:val="TableNormal2"/>
    <w:tblPr>
      <w:tblStyleRowBandSize w:val="1"/>
      <w:tblStyleColBandSize w:val="1"/>
      <w:tblCellMar>
        <w:left w:w="115" w:type="dxa"/>
        <w:right w:w="115" w:type="dxa"/>
      </w:tblCellMar>
    </w:tblPr>
    <w:tcPr>
      <w:shd w:val="clear" w:color="auto" w:fill="FBE5D5"/>
    </w:tcPr>
  </w:style>
  <w:style w:type="table" w:customStyle="1" w:styleId="afffffe">
    <w:basedOn w:val="TableNormal2"/>
    <w:tblPr>
      <w:tblStyleRowBandSize w:val="1"/>
      <w:tblStyleColBandSize w:val="1"/>
      <w:tblCellMar>
        <w:left w:w="115" w:type="dxa"/>
        <w:right w:w="115" w:type="dxa"/>
      </w:tblCellMar>
    </w:tblPr>
    <w:tcPr>
      <w:shd w:val="clear" w:color="auto" w:fill="FBE5D5"/>
    </w:tcPr>
  </w:style>
  <w:style w:type="table" w:customStyle="1" w:styleId="affffff">
    <w:basedOn w:val="TableNormal2"/>
    <w:tblPr>
      <w:tblStyleRowBandSize w:val="1"/>
      <w:tblStyleColBandSize w:val="1"/>
      <w:tblCellMar>
        <w:left w:w="115" w:type="dxa"/>
        <w:right w:w="115" w:type="dxa"/>
      </w:tblCellMar>
    </w:tblPr>
    <w:tcPr>
      <w:shd w:val="clear" w:color="auto" w:fill="FBE5D5"/>
    </w:tcPr>
  </w:style>
  <w:style w:type="table" w:customStyle="1" w:styleId="affffff0">
    <w:basedOn w:val="TableNormal2"/>
    <w:tblPr>
      <w:tblStyleRowBandSize w:val="1"/>
      <w:tblStyleColBandSize w:val="1"/>
      <w:tblCellMar>
        <w:left w:w="115" w:type="dxa"/>
        <w:right w:w="115" w:type="dxa"/>
      </w:tblCellMar>
    </w:tblPr>
    <w:tcPr>
      <w:shd w:val="clear" w:color="auto" w:fill="FBE5D5"/>
    </w:tcPr>
  </w:style>
  <w:style w:type="table" w:customStyle="1" w:styleId="affffff1">
    <w:basedOn w:val="TableNormal2"/>
    <w:tblPr>
      <w:tblStyleRowBandSize w:val="1"/>
      <w:tblStyleColBandSize w:val="1"/>
      <w:tblCellMar>
        <w:left w:w="115" w:type="dxa"/>
        <w:right w:w="115" w:type="dxa"/>
      </w:tblCellMar>
    </w:tblPr>
    <w:tcPr>
      <w:shd w:val="clear" w:color="auto" w:fill="FBE5D5"/>
    </w:tcPr>
  </w:style>
  <w:style w:type="table" w:customStyle="1" w:styleId="affffff2">
    <w:basedOn w:val="TableNormal2"/>
    <w:tblPr>
      <w:tblStyleRowBandSize w:val="1"/>
      <w:tblStyleColBandSize w:val="1"/>
      <w:tblCellMar>
        <w:left w:w="115" w:type="dxa"/>
        <w:right w:w="115" w:type="dxa"/>
      </w:tblCellMar>
    </w:tblPr>
    <w:tcPr>
      <w:shd w:val="clear" w:color="auto" w:fill="FBE5D5"/>
    </w:tcPr>
  </w:style>
  <w:style w:type="table" w:customStyle="1" w:styleId="affffff3">
    <w:basedOn w:val="TableNormal2"/>
    <w:tblPr>
      <w:tblStyleRowBandSize w:val="1"/>
      <w:tblStyleColBandSize w:val="1"/>
      <w:tblCellMar>
        <w:left w:w="115" w:type="dxa"/>
        <w:right w:w="115" w:type="dxa"/>
      </w:tblCellMar>
    </w:tblPr>
    <w:tcPr>
      <w:shd w:val="clear" w:color="auto" w:fill="FBE5D5"/>
    </w:tcPr>
  </w:style>
  <w:style w:type="table" w:customStyle="1" w:styleId="affffff4">
    <w:basedOn w:val="TableNormal2"/>
    <w:tblPr>
      <w:tblStyleRowBandSize w:val="1"/>
      <w:tblStyleColBandSize w:val="1"/>
      <w:tblCellMar>
        <w:left w:w="115" w:type="dxa"/>
        <w:right w:w="115" w:type="dxa"/>
      </w:tblCellMar>
    </w:tblPr>
    <w:tcPr>
      <w:shd w:val="clear" w:color="auto" w:fill="FBE5D5"/>
    </w:tcPr>
  </w:style>
  <w:style w:type="table" w:customStyle="1" w:styleId="affffff5">
    <w:basedOn w:val="TableNormal2"/>
    <w:tblPr>
      <w:tblStyleRowBandSize w:val="1"/>
      <w:tblStyleColBandSize w:val="1"/>
      <w:tblCellMar>
        <w:left w:w="115" w:type="dxa"/>
        <w:right w:w="115" w:type="dxa"/>
      </w:tblCellMar>
    </w:tblPr>
    <w:tcPr>
      <w:shd w:val="clear" w:color="auto" w:fill="FBE5D5"/>
    </w:tcPr>
  </w:style>
  <w:style w:type="table" w:customStyle="1" w:styleId="affffff6">
    <w:basedOn w:val="TableNormal2"/>
    <w:tblPr>
      <w:tblStyleRowBandSize w:val="1"/>
      <w:tblStyleColBandSize w:val="1"/>
      <w:tblCellMar>
        <w:left w:w="115" w:type="dxa"/>
        <w:right w:w="115" w:type="dxa"/>
      </w:tblCellMar>
    </w:tblPr>
    <w:tcPr>
      <w:shd w:val="clear" w:color="auto" w:fill="FBE5D5"/>
    </w:tcPr>
  </w:style>
  <w:style w:type="table" w:customStyle="1" w:styleId="affffff7">
    <w:basedOn w:val="TableNormal2"/>
    <w:tblPr>
      <w:tblStyleRowBandSize w:val="1"/>
      <w:tblStyleColBandSize w:val="1"/>
      <w:tblCellMar>
        <w:left w:w="115" w:type="dxa"/>
        <w:right w:w="115" w:type="dxa"/>
      </w:tblCellMar>
    </w:tblPr>
    <w:tcPr>
      <w:shd w:val="clear" w:color="auto" w:fill="FBE5D5"/>
    </w:tcPr>
  </w:style>
  <w:style w:type="table" w:customStyle="1" w:styleId="affffff8">
    <w:basedOn w:val="TableNormal2"/>
    <w:tblPr>
      <w:tblStyleRowBandSize w:val="1"/>
      <w:tblStyleColBandSize w:val="1"/>
      <w:tblCellMar>
        <w:left w:w="115" w:type="dxa"/>
        <w:right w:w="115" w:type="dxa"/>
      </w:tblCellMar>
    </w:tblPr>
    <w:tcPr>
      <w:shd w:val="clear" w:color="auto" w:fill="FBE5D5"/>
    </w:tcPr>
  </w:style>
  <w:style w:type="table" w:customStyle="1" w:styleId="affffff9">
    <w:basedOn w:val="TableNormal2"/>
    <w:tblPr>
      <w:tblStyleRowBandSize w:val="1"/>
      <w:tblStyleColBandSize w:val="1"/>
      <w:tblCellMar>
        <w:left w:w="115" w:type="dxa"/>
        <w:right w:w="115" w:type="dxa"/>
      </w:tblCellMar>
    </w:tblPr>
    <w:tcPr>
      <w:shd w:val="clear" w:color="auto" w:fill="FBE5D5"/>
    </w:tcPr>
  </w:style>
  <w:style w:type="table" w:customStyle="1" w:styleId="affffffa">
    <w:basedOn w:val="TableNormal2"/>
    <w:tblPr>
      <w:tblStyleRowBandSize w:val="1"/>
      <w:tblStyleColBandSize w:val="1"/>
      <w:tblCellMar>
        <w:left w:w="115" w:type="dxa"/>
        <w:right w:w="115" w:type="dxa"/>
      </w:tblCellMar>
    </w:tblPr>
    <w:tcPr>
      <w:shd w:val="clear" w:color="auto" w:fill="FBE5D5"/>
    </w:tcPr>
  </w:style>
  <w:style w:type="table" w:customStyle="1" w:styleId="affffffb">
    <w:basedOn w:val="TableNormal2"/>
    <w:tblPr>
      <w:tblStyleRowBandSize w:val="1"/>
      <w:tblStyleColBandSize w:val="1"/>
      <w:tblCellMar>
        <w:left w:w="115" w:type="dxa"/>
        <w:right w:w="115" w:type="dxa"/>
      </w:tblCellMar>
    </w:tblPr>
    <w:tcPr>
      <w:shd w:val="clear" w:color="auto" w:fill="FBE5D5"/>
    </w:tcPr>
  </w:style>
  <w:style w:type="table" w:customStyle="1" w:styleId="affffffc">
    <w:basedOn w:val="TableNormal2"/>
    <w:tblPr>
      <w:tblStyleRowBandSize w:val="1"/>
      <w:tblStyleColBandSize w:val="1"/>
      <w:tblCellMar>
        <w:left w:w="115" w:type="dxa"/>
        <w:right w:w="115" w:type="dxa"/>
      </w:tblCellMar>
    </w:tblPr>
    <w:tcPr>
      <w:shd w:val="clear" w:color="auto" w:fill="FBE5D5"/>
    </w:tcPr>
  </w:style>
  <w:style w:type="table" w:customStyle="1" w:styleId="affffffd">
    <w:basedOn w:val="TableNormal2"/>
    <w:tblPr>
      <w:tblStyleRowBandSize w:val="1"/>
      <w:tblStyleColBandSize w:val="1"/>
      <w:tblCellMar>
        <w:left w:w="115" w:type="dxa"/>
        <w:right w:w="115" w:type="dxa"/>
      </w:tblCellMar>
    </w:tblPr>
    <w:tcPr>
      <w:shd w:val="clear" w:color="auto" w:fill="FBE5D5"/>
    </w:tcPr>
  </w:style>
  <w:style w:type="table" w:customStyle="1" w:styleId="affffffe">
    <w:basedOn w:val="TableNormal2"/>
    <w:tblPr>
      <w:tblStyleRowBandSize w:val="1"/>
      <w:tblStyleColBandSize w:val="1"/>
      <w:tblCellMar>
        <w:left w:w="115" w:type="dxa"/>
        <w:right w:w="115" w:type="dxa"/>
      </w:tblCellMar>
    </w:tblPr>
    <w:tcPr>
      <w:shd w:val="clear" w:color="auto" w:fill="FBE5D5"/>
    </w:tcPr>
  </w:style>
  <w:style w:type="paragraph" w:styleId="Nagwekspisutreci">
    <w:name w:val="TOC Heading"/>
    <w:basedOn w:val="Nagwek1"/>
    <w:next w:val="Normalny"/>
    <w:uiPriority w:val="39"/>
    <w:unhideWhenUsed/>
    <w:qFormat/>
    <w:rsid w:val="00536191"/>
    <w:pPr>
      <w:spacing w:line="259" w:lineRule="auto"/>
      <w:outlineLvl w:val="9"/>
    </w:pPr>
    <w:rPr>
      <w:rFonts w:asciiTheme="majorHAnsi" w:hAnsiTheme="majorHAnsi"/>
      <w:b w:val="0"/>
      <w:color w:val="2F5496" w:themeColor="accent1" w:themeShade="BF"/>
      <w:sz w:val="32"/>
    </w:rPr>
  </w:style>
  <w:style w:type="paragraph" w:styleId="Spistreci1">
    <w:name w:val="toc 1"/>
    <w:basedOn w:val="Normalny"/>
    <w:next w:val="Normalny"/>
    <w:autoRedefine/>
    <w:uiPriority w:val="39"/>
    <w:unhideWhenUsed/>
    <w:rsid w:val="00536191"/>
    <w:pPr>
      <w:spacing w:before="240" w:after="120"/>
    </w:pPr>
    <w:rPr>
      <w:rFonts w:asciiTheme="minorHAnsi" w:hAnsiTheme="minorHAnsi" w:cstheme="minorHAnsi"/>
      <w:b/>
      <w:bCs/>
      <w:sz w:val="20"/>
      <w:szCs w:val="20"/>
    </w:rPr>
  </w:style>
  <w:style w:type="paragraph" w:styleId="Spistreci2">
    <w:name w:val="toc 2"/>
    <w:basedOn w:val="Normalny"/>
    <w:next w:val="Normalny"/>
    <w:autoRedefine/>
    <w:uiPriority w:val="39"/>
    <w:unhideWhenUsed/>
    <w:rsid w:val="00536191"/>
    <w:pPr>
      <w:spacing w:before="120"/>
      <w:ind w:left="240"/>
    </w:pPr>
    <w:rPr>
      <w:rFonts w:asciiTheme="minorHAnsi" w:hAnsiTheme="minorHAnsi" w:cstheme="minorHAnsi"/>
      <w:i/>
      <w:iCs/>
      <w:sz w:val="20"/>
      <w:szCs w:val="20"/>
    </w:rPr>
  </w:style>
  <w:style w:type="paragraph" w:styleId="Spistreci3">
    <w:name w:val="toc 3"/>
    <w:basedOn w:val="Normalny"/>
    <w:next w:val="Normalny"/>
    <w:autoRedefine/>
    <w:uiPriority w:val="39"/>
    <w:unhideWhenUsed/>
    <w:rsid w:val="00536191"/>
    <w:pPr>
      <w:ind w:left="480"/>
    </w:pPr>
    <w:rPr>
      <w:rFonts w:asciiTheme="minorHAnsi" w:hAnsiTheme="minorHAnsi" w:cstheme="minorHAnsi"/>
      <w:sz w:val="20"/>
      <w:szCs w:val="20"/>
    </w:rPr>
  </w:style>
  <w:style w:type="paragraph" w:styleId="Spistreci4">
    <w:name w:val="toc 4"/>
    <w:basedOn w:val="Normalny"/>
    <w:next w:val="Normalny"/>
    <w:autoRedefine/>
    <w:uiPriority w:val="39"/>
    <w:unhideWhenUsed/>
    <w:rsid w:val="00536191"/>
    <w:pPr>
      <w:ind w:left="720"/>
    </w:pPr>
    <w:rPr>
      <w:rFonts w:asciiTheme="minorHAnsi" w:hAnsiTheme="minorHAnsi" w:cstheme="minorHAnsi"/>
      <w:sz w:val="20"/>
      <w:szCs w:val="20"/>
    </w:rPr>
  </w:style>
  <w:style w:type="paragraph" w:styleId="Spistreci5">
    <w:name w:val="toc 5"/>
    <w:basedOn w:val="Normalny"/>
    <w:next w:val="Normalny"/>
    <w:autoRedefine/>
    <w:uiPriority w:val="39"/>
    <w:unhideWhenUsed/>
    <w:rsid w:val="00536191"/>
    <w:pPr>
      <w:ind w:left="960"/>
    </w:pPr>
    <w:rPr>
      <w:rFonts w:asciiTheme="minorHAnsi" w:hAnsiTheme="minorHAnsi" w:cstheme="minorHAnsi"/>
      <w:sz w:val="20"/>
      <w:szCs w:val="20"/>
    </w:rPr>
  </w:style>
  <w:style w:type="paragraph" w:styleId="Spistreci6">
    <w:name w:val="toc 6"/>
    <w:basedOn w:val="Normalny"/>
    <w:next w:val="Normalny"/>
    <w:autoRedefine/>
    <w:uiPriority w:val="39"/>
    <w:unhideWhenUsed/>
    <w:rsid w:val="00536191"/>
    <w:pPr>
      <w:ind w:left="1200"/>
    </w:pPr>
    <w:rPr>
      <w:rFonts w:asciiTheme="minorHAnsi" w:hAnsiTheme="minorHAnsi" w:cstheme="minorHAnsi"/>
      <w:sz w:val="20"/>
      <w:szCs w:val="20"/>
    </w:rPr>
  </w:style>
  <w:style w:type="paragraph" w:styleId="Spistreci7">
    <w:name w:val="toc 7"/>
    <w:basedOn w:val="Normalny"/>
    <w:next w:val="Normalny"/>
    <w:autoRedefine/>
    <w:uiPriority w:val="39"/>
    <w:unhideWhenUsed/>
    <w:rsid w:val="00536191"/>
    <w:pPr>
      <w:ind w:left="1440"/>
    </w:pPr>
    <w:rPr>
      <w:rFonts w:asciiTheme="minorHAnsi" w:hAnsiTheme="minorHAnsi" w:cstheme="minorHAnsi"/>
      <w:sz w:val="20"/>
      <w:szCs w:val="20"/>
    </w:rPr>
  </w:style>
  <w:style w:type="paragraph" w:styleId="Spistreci8">
    <w:name w:val="toc 8"/>
    <w:basedOn w:val="Normalny"/>
    <w:next w:val="Normalny"/>
    <w:autoRedefine/>
    <w:uiPriority w:val="39"/>
    <w:unhideWhenUsed/>
    <w:rsid w:val="00536191"/>
    <w:pPr>
      <w:ind w:left="1680"/>
    </w:pPr>
    <w:rPr>
      <w:rFonts w:asciiTheme="minorHAnsi" w:hAnsiTheme="minorHAnsi" w:cstheme="minorHAnsi"/>
      <w:sz w:val="20"/>
      <w:szCs w:val="20"/>
    </w:rPr>
  </w:style>
  <w:style w:type="paragraph" w:styleId="Spistreci9">
    <w:name w:val="toc 9"/>
    <w:basedOn w:val="Normalny"/>
    <w:next w:val="Normalny"/>
    <w:autoRedefine/>
    <w:uiPriority w:val="39"/>
    <w:unhideWhenUsed/>
    <w:rsid w:val="00536191"/>
    <w:pPr>
      <w:ind w:left="1920"/>
    </w:pPr>
    <w:rPr>
      <w:rFonts w:asciiTheme="minorHAnsi" w:hAnsiTheme="minorHAnsi" w:cstheme="minorHAnsi"/>
      <w:sz w:val="20"/>
      <w:szCs w:val="20"/>
    </w:rPr>
  </w:style>
  <w:style w:type="character" w:customStyle="1" w:styleId="Nagwek4Znak">
    <w:name w:val="Nagłówek 4 Znak"/>
    <w:basedOn w:val="Domylnaczcionkaakapitu"/>
    <w:link w:val="Nagwek4"/>
    <w:uiPriority w:val="9"/>
    <w:rsid w:val="00706810"/>
    <w:rPr>
      <w:rFonts w:eastAsia="Times New Roman" w:cs="Times New Roman"/>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335327">
      <w:bodyDiv w:val="1"/>
      <w:marLeft w:val="0"/>
      <w:marRight w:val="0"/>
      <w:marTop w:val="0"/>
      <w:marBottom w:val="0"/>
      <w:divBdr>
        <w:top w:val="none" w:sz="0" w:space="0" w:color="auto"/>
        <w:left w:val="none" w:sz="0" w:space="0" w:color="auto"/>
        <w:bottom w:val="none" w:sz="0" w:space="0" w:color="auto"/>
        <w:right w:val="none" w:sz="0" w:space="0" w:color="auto"/>
      </w:divBdr>
    </w:div>
    <w:div w:id="374937174">
      <w:bodyDiv w:val="1"/>
      <w:marLeft w:val="0"/>
      <w:marRight w:val="0"/>
      <w:marTop w:val="0"/>
      <w:marBottom w:val="0"/>
      <w:divBdr>
        <w:top w:val="none" w:sz="0" w:space="0" w:color="auto"/>
        <w:left w:val="none" w:sz="0" w:space="0" w:color="auto"/>
        <w:bottom w:val="none" w:sz="0" w:space="0" w:color="auto"/>
        <w:right w:val="none" w:sz="0" w:space="0" w:color="auto"/>
      </w:divBdr>
    </w:div>
    <w:div w:id="462189331">
      <w:bodyDiv w:val="1"/>
      <w:marLeft w:val="0"/>
      <w:marRight w:val="0"/>
      <w:marTop w:val="0"/>
      <w:marBottom w:val="0"/>
      <w:divBdr>
        <w:top w:val="none" w:sz="0" w:space="0" w:color="auto"/>
        <w:left w:val="none" w:sz="0" w:space="0" w:color="auto"/>
        <w:bottom w:val="none" w:sz="0" w:space="0" w:color="auto"/>
        <w:right w:val="none" w:sz="0" w:space="0" w:color="auto"/>
      </w:divBdr>
    </w:div>
    <w:div w:id="683437722">
      <w:bodyDiv w:val="1"/>
      <w:marLeft w:val="0"/>
      <w:marRight w:val="0"/>
      <w:marTop w:val="0"/>
      <w:marBottom w:val="0"/>
      <w:divBdr>
        <w:top w:val="none" w:sz="0" w:space="0" w:color="auto"/>
        <w:left w:val="none" w:sz="0" w:space="0" w:color="auto"/>
        <w:bottom w:val="none" w:sz="0" w:space="0" w:color="auto"/>
        <w:right w:val="none" w:sz="0" w:space="0" w:color="auto"/>
      </w:divBdr>
    </w:div>
    <w:div w:id="714040992">
      <w:bodyDiv w:val="1"/>
      <w:marLeft w:val="0"/>
      <w:marRight w:val="0"/>
      <w:marTop w:val="0"/>
      <w:marBottom w:val="0"/>
      <w:divBdr>
        <w:top w:val="none" w:sz="0" w:space="0" w:color="auto"/>
        <w:left w:val="none" w:sz="0" w:space="0" w:color="auto"/>
        <w:bottom w:val="none" w:sz="0" w:space="0" w:color="auto"/>
        <w:right w:val="none" w:sz="0" w:space="0" w:color="auto"/>
      </w:divBdr>
    </w:div>
    <w:div w:id="1007832907">
      <w:bodyDiv w:val="1"/>
      <w:marLeft w:val="0"/>
      <w:marRight w:val="0"/>
      <w:marTop w:val="0"/>
      <w:marBottom w:val="0"/>
      <w:divBdr>
        <w:top w:val="none" w:sz="0" w:space="0" w:color="auto"/>
        <w:left w:val="none" w:sz="0" w:space="0" w:color="auto"/>
        <w:bottom w:val="none" w:sz="0" w:space="0" w:color="auto"/>
        <w:right w:val="none" w:sz="0" w:space="0" w:color="auto"/>
      </w:divBdr>
    </w:div>
    <w:div w:id="15112178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pp.pfron.org.pl/wniosek.php?operation=view&amp;pk0=1750" TargetMode="External"/><Relationship Id="rId18" Type="http://schemas.openxmlformats.org/officeDocument/2006/relationships/image" Target="media/image2.png"/><Relationship Id="rId26" Type="http://schemas.openxmlformats.org/officeDocument/2006/relationships/image" Target="media/image4.png"/><Relationship Id="rId39" Type="http://schemas.openxmlformats.org/officeDocument/2006/relationships/hyperlink" Target="https://dpp.pfron.org.pl/wniosek.php?operation=view&amp;pk0=1750" TargetMode="External"/><Relationship Id="rId21" Type="http://schemas.openxmlformats.org/officeDocument/2006/relationships/hyperlink" Target="https://www.w3.org/WAI/WCAG21/Techniques/html/H101" TargetMode="External"/><Relationship Id="rId34" Type="http://schemas.openxmlformats.org/officeDocument/2006/relationships/hyperlink" Target="https://dpp.pfron.org.pl/budzet_wniosku.php?operation=view&amp;pk0=13831" TargetMode="External"/><Relationship Id="rId42" Type="http://schemas.openxmlformats.org/officeDocument/2006/relationships/hyperlink" Target="https://dpp.pfron.org.pl/budzet_wniosku.php?operation=view&amp;pk0=13831" TargetMode="External"/><Relationship Id="rId47" Type="http://schemas.openxmlformats.org/officeDocument/2006/relationships/hyperlink" Target="https://getbootstrap.com/docs/5.0/helpers/visually-hidden/" TargetMode="External"/><Relationship Id="rId50" Type="http://schemas.openxmlformats.org/officeDocument/2006/relationships/hyperlink" Target="https://dpp.pfron.org.pl/wniosek.php?operation=view&amp;pk0=1750" TargetMode="External"/><Relationship Id="rId55" Type="http://schemas.openxmlformats.org/officeDocument/2006/relationships/image" Target="media/image15.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css-tricks.com/almanac/properties/c/content/" TargetMode="External"/><Relationship Id="rId20" Type="http://schemas.openxmlformats.org/officeDocument/2006/relationships/hyperlink" Target="https://www.w3.org/WAI/ARIA/apg/patterns/landmarks/examples/HTML5.html" TargetMode="External"/><Relationship Id="rId29" Type="http://schemas.openxmlformats.org/officeDocument/2006/relationships/hyperlink" Target="https://developer.mozilla.org/en-US/docs/Web/HTML/Element/fieldset" TargetMode="External"/><Relationship Id="rId41" Type="http://schemas.openxmlformats.org/officeDocument/2006/relationships/hyperlink" Target="https://dpp.pfron.org.pl/wniosek.php?operation=view&amp;pk0=1750" TargetMode="External"/><Relationship Id="rId54" Type="http://schemas.openxmlformats.org/officeDocument/2006/relationships/hyperlink" Target="https://validator.w3.org/nu"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dc.org.pl/wcag2/" TargetMode="External"/><Relationship Id="rId24" Type="http://schemas.openxmlformats.org/officeDocument/2006/relationships/image" Target="media/image3.png"/><Relationship Id="rId32" Type="http://schemas.openxmlformats.org/officeDocument/2006/relationships/hyperlink" Target="https://dpp.pfron.org.pl/wniosek.php?operation=view&amp;pk0=1750" TargetMode="External"/><Relationship Id="rId37" Type="http://schemas.openxmlformats.org/officeDocument/2006/relationships/image" Target="media/image9.png"/><Relationship Id="rId40" Type="http://schemas.openxmlformats.org/officeDocument/2006/relationships/hyperlink" Target="https://dpp.pfron.org.pl/wniosek.php" TargetMode="External"/><Relationship Id="rId45" Type="http://schemas.openxmlformats.org/officeDocument/2006/relationships/image" Target="media/image11.png"/><Relationship Id="rId53" Type="http://schemas.openxmlformats.org/officeDocument/2006/relationships/image" Target="media/image14.png"/><Relationship Id="rId58" Type="http://schemas.openxmlformats.org/officeDocument/2006/relationships/hyperlink" Target="https://dpp.pfron.org.pl/wniosek.php?operation=view&amp;pk0=1750" TargetMode="External"/><Relationship Id="rId5" Type="http://schemas.openxmlformats.org/officeDocument/2006/relationships/settings" Target="settings.xml"/><Relationship Id="rId15" Type="http://schemas.openxmlformats.org/officeDocument/2006/relationships/hyperlink" Target="https://dpp.pfron.org.pl/wniosek.php?operation=view&amp;pk0=1750" TargetMode="External"/><Relationship Id="rId23" Type="http://schemas.openxmlformats.org/officeDocument/2006/relationships/hyperlink" Target="https://dpp.pfron.org.pl/recover_password.php" TargetMode="External"/><Relationship Id="rId28" Type="http://schemas.openxmlformats.org/officeDocument/2006/relationships/image" Target="media/image5.png"/><Relationship Id="rId36" Type="http://schemas.openxmlformats.org/officeDocument/2006/relationships/image" Target="media/image8.png"/><Relationship Id="rId49" Type="http://schemas.openxmlformats.org/officeDocument/2006/relationships/image" Target="media/image12.png"/><Relationship Id="rId57" Type="http://schemas.openxmlformats.org/officeDocument/2006/relationships/image" Target="media/image16.png"/><Relationship Id="rId61" Type="http://schemas.openxmlformats.org/officeDocument/2006/relationships/hyperlink" Target="https://developer.mozilla.org/en-US/docs/Web/Accessibility/ARIA/Roles/listbox_role" TargetMode="External"/><Relationship Id="rId10" Type="http://schemas.openxmlformats.org/officeDocument/2006/relationships/hyperlink" Target="https://dpp.pfron.org.pl" TargetMode="External"/><Relationship Id="rId19" Type="http://schemas.openxmlformats.org/officeDocument/2006/relationships/hyperlink" Target="https://developer.mozilla.org/en-US/docs/Web/Accessibility/ARIA/Roles/landmark_role" TargetMode="External"/><Relationship Id="rId31" Type="http://schemas.openxmlformats.org/officeDocument/2006/relationships/image" Target="media/image6.png"/><Relationship Id="rId44" Type="http://schemas.openxmlformats.org/officeDocument/2006/relationships/image" Target="media/image10.png"/><Relationship Id="rId52" Type="http://schemas.openxmlformats.org/officeDocument/2006/relationships/hyperlink" Target="https://dpp.pfron.org.pl/budzet_wniosku.php?operation=view&amp;pk0=13831" TargetMode="External"/><Relationship Id="rId60" Type="http://schemas.openxmlformats.org/officeDocument/2006/relationships/image" Target="media/image17.png"/><Relationship Id="rId4" Type="http://schemas.openxmlformats.org/officeDocument/2006/relationships/styles" Target="styles.xml"/><Relationship Id="rId9" Type="http://schemas.openxmlformats.org/officeDocument/2006/relationships/hyperlink" Target="https://dpp.pfron.org.pl/" TargetMode="External"/><Relationship Id="rId14" Type="http://schemas.openxmlformats.org/officeDocument/2006/relationships/image" Target="media/image1.png"/><Relationship Id="rId22" Type="http://schemas.openxmlformats.org/officeDocument/2006/relationships/hyperlink" Target="https://www.w3.org/WAI/WCAG21/Techniques/aria/ARIA11" TargetMode="External"/><Relationship Id="rId27" Type="http://schemas.openxmlformats.org/officeDocument/2006/relationships/hyperlink" Target="https://dpp.pfron.org.pl/budzet_wniosku.php?operation=view&amp;pk0=13831" TargetMode="External"/><Relationship Id="rId30" Type="http://schemas.openxmlformats.org/officeDocument/2006/relationships/hyperlink" Target="https://dpp.pfron.org.pl/wniosek.php?operation=view&amp;pk0=1750" TargetMode="External"/><Relationship Id="rId35" Type="http://schemas.openxmlformats.org/officeDocument/2006/relationships/image" Target="media/image7.png"/><Relationship Id="rId43" Type="http://schemas.openxmlformats.org/officeDocument/2006/relationships/hyperlink" Target="https://dpp.pfron.org.pl/tra_dokumenty.php" TargetMode="External"/><Relationship Id="rId48" Type="http://schemas.openxmlformats.org/officeDocument/2006/relationships/hyperlink" Target="https://dpp.pfron.org.pl/wniosek.php?operation=view&amp;pk0=1750" TargetMode="External"/><Relationship Id="rId56" Type="http://schemas.openxmlformats.org/officeDocument/2006/relationships/hyperlink" Target="https://dpp.pfron.org.pl/budzet_wniosku.php?operation=view&amp;pk0=13831"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3.png"/><Relationship Id="rId3" Type="http://schemas.openxmlformats.org/officeDocument/2006/relationships/numbering" Target="numbering.xml"/><Relationship Id="rId12" Type="http://schemas.openxmlformats.org/officeDocument/2006/relationships/hyperlink" Target="http://fdc.org.pl/wcag2/" TargetMode="External"/><Relationship Id="rId17" Type="http://schemas.openxmlformats.org/officeDocument/2006/relationships/hyperlink" Target="https://www.powermapper.com/tests/screen-readers/content/css-generated-content/" TargetMode="External"/><Relationship Id="rId25" Type="http://schemas.openxmlformats.org/officeDocument/2006/relationships/hyperlink" Target="https://dpp.pfron.org.pl/budzet_wniosku.php?operation=view&amp;pk0=13831" TargetMode="External"/><Relationship Id="rId33" Type="http://schemas.openxmlformats.org/officeDocument/2006/relationships/hyperlink" Target="https://www.w3.org/WAI/WCAG21/Techniques/css/C28.html" TargetMode="External"/><Relationship Id="rId38" Type="http://schemas.openxmlformats.org/officeDocument/2006/relationships/hyperlink" Target="https://dequeuniversity.com/library/aria/tooltip" TargetMode="External"/><Relationship Id="rId46" Type="http://schemas.openxmlformats.org/officeDocument/2006/relationships/hyperlink" Target="https://www.w3.org/TR/WCAG20-TECHS/C7.html" TargetMode="External"/><Relationship Id="rId59" Type="http://schemas.openxmlformats.org/officeDocument/2006/relationships/hyperlink" Target="https://dpp.pfron.org.pl/wniosek.php?operation=view&amp;pk0=175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0dlPVRJY/J15+4EfMJytjbfRTw==">CgMxLjAyCWguMzBqMHpsbDIJaC4yZXQ5MnAwMgloLjFmb2I5dGUyCGguZ2pkZ3hzMghoLnR5amN3dDIJaC4zZHk2dmttMgloLjF0M2g1c2YyCWguM3pueXNoNzIJaC40ZDM0b2c4MgloLjJzOGV5bzEyCWguMTdkcDh2dTIJaC4zcmRjcmpuMgloLjI2aW4xcmcyCGgubG54Yno5MgloLjM1bmt1bjIyCWguMWtzdjR1djIJaC40NHNpbmlvMgloLjJqeHN4cWgyCGguejMzN3lhMgloLjNqMnFxbTMyCWguMXk4MTB0dzIJaC40aTdvamhwMgloLjJ4Y3l0cGkyCWguMWNpOTN4YjIKaWQuMzBqMHpsbD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OAByITFGa3o3VkdoX042RDlYMWpja2VORHBOX1JiQUNGZzB0ZA==</go:docsCustomData>
</go:gDocsCustomXmlDataStorage>
</file>

<file path=customXml/itemProps1.xml><?xml version="1.0" encoding="utf-8"?>
<ds:datastoreItem xmlns:ds="http://schemas.openxmlformats.org/officeDocument/2006/customXml" ds:itemID="{34878B1E-4BE5-44A2-9353-2D563D52460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50</Pages>
  <Words>8597</Words>
  <Characters>51586</Characters>
  <Application>Microsoft Office Word</Application>
  <DocSecurity>0</DocSecurity>
  <Lines>429</Lines>
  <Paragraphs>120</Paragraphs>
  <ScaleCrop>false</ScaleCrop>
  <HeadingPairs>
    <vt:vector size="2" baseType="variant">
      <vt:variant>
        <vt:lpstr>Tytuł</vt:lpstr>
      </vt:variant>
      <vt:variant>
        <vt:i4>1</vt:i4>
      </vt:variant>
    </vt:vector>
  </HeadingPairs>
  <TitlesOfParts>
    <vt:vector size="1" baseType="lpstr">
      <vt:lpstr>Audyt WCAG serwisu Dostępna Przestrzeń Publiczna - PFRON</vt:lpstr>
    </vt:vector>
  </TitlesOfParts>
  <Company/>
  <LinksUpToDate>false</LinksUpToDate>
  <CharactersWithSpaces>60063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Audyt WCAG serwisu Dostępna Przestrzeń Publiczna - PFRON</dc:title>
  <dc:creator>Radosław Stachurski</dc:creator>
  <cp:lastModifiedBy>Krupa Bartosz</cp:lastModifiedBy>
  <cp:revision>57</cp:revision>
  <dcterms:created xsi:type="dcterms:W3CDTF">2025-03-05T13:51:00Z</dcterms:created>
  <dcterms:modified xsi:type="dcterms:W3CDTF">2025-03-18T07:50:00Z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23a41aa1dba14439d585be868ae2963f73eda99df2487b3b31d93f21211ded50</vt:lpwstr>
  </property>
</Properties>
</file>