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C2064A">
      <w:pPr>
        <w:pStyle w:val="Nagwek1"/>
      </w:pPr>
      <w:bookmarkStart w:id="0" w:name="_GoBack"/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123CAE">
        <w:t>1</w:t>
      </w:r>
      <w:r w:rsidR="00A67C5C">
        <w:t>1</w:t>
      </w:r>
      <w:r w:rsidR="00B175AF">
        <w:t>.2016 r. – 3</w:t>
      </w:r>
      <w:r w:rsidR="00A67C5C">
        <w:t>0</w:t>
      </w:r>
      <w:r w:rsidR="00B175AF">
        <w:t>.</w:t>
      </w:r>
      <w:r w:rsidR="00123CAE">
        <w:t>1</w:t>
      </w:r>
      <w:r w:rsidR="00A67C5C">
        <w:t>1</w:t>
      </w:r>
      <w:r w:rsidRPr="008E21E3">
        <w:t>.2016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40"/>
        <w:gridCol w:w="1348"/>
        <w:gridCol w:w="1334"/>
        <w:gridCol w:w="1035"/>
        <w:gridCol w:w="1235"/>
        <w:gridCol w:w="1030"/>
        <w:gridCol w:w="1599"/>
        <w:gridCol w:w="1022"/>
      </w:tblGrid>
      <w:tr w:rsidR="00732F51" w:rsidRPr="00AF3553" w:rsidTr="00C07BDC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2012-04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2012-05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698,66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698,66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551,78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309,27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494,83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329,22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329,22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804,10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588,34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lastRenderedPageBreak/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1 455,04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1 651,15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784,45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744,62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940,73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392,21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1 830,38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2 026,51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809,76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809,76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164,48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1 602,65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1 032,87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268,02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1 300,89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898,33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770,84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1 669,17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1 713,98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602,61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2 316,59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1 479,93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1 897,52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2 267,88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3 083,72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4 199,52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2 041,84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6 257,21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3 798,01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2 016,97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5 830,83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2 617,22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10 386,14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4 078,12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17 081,48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11 481,86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28 203,88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10 744,46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50 430,20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41 099,03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123 292,54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51 217,72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215 609,29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451 669,30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1 721 455,10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704 050,78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4 767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3 845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2 877 175,18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9 336</w:t>
            </w:r>
          </w:p>
        </w:tc>
      </w:tr>
      <w:tr w:rsidR="00732F51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36" w:rsidRPr="00E94E36" w:rsidRDefault="00E94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735 466,85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2 625 374,96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861 489,37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7 202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4 222 331,18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E36" w:rsidRPr="00E94E36" w:rsidRDefault="00E94E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4E36">
              <w:rPr>
                <w:rFonts w:ascii="Arial" w:hAnsi="Arial" w:cs="Arial"/>
                <w:sz w:val="16"/>
                <w:szCs w:val="16"/>
              </w:rPr>
              <w:t>13 053</w:t>
            </w:r>
          </w:p>
        </w:tc>
      </w:tr>
      <w:tr w:rsidR="00732F51" w:rsidRPr="00AF3553" w:rsidTr="00AD4199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87F" w:rsidRPr="00732F51" w:rsidRDefault="00BE187F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32F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87F" w:rsidRPr="00732F51" w:rsidRDefault="00BE187F" w:rsidP="00FC3E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2F51">
              <w:rPr>
                <w:rFonts w:ascii="Arial" w:hAnsi="Arial" w:cs="Arial"/>
                <w:b/>
                <w:sz w:val="16"/>
                <w:szCs w:val="16"/>
              </w:rPr>
              <w:t xml:space="preserve"> 1 244 977,33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87F" w:rsidRPr="00732F51" w:rsidRDefault="00BE187F" w:rsidP="00FC3E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2F51">
              <w:rPr>
                <w:rFonts w:ascii="Arial" w:hAnsi="Arial" w:cs="Arial"/>
                <w:b/>
                <w:sz w:val="16"/>
                <w:szCs w:val="16"/>
              </w:rPr>
              <w:t xml:space="preserve"> 4 533 915,55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87F" w:rsidRPr="00732F51" w:rsidRDefault="00BE187F" w:rsidP="00FC3E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2F51">
              <w:rPr>
                <w:rFonts w:ascii="Arial" w:hAnsi="Arial" w:cs="Arial"/>
                <w:b/>
                <w:sz w:val="16"/>
                <w:szCs w:val="16"/>
              </w:rPr>
              <w:t xml:space="preserve"> 1 644 822,60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87F" w:rsidRPr="00732F51" w:rsidRDefault="00BE1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87F" w:rsidRPr="00732F51" w:rsidRDefault="00BE1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87F" w:rsidRPr="00732F51" w:rsidRDefault="00BE1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87F" w:rsidRPr="00732F51" w:rsidRDefault="00BE187F" w:rsidP="00732F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F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732F51" w:rsidRPr="00732F51">
              <w:rPr>
                <w:rFonts w:ascii="Arial" w:hAnsi="Arial" w:cs="Arial"/>
                <w:b/>
                <w:bCs/>
                <w:sz w:val="16"/>
                <w:szCs w:val="16"/>
              </w:rPr>
              <w:t>7 423 715,48 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87F" w:rsidRPr="00611516" w:rsidRDefault="00BE187F" w:rsidP="0061151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 w:rsidRPr="00611516">
              <w:rPr>
                <w:rFonts w:cs="Arial CE"/>
                <w:b/>
                <w:bCs/>
                <w:sz w:val="16"/>
                <w:szCs w:val="16"/>
              </w:rPr>
              <w:t xml:space="preserve">   </w:t>
            </w: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>Dane według stanu na dzień 3</w:t>
      </w:r>
      <w:r w:rsidR="00A67C5C">
        <w:rPr>
          <w:rFonts w:ascii="Arial CE" w:eastAsia="Times New Roman" w:hAnsi="Arial CE" w:cs="Arial CE"/>
          <w:sz w:val="18"/>
          <w:szCs w:val="18"/>
          <w:lang w:eastAsia="pl-PL"/>
        </w:rPr>
        <w:t>0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-</w:t>
      </w:r>
      <w:r w:rsidR="0033225C">
        <w:rPr>
          <w:rFonts w:ascii="Arial CE" w:eastAsia="Times New Roman" w:hAnsi="Arial CE" w:cs="Arial CE"/>
          <w:sz w:val="18"/>
          <w:szCs w:val="18"/>
          <w:lang w:eastAsia="pl-PL"/>
        </w:rPr>
        <w:t>1</w:t>
      </w:r>
      <w:r w:rsidR="00A67C5C">
        <w:rPr>
          <w:rFonts w:ascii="Arial CE" w:eastAsia="Times New Roman" w:hAnsi="Arial CE" w:cs="Arial CE"/>
          <w:sz w:val="18"/>
          <w:szCs w:val="18"/>
          <w:lang w:eastAsia="pl-PL"/>
        </w:rPr>
        <w:t>1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-2016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A67C5C">
        <w:rPr>
          <w:rFonts w:ascii="Arial CE" w:eastAsia="Times New Roman" w:hAnsi="Arial CE" w:cs="Arial CE"/>
          <w:sz w:val="18"/>
          <w:szCs w:val="18"/>
          <w:lang w:eastAsia="pl-PL"/>
        </w:rPr>
        <w:t>listopadzie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2016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lastRenderedPageBreak/>
        <w:t xml:space="preserve">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33225C"/>
    <w:rsid w:val="004A1E07"/>
    <w:rsid w:val="00597768"/>
    <w:rsid w:val="005B6997"/>
    <w:rsid w:val="00611516"/>
    <w:rsid w:val="0072284A"/>
    <w:rsid w:val="00732F51"/>
    <w:rsid w:val="00845159"/>
    <w:rsid w:val="008E21E3"/>
    <w:rsid w:val="00A67C5C"/>
    <w:rsid w:val="00A74C15"/>
    <w:rsid w:val="00AF3553"/>
    <w:rsid w:val="00B175AF"/>
    <w:rsid w:val="00B43618"/>
    <w:rsid w:val="00BB6481"/>
    <w:rsid w:val="00BE187F"/>
    <w:rsid w:val="00C07BDC"/>
    <w:rsid w:val="00C2064A"/>
    <w:rsid w:val="00D17344"/>
    <w:rsid w:val="00E94E36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0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0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2016-10-21T10:22:00Z</dcterms:created>
  <dcterms:modified xsi:type="dcterms:W3CDTF">2017-02-06T11:41:00Z</dcterms:modified>
</cp:coreProperties>
</file>