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30A" w14:textId="0CD6B300" w:rsidR="00E20672" w:rsidRPr="004878FC" w:rsidRDefault="00B37F7F" w:rsidP="009E4925">
      <w:pPr>
        <w:spacing w:after="0"/>
        <w:ind w:left="5103"/>
        <w:rPr>
          <w:rFonts w:cstheme="minorHAnsi"/>
          <w:bCs/>
        </w:rPr>
      </w:pPr>
      <w:r w:rsidRPr="005659EB">
        <w:rPr>
          <w:rFonts w:cstheme="minorHAnsi"/>
          <w:bCs/>
        </w:rPr>
        <w:t xml:space="preserve">Załącznik nr </w:t>
      </w:r>
      <w:r w:rsidR="009E1F45">
        <w:rPr>
          <w:rFonts w:cstheme="minorHAnsi"/>
          <w:bCs/>
        </w:rPr>
        <w:t>4</w:t>
      </w:r>
      <w:r w:rsidR="00D327FA">
        <w:rPr>
          <w:rFonts w:cstheme="minorHAnsi"/>
          <w:bCs/>
        </w:rPr>
        <w:br/>
      </w:r>
      <w:r w:rsidRPr="005659EB">
        <w:rPr>
          <w:rFonts w:cstheme="minorHAnsi"/>
          <w:bCs/>
        </w:rPr>
        <w:t xml:space="preserve">do </w:t>
      </w:r>
      <w:r w:rsidR="00626AF9" w:rsidRPr="005659EB">
        <w:rPr>
          <w:rFonts w:cstheme="minorHAnsi"/>
          <w:bCs/>
        </w:rPr>
        <w:t>Procedury realizacji programu</w:t>
      </w:r>
      <w:r w:rsidR="00DF00C8" w:rsidRPr="005659EB">
        <w:rPr>
          <w:rFonts w:cstheme="minorHAnsi"/>
          <w:bCs/>
        </w:rPr>
        <w:t xml:space="preserve"> </w:t>
      </w:r>
      <w:r w:rsidR="004878FC" w:rsidRPr="004878FC">
        <w:rPr>
          <w:rFonts w:cstheme="minorHAnsi"/>
          <w:bCs/>
        </w:rPr>
        <w:t>„Dostępna przestrzeń publiczna”</w:t>
      </w:r>
    </w:p>
    <w:p w14:paraId="32C43B72" w14:textId="0042F6CD" w:rsidR="00373068" w:rsidRPr="005659EB" w:rsidRDefault="00E20672" w:rsidP="003F035F">
      <w:pPr>
        <w:pStyle w:val="Nagwek1"/>
      </w:pPr>
      <w:r w:rsidRPr="00CB39DE">
        <w:t>U</w:t>
      </w:r>
      <w:r w:rsidR="00D055EE" w:rsidRPr="00CB39DE">
        <w:t>mowa</w:t>
      </w:r>
      <w:r w:rsidRPr="005659EB">
        <w:t xml:space="preserve"> nr </w:t>
      </w:r>
      <w:r w:rsidR="00AC45C9" w:rsidRPr="005659EB">
        <w:tab/>
      </w:r>
      <w:r w:rsidR="0089162B" w:rsidRPr="005659EB">
        <w:br/>
        <w:t>o</w:t>
      </w:r>
      <w:r w:rsidR="00AC45C9" w:rsidRPr="005659EB">
        <w:t xml:space="preserve"> </w:t>
      </w:r>
      <w:r w:rsidR="00626AF9" w:rsidRPr="005659EB">
        <w:t>dofinansowanie</w:t>
      </w:r>
      <w:r w:rsidR="00EA1251" w:rsidRPr="005659EB">
        <w:t xml:space="preserve"> projektu </w:t>
      </w:r>
      <w:r w:rsidR="00626AF9" w:rsidRPr="005659EB">
        <w:t xml:space="preserve">w ramach programu </w:t>
      </w:r>
      <w:r w:rsidR="006D3F03" w:rsidRPr="005659EB">
        <w:t>„Dostępna przestrzeń publiczna”</w:t>
      </w:r>
    </w:p>
    <w:p w14:paraId="1BC69083" w14:textId="4584EDE2" w:rsidR="00E20672" w:rsidRPr="005659EB" w:rsidRDefault="00E20672" w:rsidP="00140C4E">
      <w:pPr>
        <w:tabs>
          <w:tab w:val="left" w:leader="dot" w:pos="3544"/>
          <w:tab w:val="left" w:leader="dot" w:pos="6804"/>
        </w:tabs>
        <w:rPr>
          <w:rFonts w:cstheme="minorHAnsi"/>
        </w:rPr>
      </w:pPr>
      <w:r w:rsidRPr="005659EB">
        <w:rPr>
          <w:rFonts w:cstheme="minorHAnsi"/>
        </w:rPr>
        <w:t xml:space="preserve">zawarta w dniu </w:t>
      </w:r>
      <w:r w:rsidR="006B23C0" w:rsidRPr="005659EB">
        <w:rPr>
          <w:rFonts w:cstheme="minorHAnsi"/>
        </w:rPr>
        <w:tab/>
      </w:r>
      <w:r w:rsidRPr="005659EB">
        <w:rPr>
          <w:rFonts w:cstheme="minorHAnsi"/>
        </w:rPr>
        <w:t xml:space="preserve"> w </w:t>
      </w:r>
      <w:r w:rsidR="006B23C0" w:rsidRPr="005659EB">
        <w:rPr>
          <w:rFonts w:cstheme="minorHAnsi"/>
        </w:rPr>
        <w:tab/>
      </w:r>
      <w:r w:rsidRPr="005659EB">
        <w:rPr>
          <w:rFonts w:cstheme="minorHAnsi"/>
        </w:rPr>
        <w:t xml:space="preserve"> pomiędzy:</w:t>
      </w:r>
    </w:p>
    <w:p w14:paraId="2BA29FAC" w14:textId="6DEE5D0E" w:rsidR="00E20672" w:rsidRPr="005659EB" w:rsidRDefault="00E20672" w:rsidP="00140C4E">
      <w:pPr>
        <w:rPr>
          <w:rFonts w:cstheme="minorHAnsi"/>
        </w:rPr>
      </w:pPr>
      <w:r w:rsidRPr="005659EB">
        <w:rPr>
          <w:rFonts w:cstheme="minorHAnsi"/>
          <w:b/>
        </w:rPr>
        <w:t>Państwowym Funduszem Rehabilitacji Osób Niepełnosprawnych</w:t>
      </w:r>
      <w:r w:rsidRPr="005659EB">
        <w:rPr>
          <w:rFonts w:cstheme="minorHAnsi"/>
        </w:rPr>
        <w:t xml:space="preserve"> z siedzibą w Warszawie, al. Jana Pawła II nr 13, zwanym dalej </w:t>
      </w:r>
      <w:r w:rsidRPr="005659EB">
        <w:rPr>
          <w:rFonts w:cstheme="minorHAnsi"/>
          <w:b/>
          <w:i/>
        </w:rPr>
        <w:t>„</w:t>
      </w:r>
      <w:r w:rsidR="00626AF9" w:rsidRPr="005659EB">
        <w:rPr>
          <w:rFonts w:cstheme="minorHAnsi"/>
          <w:b/>
        </w:rPr>
        <w:t>PFRON</w:t>
      </w:r>
      <w:r w:rsidRPr="005659EB">
        <w:rPr>
          <w:rFonts w:cstheme="minorHAnsi"/>
          <w:b/>
          <w:i/>
        </w:rPr>
        <w:t>”</w:t>
      </w:r>
      <w:r w:rsidRPr="005659EB">
        <w:rPr>
          <w:rFonts w:cstheme="minorHAnsi"/>
        </w:rPr>
        <w:t>, który reprezentują:</w:t>
      </w:r>
    </w:p>
    <w:p w14:paraId="1C21183A" w14:textId="77777777" w:rsidR="0004469A" w:rsidRPr="005659EB" w:rsidRDefault="0004469A" w:rsidP="00140C4E">
      <w:pPr>
        <w:tabs>
          <w:tab w:val="left" w:leader="dot" w:pos="5103"/>
        </w:tabs>
        <w:rPr>
          <w:rFonts w:cstheme="minorHAnsi"/>
        </w:rPr>
        <w:sectPr w:rsidR="0004469A" w:rsidRPr="005659EB" w:rsidSect="00E930C5">
          <w:footerReference w:type="default" r:id="rId11"/>
          <w:pgSz w:w="11906" w:h="16838"/>
          <w:pgMar w:top="1417" w:right="1417" w:bottom="1417" w:left="1417" w:header="284" w:footer="708" w:gutter="0"/>
          <w:cols w:space="708"/>
          <w:docGrid w:linePitch="360"/>
        </w:sectPr>
      </w:pPr>
    </w:p>
    <w:p w14:paraId="18D45829" w14:textId="3C3B989F" w:rsidR="00E20672" w:rsidRPr="005659EB" w:rsidRDefault="0004469A" w:rsidP="00F96F6F">
      <w:pPr>
        <w:pStyle w:val="Akapitzlist"/>
        <w:numPr>
          <w:ilvl w:val="0"/>
          <w:numId w:val="16"/>
        </w:numPr>
        <w:tabs>
          <w:tab w:val="left" w:leader="dot" w:pos="4395"/>
        </w:tabs>
        <w:ind w:left="714" w:hanging="357"/>
        <w:contextualSpacing w:val="0"/>
        <w:rPr>
          <w:rFonts w:cstheme="minorHAnsi"/>
        </w:rPr>
      </w:pPr>
      <w:r w:rsidRPr="005659EB">
        <w:rPr>
          <w:rFonts w:cstheme="minorHAnsi"/>
        </w:rPr>
        <w:tab/>
      </w:r>
    </w:p>
    <w:p w14:paraId="4866F509" w14:textId="69796B58" w:rsidR="0004469A" w:rsidRPr="005659EB" w:rsidRDefault="00E20672" w:rsidP="00140C4E">
      <w:pPr>
        <w:ind w:left="1276"/>
        <w:rPr>
          <w:rFonts w:cstheme="minorHAnsi"/>
        </w:rPr>
      </w:pPr>
      <w:r w:rsidRPr="005659EB">
        <w:rPr>
          <w:rFonts w:cstheme="minorHAnsi"/>
        </w:rPr>
        <w:t xml:space="preserve">(nazwisko i </w:t>
      </w:r>
      <w:r w:rsidR="009D6383" w:rsidRPr="005659EB">
        <w:rPr>
          <w:rFonts w:cstheme="minorHAnsi"/>
        </w:rPr>
        <w:t>imię)</w:t>
      </w:r>
    </w:p>
    <w:p w14:paraId="6CAFFC7E" w14:textId="1FD6E6C5" w:rsidR="0004469A" w:rsidRPr="005659EB" w:rsidRDefault="000149F1" w:rsidP="00140C4E">
      <w:pPr>
        <w:rPr>
          <w:rFonts w:cstheme="minorHAnsi"/>
        </w:rPr>
      </w:pPr>
      <w:r w:rsidRPr="005659EB">
        <w:rPr>
          <w:rFonts w:cstheme="minorHAnsi"/>
        </w:rPr>
        <w:t>-</w:t>
      </w:r>
      <w:r w:rsidR="0004469A" w:rsidRPr="005659EB">
        <w:rPr>
          <w:rFonts w:cstheme="minorHAnsi"/>
        </w:rPr>
        <w:t xml:space="preserve"> Pełnomocnik PFRON</w:t>
      </w:r>
    </w:p>
    <w:p w14:paraId="2546EC18" w14:textId="36765327" w:rsidR="00E20672" w:rsidRPr="005659EB" w:rsidRDefault="009D6383" w:rsidP="00140C4E">
      <w:pPr>
        <w:ind w:left="567"/>
        <w:rPr>
          <w:rFonts w:cstheme="minorHAnsi"/>
        </w:rPr>
      </w:pPr>
      <w:r w:rsidRPr="005659EB">
        <w:rPr>
          <w:rFonts w:cstheme="minorHAnsi"/>
        </w:rPr>
        <w:t>(</w:t>
      </w:r>
      <w:r w:rsidR="00E20672" w:rsidRPr="005659EB">
        <w:rPr>
          <w:rFonts w:cstheme="minorHAnsi"/>
        </w:rPr>
        <w:t>stanowisko)</w:t>
      </w:r>
    </w:p>
    <w:p w14:paraId="0D8100DE" w14:textId="77777777" w:rsidR="0004469A" w:rsidRPr="005659EB" w:rsidRDefault="0004469A" w:rsidP="00140C4E">
      <w:pPr>
        <w:rPr>
          <w:rFonts w:cstheme="minorHAnsi"/>
        </w:rPr>
        <w:sectPr w:rsidR="0004469A" w:rsidRPr="005659EB" w:rsidSect="000149F1">
          <w:type w:val="continuous"/>
          <w:pgSz w:w="11906" w:h="16838"/>
          <w:pgMar w:top="1417" w:right="1417" w:bottom="1417" w:left="1417" w:header="284" w:footer="708" w:gutter="0"/>
          <w:cols w:num="2" w:space="2"/>
          <w:docGrid w:linePitch="360"/>
        </w:sectPr>
      </w:pPr>
    </w:p>
    <w:p w14:paraId="2CDC2E56" w14:textId="784CCB2C" w:rsidR="00E20672" w:rsidRPr="005659EB" w:rsidRDefault="00E20672" w:rsidP="00F96F6F">
      <w:pPr>
        <w:pStyle w:val="Akapitzlist"/>
        <w:numPr>
          <w:ilvl w:val="0"/>
          <w:numId w:val="16"/>
        </w:numPr>
        <w:tabs>
          <w:tab w:val="left" w:leader="dot" w:pos="4395"/>
        </w:tabs>
        <w:contextualSpacing w:val="0"/>
        <w:rPr>
          <w:rFonts w:cstheme="minorHAnsi"/>
        </w:rPr>
      </w:pPr>
      <w:r w:rsidRPr="005659EB">
        <w:rPr>
          <w:rFonts w:cstheme="minorHAnsi"/>
        </w:rPr>
        <w:t>.</w:t>
      </w:r>
      <w:r w:rsidR="000149F1" w:rsidRPr="005659EB">
        <w:rPr>
          <w:rFonts w:cstheme="minorHAnsi"/>
        </w:rPr>
        <w:tab/>
      </w:r>
    </w:p>
    <w:p w14:paraId="5B254658" w14:textId="6D62E51F" w:rsidR="000149F1" w:rsidRPr="005659EB" w:rsidRDefault="00E20672" w:rsidP="00140C4E">
      <w:pPr>
        <w:ind w:left="1276"/>
        <w:rPr>
          <w:rFonts w:cstheme="minorHAnsi"/>
        </w:rPr>
      </w:pPr>
      <w:r w:rsidRPr="005659EB">
        <w:rPr>
          <w:rFonts w:cstheme="minorHAnsi"/>
        </w:rPr>
        <w:t>(nazwisko i imię)</w:t>
      </w:r>
    </w:p>
    <w:p w14:paraId="37406B16" w14:textId="77777777" w:rsidR="000149F1" w:rsidRPr="005659EB" w:rsidRDefault="000149F1" w:rsidP="00140C4E">
      <w:pPr>
        <w:ind w:left="-142"/>
        <w:rPr>
          <w:rFonts w:cstheme="minorHAnsi"/>
        </w:rPr>
      </w:pPr>
      <w:r w:rsidRPr="005659EB">
        <w:rPr>
          <w:rFonts w:cstheme="minorHAnsi"/>
        </w:rPr>
        <w:t>- Pełnomocnik PFRON</w:t>
      </w:r>
    </w:p>
    <w:p w14:paraId="15EA5603" w14:textId="3ABC8A91" w:rsidR="00E20672" w:rsidRPr="005659EB" w:rsidRDefault="00E20672" w:rsidP="00140C4E">
      <w:pPr>
        <w:ind w:left="426"/>
        <w:rPr>
          <w:rFonts w:cstheme="minorHAnsi"/>
        </w:rPr>
      </w:pPr>
      <w:r w:rsidRPr="005659EB">
        <w:rPr>
          <w:rFonts w:cstheme="minorHAnsi"/>
        </w:rPr>
        <w:t>(stanowisko)</w:t>
      </w:r>
    </w:p>
    <w:p w14:paraId="71330325" w14:textId="77777777" w:rsidR="000149F1" w:rsidRPr="005659EB" w:rsidRDefault="000149F1" w:rsidP="00140C4E">
      <w:pPr>
        <w:rPr>
          <w:rFonts w:cstheme="minorHAnsi"/>
        </w:rPr>
        <w:sectPr w:rsidR="000149F1" w:rsidRPr="005659EB" w:rsidSect="000149F1">
          <w:type w:val="continuous"/>
          <w:pgSz w:w="11906" w:h="16838"/>
          <w:pgMar w:top="1417" w:right="1417" w:bottom="1417" w:left="1417" w:header="284" w:footer="708" w:gutter="0"/>
          <w:cols w:num="2" w:space="282"/>
          <w:docGrid w:linePitch="360"/>
        </w:sectPr>
      </w:pPr>
    </w:p>
    <w:p w14:paraId="59F2707A" w14:textId="606DD937" w:rsidR="00E20672" w:rsidRPr="005659EB" w:rsidRDefault="00E20672" w:rsidP="00140C4E">
      <w:pPr>
        <w:rPr>
          <w:rFonts w:cstheme="minorHAnsi"/>
        </w:rPr>
      </w:pPr>
      <w:r w:rsidRPr="005659EB">
        <w:rPr>
          <w:rFonts w:cstheme="minorHAnsi"/>
        </w:rPr>
        <w:t>a</w:t>
      </w:r>
    </w:p>
    <w:p w14:paraId="44D1EBC9" w14:textId="464B06A4" w:rsidR="00E20672" w:rsidRPr="005659EB" w:rsidRDefault="000149F1" w:rsidP="00140C4E">
      <w:pPr>
        <w:tabs>
          <w:tab w:val="left" w:leader="dot" w:pos="3969"/>
          <w:tab w:val="left" w:leader="dot" w:pos="8505"/>
        </w:tabs>
        <w:rPr>
          <w:rFonts w:cstheme="minorHAnsi"/>
        </w:rPr>
      </w:pPr>
      <w:r w:rsidRPr="005659EB">
        <w:rPr>
          <w:rFonts w:cstheme="minorHAnsi"/>
        </w:rPr>
        <w:tab/>
      </w:r>
      <w:r w:rsidR="00E20672" w:rsidRPr="005659EB">
        <w:rPr>
          <w:rFonts w:cstheme="minorHAnsi"/>
        </w:rPr>
        <w:t xml:space="preserve"> z siedzibą w </w:t>
      </w:r>
      <w:r w:rsidRPr="005659EB">
        <w:rPr>
          <w:rFonts w:cstheme="minorHAnsi"/>
        </w:rPr>
        <w:tab/>
      </w:r>
    </w:p>
    <w:p w14:paraId="7A8D1B93" w14:textId="51FC8817" w:rsidR="00900E0E" w:rsidRPr="005659EB" w:rsidRDefault="00900E0E" w:rsidP="00CB39DE">
      <w:pPr>
        <w:tabs>
          <w:tab w:val="left" w:leader="dot" w:pos="8647"/>
        </w:tabs>
        <w:contextualSpacing/>
        <w:rPr>
          <w:rFonts w:cstheme="minorHAnsi"/>
        </w:rPr>
      </w:pPr>
      <w:r w:rsidRPr="005659EB">
        <w:rPr>
          <w:rFonts w:cstheme="minorHAnsi"/>
        </w:rPr>
        <w:t>wpisaną/</w:t>
      </w:r>
      <w:r w:rsidR="003F035F">
        <w:rPr>
          <w:rFonts w:cstheme="minorHAnsi"/>
        </w:rPr>
        <w:t>wpisanym</w:t>
      </w:r>
      <w:r w:rsidRPr="005659EB">
        <w:rPr>
          <w:rFonts w:cstheme="minorHAnsi"/>
        </w:rPr>
        <w:t xml:space="preserve"> do rejestru sądowego / do rejestru / do ewidencji</w:t>
      </w:r>
      <w:r w:rsidR="003F035F">
        <w:rPr>
          <w:rFonts w:cstheme="minorHAnsi"/>
        </w:rPr>
        <w:t xml:space="preserve"> (wskaż właściwe)</w:t>
      </w:r>
      <w:r w:rsidRPr="005659EB">
        <w:rPr>
          <w:rFonts w:cstheme="minorHAnsi"/>
        </w:rPr>
        <w:t xml:space="preserve"> w</w:t>
      </w:r>
      <w:r w:rsidR="003F035F">
        <w:rPr>
          <w:rFonts w:cstheme="minorHAnsi"/>
        </w:rPr>
        <w:t> </w:t>
      </w:r>
      <w:r w:rsidR="003F035F">
        <w:rPr>
          <w:rFonts w:cstheme="minorHAnsi"/>
        </w:rPr>
        <w:tab/>
        <w:t> </w:t>
      </w:r>
    </w:p>
    <w:p w14:paraId="66BA7D64" w14:textId="2FB8B867" w:rsidR="00900E0E" w:rsidRPr="005659EB" w:rsidRDefault="00900E0E" w:rsidP="00140C4E">
      <w:pPr>
        <w:jc w:val="center"/>
        <w:rPr>
          <w:rFonts w:cstheme="minorHAnsi"/>
        </w:rPr>
      </w:pPr>
      <w:r w:rsidRPr="005659EB">
        <w:rPr>
          <w:rFonts w:cstheme="minorHAnsi"/>
        </w:rPr>
        <w:t>(nr rejestru sądowego, innego rejestru lub ewidencji)</w:t>
      </w:r>
    </w:p>
    <w:p w14:paraId="444F5456" w14:textId="4A1A1C3F" w:rsidR="00E20672" w:rsidRPr="005659EB" w:rsidRDefault="00E20672" w:rsidP="00140C4E">
      <w:pPr>
        <w:rPr>
          <w:rFonts w:cstheme="minorHAnsi"/>
        </w:rPr>
      </w:pPr>
      <w:r w:rsidRPr="005659EB">
        <w:rPr>
          <w:rFonts w:cstheme="minorHAnsi"/>
        </w:rPr>
        <w:t xml:space="preserve">zwanym dalej </w:t>
      </w:r>
      <w:r w:rsidRPr="005659EB">
        <w:rPr>
          <w:rFonts w:cstheme="minorHAnsi"/>
          <w:b/>
        </w:rPr>
        <w:t>„</w:t>
      </w:r>
      <w:r w:rsidR="00626AF9" w:rsidRPr="005659EB">
        <w:rPr>
          <w:rFonts w:cstheme="minorHAnsi"/>
          <w:b/>
        </w:rPr>
        <w:t>Beneficjentem</w:t>
      </w:r>
      <w:r w:rsidR="0038104E" w:rsidRPr="005659EB">
        <w:rPr>
          <w:rFonts w:cstheme="minorHAnsi"/>
          <w:b/>
        </w:rPr>
        <w:t>”</w:t>
      </w:r>
      <w:r w:rsidR="006251F4" w:rsidRPr="005659EB">
        <w:rPr>
          <w:rFonts w:cstheme="minorHAnsi"/>
        </w:rPr>
        <w:t>,</w:t>
      </w:r>
      <w:r w:rsidR="0038104E" w:rsidRPr="005659EB">
        <w:rPr>
          <w:rFonts w:cstheme="minorHAnsi"/>
        </w:rPr>
        <w:t xml:space="preserve"> </w:t>
      </w:r>
      <w:r w:rsidRPr="005659EB">
        <w:rPr>
          <w:rFonts w:cstheme="minorHAnsi"/>
        </w:rPr>
        <w:t>któr</w:t>
      </w:r>
      <w:r w:rsidR="0038104E" w:rsidRPr="005659EB">
        <w:rPr>
          <w:rFonts w:cstheme="minorHAnsi"/>
        </w:rPr>
        <w:t>y</w:t>
      </w:r>
      <w:r w:rsidRPr="005659EB">
        <w:rPr>
          <w:rFonts w:cstheme="minorHAnsi"/>
        </w:rPr>
        <w:t xml:space="preserve"> reprezentują:</w:t>
      </w:r>
    </w:p>
    <w:p w14:paraId="41A4420C" w14:textId="77777777" w:rsidR="009E54CB" w:rsidRPr="005659EB" w:rsidRDefault="009E54CB" w:rsidP="00F96F6F">
      <w:pPr>
        <w:pStyle w:val="Akapitzlist"/>
        <w:numPr>
          <w:ilvl w:val="0"/>
          <w:numId w:val="17"/>
        </w:numPr>
        <w:tabs>
          <w:tab w:val="left" w:leader="dot" w:pos="3969"/>
          <w:tab w:val="left" w:leader="dot" w:pos="7938"/>
        </w:tabs>
        <w:contextualSpacing w:val="0"/>
        <w:rPr>
          <w:rFonts w:cstheme="minorHAnsi"/>
        </w:rPr>
        <w:sectPr w:rsidR="009E54CB" w:rsidRPr="005659EB" w:rsidSect="0004469A">
          <w:type w:val="continuous"/>
          <w:pgSz w:w="11906" w:h="16838"/>
          <w:pgMar w:top="1417" w:right="1417" w:bottom="1417" w:left="1417" w:header="284" w:footer="708" w:gutter="0"/>
          <w:cols w:space="708"/>
          <w:docGrid w:linePitch="360"/>
        </w:sectPr>
      </w:pPr>
    </w:p>
    <w:p w14:paraId="32634AAC" w14:textId="3AB4B583" w:rsidR="00E20672" w:rsidRPr="005659EB" w:rsidRDefault="00D25831" w:rsidP="00F96F6F">
      <w:pPr>
        <w:pStyle w:val="Akapitzlist"/>
        <w:numPr>
          <w:ilvl w:val="0"/>
          <w:numId w:val="17"/>
        </w:numPr>
        <w:tabs>
          <w:tab w:val="left" w:leader="dot" w:pos="4395"/>
          <w:tab w:val="left" w:leader="dot" w:pos="7938"/>
        </w:tabs>
        <w:ind w:left="714" w:hanging="357"/>
        <w:contextualSpacing w:val="0"/>
        <w:rPr>
          <w:rFonts w:cstheme="minorHAnsi"/>
        </w:rPr>
      </w:pPr>
      <w:r w:rsidRPr="005659EB">
        <w:rPr>
          <w:rFonts w:cstheme="minorHAnsi"/>
        </w:rPr>
        <w:t xml:space="preserve"> </w:t>
      </w:r>
      <w:r w:rsidR="00337B7E" w:rsidRPr="005659EB">
        <w:rPr>
          <w:rFonts w:cstheme="minorHAnsi"/>
        </w:rPr>
        <w:tab/>
      </w:r>
    </w:p>
    <w:p w14:paraId="59088009" w14:textId="77777777" w:rsidR="00337B7E" w:rsidRPr="005659EB" w:rsidRDefault="00E20672" w:rsidP="00140C4E">
      <w:pPr>
        <w:ind w:left="1276"/>
        <w:rPr>
          <w:rFonts w:cstheme="minorHAnsi"/>
        </w:rPr>
      </w:pPr>
      <w:r w:rsidRPr="005659EB">
        <w:rPr>
          <w:rFonts w:cstheme="minorHAnsi"/>
        </w:rPr>
        <w:t>(nazwisko i imię)</w:t>
      </w:r>
    </w:p>
    <w:p w14:paraId="5099E360" w14:textId="77777777" w:rsidR="009E54CB" w:rsidRPr="005659EB" w:rsidRDefault="009E54CB" w:rsidP="00140C4E">
      <w:pPr>
        <w:tabs>
          <w:tab w:val="left" w:leader="dot" w:pos="3969"/>
        </w:tabs>
        <w:rPr>
          <w:rFonts w:cstheme="minorHAnsi"/>
        </w:rPr>
      </w:pPr>
      <w:r w:rsidRPr="005659EB">
        <w:rPr>
          <w:rFonts w:cstheme="minorHAnsi"/>
        </w:rPr>
        <w:t xml:space="preserve">- </w:t>
      </w:r>
      <w:r w:rsidRPr="005659EB">
        <w:rPr>
          <w:rFonts w:cstheme="minorHAnsi"/>
        </w:rPr>
        <w:tab/>
        <w:t xml:space="preserve"> </w:t>
      </w:r>
    </w:p>
    <w:p w14:paraId="263483C0" w14:textId="6F3EA056" w:rsidR="00E20672" w:rsidRPr="005659EB" w:rsidRDefault="00E20672" w:rsidP="00140C4E">
      <w:pPr>
        <w:tabs>
          <w:tab w:val="left" w:leader="dot" w:pos="3969"/>
        </w:tabs>
        <w:ind w:left="1418"/>
        <w:rPr>
          <w:rFonts w:cstheme="minorHAnsi"/>
        </w:rPr>
      </w:pPr>
      <w:r w:rsidRPr="005659EB">
        <w:rPr>
          <w:rFonts w:cstheme="minorHAnsi"/>
        </w:rPr>
        <w:t>(funkcja)</w:t>
      </w:r>
    </w:p>
    <w:p w14:paraId="2B183B0B" w14:textId="77777777" w:rsidR="009E54CB" w:rsidRPr="005659EB" w:rsidRDefault="009E54CB" w:rsidP="00140C4E">
      <w:pPr>
        <w:rPr>
          <w:rFonts w:cstheme="minorHAnsi"/>
        </w:rPr>
        <w:sectPr w:rsidR="009E54CB" w:rsidRPr="005659EB" w:rsidSect="009E54CB">
          <w:type w:val="continuous"/>
          <w:pgSz w:w="11906" w:h="16838"/>
          <w:pgMar w:top="1417" w:right="1417" w:bottom="1417" w:left="1417" w:header="284" w:footer="708" w:gutter="0"/>
          <w:cols w:num="2" w:space="2"/>
          <w:docGrid w:linePitch="360"/>
        </w:sectPr>
      </w:pPr>
    </w:p>
    <w:p w14:paraId="7D81080C" w14:textId="77777777" w:rsidR="003605A9" w:rsidRPr="005659EB" w:rsidRDefault="00B91CF7" w:rsidP="00140C4E">
      <w:pPr>
        <w:pStyle w:val="Akapitzlist"/>
        <w:tabs>
          <w:tab w:val="left" w:leader="dot" w:pos="3969"/>
          <w:tab w:val="left" w:leader="dot" w:pos="7938"/>
        </w:tabs>
        <w:contextualSpacing w:val="0"/>
        <w:rPr>
          <w:rFonts w:cstheme="minorHAnsi"/>
        </w:rPr>
        <w:sectPr w:rsidR="003605A9" w:rsidRPr="005659EB" w:rsidSect="0004469A">
          <w:type w:val="continuous"/>
          <w:pgSz w:w="11906" w:h="16838"/>
          <w:pgMar w:top="1417" w:right="1417" w:bottom="1417" w:left="1417" w:header="284" w:footer="708" w:gutter="0"/>
          <w:cols w:space="708"/>
          <w:docGrid w:linePitch="360"/>
        </w:sectPr>
      </w:pPr>
      <w:r w:rsidRPr="005659EB">
        <w:rPr>
          <w:rFonts w:cstheme="minorHAnsi"/>
        </w:rPr>
        <w:t xml:space="preserve"> </w:t>
      </w:r>
    </w:p>
    <w:p w14:paraId="47AF195E" w14:textId="32A4F613" w:rsidR="00E20672" w:rsidRPr="005659EB" w:rsidRDefault="00B91CF7" w:rsidP="00F96F6F">
      <w:pPr>
        <w:pStyle w:val="Akapitzlist"/>
        <w:numPr>
          <w:ilvl w:val="0"/>
          <w:numId w:val="17"/>
        </w:numPr>
        <w:tabs>
          <w:tab w:val="left" w:leader="dot" w:pos="4395"/>
          <w:tab w:val="left" w:leader="dot" w:pos="7938"/>
        </w:tabs>
        <w:contextualSpacing w:val="0"/>
        <w:rPr>
          <w:rFonts w:cstheme="minorHAnsi"/>
        </w:rPr>
      </w:pPr>
      <w:r w:rsidRPr="005659EB">
        <w:rPr>
          <w:rFonts w:cstheme="minorHAnsi"/>
        </w:rPr>
        <w:tab/>
      </w:r>
    </w:p>
    <w:p w14:paraId="4AC1A97E" w14:textId="0ABD9C98" w:rsidR="003605A9" w:rsidRPr="005659EB" w:rsidRDefault="00E20672" w:rsidP="00140C4E">
      <w:pPr>
        <w:ind w:left="1276"/>
        <w:rPr>
          <w:rFonts w:cstheme="minorHAnsi"/>
        </w:rPr>
      </w:pPr>
      <w:r w:rsidRPr="005659EB">
        <w:rPr>
          <w:rFonts w:cstheme="minorHAnsi"/>
        </w:rPr>
        <w:t>(nazwisko i imię)</w:t>
      </w:r>
    </w:p>
    <w:p w14:paraId="272D2114" w14:textId="02C4B3B6" w:rsidR="003605A9" w:rsidRPr="005659EB" w:rsidRDefault="003605A9" w:rsidP="00140C4E">
      <w:pPr>
        <w:tabs>
          <w:tab w:val="left" w:leader="dot" w:pos="3969"/>
        </w:tabs>
        <w:rPr>
          <w:rFonts w:cstheme="minorHAnsi"/>
        </w:rPr>
      </w:pPr>
      <w:r w:rsidRPr="005659EB">
        <w:rPr>
          <w:rFonts w:cstheme="minorHAnsi"/>
        </w:rPr>
        <w:t xml:space="preserve"> - </w:t>
      </w:r>
      <w:r w:rsidRPr="005659EB">
        <w:rPr>
          <w:rFonts w:cstheme="minorHAnsi"/>
        </w:rPr>
        <w:tab/>
      </w:r>
    </w:p>
    <w:p w14:paraId="236D02F7" w14:textId="02903599" w:rsidR="00E20672" w:rsidRPr="005659EB" w:rsidRDefault="00E20672" w:rsidP="00140C4E">
      <w:pPr>
        <w:ind w:left="1418"/>
        <w:rPr>
          <w:rFonts w:cstheme="minorHAnsi"/>
        </w:rPr>
      </w:pPr>
      <w:r w:rsidRPr="005659EB">
        <w:rPr>
          <w:rFonts w:cstheme="minorHAnsi"/>
        </w:rPr>
        <w:t>(funkcja)</w:t>
      </w:r>
    </w:p>
    <w:p w14:paraId="6560FCE2" w14:textId="77777777" w:rsidR="003605A9" w:rsidRPr="005659EB" w:rsidRDefault="003605A9" w:rsidP="00140C4E">
      <w:pPr>
        <w:tabs>
          <w:tab w:val="left" w:leader="dot" w:pos="6804"/>
        </w:tabs>
        <w:rPr>
          <w:rFonts w:cstheme="minorHAnsi"/>
        </w:rPr>
        <w:sectPr w:rsidR="003605A9" w:rsidRPr="005659EB" w:rsidSect="003605A9">
          <w:type w:val="continuous"/>
          <w:pgSz w:w="11906" w:h="16838"/>
          <w:pgMar w:top="1417" w:right="1417" w:bottom="1417" w:left="1417" w:header="284" w:footer="708" w:gutter="0"/>
          <w:cols w:num="2" w:space="2"/>
          <w:docGrid w:linePitch="360"/>
        </w:sectPr>
      </w:pPr>
    </w:p>
    <w:p w14:paraId="78C5CFA1" w14:textId="5ED7FABE" w:rsidR="00900E0E" w:rsidRPr="005659EB" w:rsidRDefault="00900E0E" w:rsidP="00140C4E">
      <w:pPr>
        <w:rPr>
          <w:rFonts w:cstheme="minorHAnsi"/>
        </w:rPr>
      </w:pPr>
      <w:bookmarkStart w:id="0" w:name="_Hlk58405373"/>
      <w:r w:rsidRPr="005659EB">
        <w:rPr>
          <w:rFonts w:cstheme="minorHAnsi"/>
        </w:rPr>
        <w:t>Jeżeli w imieniu Beneficjenta nie podpisują umowy osoby ustawowo/statutowo uprawnione do reprezentowania danej osoby prawnej (jednostki organizacyjnej), należy dodać:</w:t>
      </w:r>
    </w:p>
    <w:p w14:paraId="760BBC3D" w14:textId="3944CAFE" w:rsidR="00900E0E" w:rsidRPr="005659EB" w:rsidRDefault="00900E0E" w:rsidP="00140C4E">
      <w:pPr>
        <w:rPr>
          <w:rFonts w:cstheme="minorHAnsi"/>
        </w:rPr>
      </w:pPr>
      <w:r w:rsidRPr="005659EB">
        <w:rPr>
          <w:rFonts w:cstheme="minorHAnsi"/>
        </w:rPr>
        <w:t>zgodnie z treścią pełnomocnictwa z dnia .............................................................................................................................................</w:t>
      </w:r>
    </w:p>
    <w:p w14:paraId="60DCEE78" w14:textId="418A69DB" w:rsidR="00EA12C2" w:rsidRPr="005659EB" w:rsidRDefault="00EA12C2" w:rsidP="00140C4E">
      <w:pPr>
        <w:rPr>
          <w:rFonts w:cstheme="minorHAnsi"/>
        </w:rPr>
      </w:pPr>
      <w:r w:rsidRPr="005659EB">
        <w:rPr>
          <w:rFonts w:cstheme="minorHAnsi"/>
        </w:rPr>
        <w:t>zwanymi dalej Stroną lub Stronami</w:t>
      </w:r>
      <w:r w:rsidR="000C59DA" w:rsidRPr="005659EB">
        <w:rPr>
          <w:rFonts w:cstheme="minorHAnsi"/>
        </w:rPr>
        <w:t>.</w:t>
      </w:r>
    </w:p>
    <w:bookmarkEnd w:id="0"/>
    <w:p w14:paraId="2B721579" w14:textId="076CF785" w:rsidR="00E20672" w:rsidRPr="00CB39DE" w:rsidRDefault="00E20672" w:rsidP="00CB39DE">
      <w:pPr>
        <w:pStyle w:val="Nagwek2"/>
      </w:pPr>
      <w:r w:rsidRPr="00CB39DE">
        <w:lastRenderedPageBreak/>
        <w:t>Przedmiot umowy</w:t>
      </w:r>
    </w:p>
    <w:p w14:paraId="52AE8711" w14:textId="35EE18D5" w:rsidR="00E20672" w:rsidRPr="00CB39DE" w:rsidRDefault="00D9526E" w:rsidP="00CB39DE">
      <w:pPr>
        <w:pStyle w:val="Nagwek3"/>
      </w:pPr>
      <w:r w:rsidRPr="00CB39DE">
        <w:t>Paragraf</w:t>
      </w:r>
      <w:r w:rsidR="00E20672" w:rsidRPr="00CB39DE">
        <w:t xml:space="preserve"> 1</w:t>
      </w:r>
      <w:r w:rsidR="00B31F08" w:rsidRPr="00CB39DE">
        <w:t>.</w:t>
      </w:r>
    </w:p>
    <w:p w14:paraId="0C80754A" w14:textId="6B7AD2BB" w:rsidR="00E20672" w:rsidRPr="005659EB" w:rsidRDefault="707F20D0" w:rsidP="00CB39DE">
      <w:pPr>
        <w:pStyle w:val="Akapitzlist"/>
        <w:numPr>
          <w:ilvl w:val="0"/>
          <w:numId w:val="19"/>
        </w:numPr>
        <w:tabs>
          <w:tab w:val="left" w:leader="dot" w:pos="4395"/>
          <w:tab w:val="left" w:leader="dot" w:pos="5670"/>
          <w:tab w:val="left" w:leader="dot" w:pos="8505"/>
        </w:tabs>
        <w:ind w:left="426" w:hanging="426"/>
        <w:contextualSpacing w:val="0"/>
        <w:rPr>
          <w:rFonts w:cstheme="minorHAnsi"/>
        </w:rPr>
      </w:pPr>
      <w:bookmarkStart w:id="1" w:name="_Hlk58405070"/>
      <w:r w:rsidRPr="005659EB">
        <w:rPr>
          <w:rFonts w:cstheme="minorHAnsi"/>
        </w:rPr>
        <w:t xml:space="preserve">Przedmiotem umowy jest </w:t>
      </w:r>
      <w:r w:rsidR="00F65C4E" w:rsidRPr="005659EB">
        <w:rPr>
          <w:rFonts w:cstheme="minorHAnsi"/>
        </w:rPr>
        <w:t xml:space="preserve">dofinansowanie </w:t>
      </w:r>
      <w:r w:rsidR="004878FC">
        <w:rPr>
          <w:rFonts w:cstheme="minorHAnsi"/>
        </w:rPr>
        <w:t xml:space="preserve">ze </w:t>
      </w:r>
      <w:r w:rsidR="006D3F03" w:rsidRPr="005659EB">
        <w:rPr>
          <w:rFonts w:cstheme="minorHAnsi"/>
        </w:rPr>
        <w:t xml:space="preserve">środków PFRON w ramach programu „Dostępna przestrzeń publiczna” </w:t>
      </w:r>
      <w:r w:rsidR="00F65C4E" w:rsidRPr="005659EB">
        <w:rPr>
          <w:rFonts w:cstheme="minorHAnsi"/>
        </w:rPr>
        <w:t>projektu</w:t>
      </w:r>
      <w:r w:rsidR="1E423E57" w:rsidRPr="005659EB">
        <w:rPr>
          <w:rFonts w:cstheme="minorHAnsi"/>
        </w:rPr>
        <w:t xml:space="preserve"> p</w:t>
      </w:r>
      <w:r w:rsidR="00EF60B9">
        <w:rPr>
          <w:rFonts w:cstheme="minorHAnsi"/>
        </w:rPr>
        <w:t>od nazwą</w:t>
      </w:r>
      <w:r w:rsidR="1E423E57" w:rsidRPr="005659EB">
        <w:rPr>
          <w:rFonts w:cstheme="minorHAnsi"/>
        </w:rPr>
        <w:t>: „</w:t>
      </w:r>
      <w:r w:rsidR="00EF60B9">
        <w:rPr>
          <w:rFonts w:cstheme="minorHAnsi"/>
        </w:rPr>
        <w:tab/>
      </w:r>
      <w:r w:rsidR="1E423E57" w:rsidRPr="005659EB">
        <w:rPr>
          <w:rFonts w:cstheme="minorHAnsi"/>
        </w:rPr>
        <w:t>”</w:t>
      </w:r>
      <w:r w:rsidR="788DC003" w:rsidRPr="005659EB">
        <w:rPr>
          <w:rFonts w:cstheme="minorHAnsi"/>
        </w:rPr>
        <w:t>,</w:t>
      </w:r>
      <w:r w:rsidRPr="005659EB">
        <w:rPr>
          <w:rFonts w:cstheme="minorHAnsi"/>
        </w:rPr>
        <w:t xml:space="preserve"> określonego we wniosku </w:t>
      </w:r>
      <w:r w:rsidR="1E18FB38" w:rsidRPr="005659EB">
        <w:rPr>
          <w:rFonts w:cstheme="minorHAnsi"/>
        </w:rPr>
        <w:t xml:space="preserve">numer </w:t>
      </w:r>
      <w:r w:rsidR="00EF60B9">
        <w:rPr>
          <w:rFonts w:cstheme="minorHAnsi"/>
        </w:rPr>
        <w:tab/>
      </w:r>
      <w:r w:rsidR="00EF60B9" w:rsidRPr="005659EB">
        <w:rPr>
          <w:rFonts w:cstheme="minorHAnsi"/>
        </w:rPr>
        <w:t xml:space="preserve">, </w:t>
      </w:r>
      <w:r w:rsidRPr="005659EB">
        <w:rPr>
          <w:rFonts w:cstheme="minorHAnsi"/>
        </w:rPr>
        <w:t>stanowiącym załącznik</w:t>
      </w:r>
      <w:r w:rsidR="3712DD94" w:rsidRPr="005659EB">
        <w:rPr>
          <w:rFonts w:cstheme="minorHAnsi"/>
        </w:rPr>
        <w:t xml:space="preserve"> nr 1</w:t>
      </w:r>
      <w:r w:rsidRPr="005659EB">
        <w:rPr>
          <w:rFonts w:cstheme="minorHAnsi"/>
        </w:rPr>
        <w:t xml:space="preserve"> do niniejszej umowy (dalej: </w:t>
      </w:r>
      <w:r w:rsidRPr="005659EB">
        <w:rPr>
          <w:rFonts w:cstheme="minorHAnsi"/>
          <w:b/>
        </w:rPr>
        <w:t>„</w:t>
      </w:r>
      <w:r w:rsidR="2C7D953B" w:rsidRPr="005659EB">
        <w:rPr>
          <w:rFonts w:cstheme="minorHAnsi"/>
          <w:b/>
        </w:rPr>
        <w:t>W</w:t>
      </w:r>
      <w:r w:rsidRPr="005659EB">
        <w:rPr>
          <w:rFonts w:cstheme="minorHAnsi"/>
          <w:b/>
        </w:rPr>
        <w:t>niosek”</w:t>
      </w:r>
      <w:r w:rsidRPr="005659EB">
        <w:rPr>
          <w:rFonts w:cstheme="minorHAnsi"/>
        </w:rPr>
        <w:t>).</w:t>
      </w:r>
    </w:p>
    <w:bookmarkEnd w:id="1"/>
    <w:p w14:paraId="6A6F2A72" w14:textId="61A02BA9" w:rsidR="004C1AD0" w:rsidRPr="005659EB" w:rsidRDefault="004C1AD0" w:rsidP="00CB39DE">
      <w:pPr>
        <w:pStyle w:val="Akapitzlist"/>
        <w:numPr>
          <w:ilvl w:val="0"/>
          <w:numId w:val="19"/>
        </w:numPr>
        <w:tabs>
          <w:tab w:val="left" w:leader="dot" w:pos="8505"/>
        </w:tabs>
        <w:ind w:left="426" w:hanging="426"/>
        <w:contextualSpacing w:val="0"/>
        <w:rPr>
          <w:rFonts w:cstheme="minorHAnsi"/>
        </w:rPr>
      </w:pPr>
      <w:r w:rsidRPr="005659EB">
        <w:rPr>
          <w:rFonts w:eastAsiaTheme="minorEastAsia" w:cstheme="minorHAnsi"/>
        </w:rPr>
        <w:t>Projekt będzie realizowany przez (</w:t>
      </w:r>
      <w:r w:rsidR="002C4BBE">
        <w:rPr>
          <w:rFonts w:eastAsiaTheme="minorEastAsia" w:cstheme="minorHAnsi"/>
        </w:rPr>
        <w:t>w</w:t>
      </w:r>
      <w:r w:rsidRPr="005659EB">
        <w:rPr>
          <w:rFonts w:eastAsiaTheme="minorEastAsia" w:cstheme="minorHAnsi"/>
        </w:rPr>
        <w:t xml:space="preserve">ypełnić w </w:t>
      </w:r>
      <w:bookmarkStart w:id="2" w:name="_Hlk58328141"/>
      <w:r w:rsidRPr="005659EB">
        <w:rPr>
          <w:rFonts w:eastAsiaTheme="minorEastAsia" w:cstheme="minorHAnsi"/>
        </w:rPr>
        <w:t>przypadku realizacji projektu przez</w:t>
      </w:r>
      <w:r w:rsidR="002F6C82">
        <w:rPr>
          <w:rFonts w:eastAsiaTheme="minorEastAsia" w:cstheme="minorHAnsi"/>
        </w:rPr>
        <w:t> </w:t>
      </w:r>
      <w:r w:rsidRPr="005659EB">
        <w:rPr>
          <w:rFonts w:eastAsiaTheme="minorEastAsia" w:cstheme="minorHAnsi"/>
        </w:rPr>
        <w:t>jednostk</w:t>
      </w:r>
      <w:r w:rsidR="00472B89">
        <w:rPr>
          <w:rFonts w:eastAsiaTheme="minorEastAsia" w:cstheme="minorHAnsi"/>
        </w:rPr>
        <w:t xml:space="preserve">ę </w:t>
      </w:r>
      <w:r w:rsidRPr="005659EB">
        <w:rPr>
          <w:rFonts w:eastAsiaTheme="minorEastAsia" w:cstheme="minorHAnsi"/>
        </w:rPr>
        <w:t xml:space="preserve">organizacyjną </w:t>
      </w:r>
      <w:bookmarkEnd w:id="2"/>
      <w:r w:rsidRPr="005659EB">
        <w:rPr>
          <w:rFonts w:eastAsiaTheme="minorEastAsia" w:cstheme="minorHAnsi"/>
        </w:rPr>
        <w:t xml:space="preserve">Beneficjenta </w:t>
      </w:r>
      <w:r w:rsidR="00472B89">
        <w:rPr>
          <w:rFonts w:eastAsiaTheme="minorEastAsia" w:cstheme="minorHAnsi"/>
        </w:rPr>
        <w:t xml:space="preserve">nie </w:t>
      </w:r>
      <w:r w:rsidRPr="005659EB">
        <w:rPr>
          <w:rFonts w:eastAsiaTheme="minorEastAsia" w:cstheme="minorHAnsi"/>
        </w:rPr>
        <w:t>posiadając</w:t>
      </w:r>
      <w:r w:rsidR="00472B89">
        <w:rPr>
          <w:rFonts w:eastAsiaTheme="minorEastAsia" w:cstheme="minorHAnsi"/>
        </w:rPr>
        <w:t>ą</w:t>
      </w:r>
      <w:r w:rsidRPr="005659EB">
        <w:rPr>
          <w:rFonts w:eastAsiaTheme="minorEastAsia" w:cstheme="minorHAnsi"/>
        </w:rPr>
        <w:t xml:space="preserve"> osobowoś</w:t>
      </w:r>
      <w:r w:rsidR="00472B89">
        <w:rPr>
          <w:rFonts w:eastAsiaTheme="minorEastAsia" w:cstheme="minorHAnsi"/>
        </w:rPr>
        <w:t>ci</w:t>
      </w:r>
      <w:r w:rsidRPr="005659EB">
        <w:rPr>
          <w:rFonts w:eastAsiaTheme="minorEastAsia" w:cstheme="minorHAnsi"/>
        </w:rPr>
        <w:t xml:space="preserve"> prawn</w:t>
      </w:r>
      <w:r w:rsidR="00472B89">
        <w:rPr>
          <w:rFonts w:eastAsiaTheme="minorEastAsia" w:cstheme="minorHAnsi"/>
        </w:rPr>
        <w:t>ej</w:t>
      </w:r>
      <w:r w:rsidRPr="005659EB">
        <w:rPr>
          <w:rFonts w:eastAsiaTheme="minorEastAsia" w:cstheme="minorHAnsi"/>
        </w:rPr>
        <w:t xml:space="preserve">): </w:t>
      </w:r>
      <w:r w:rsidR="002F6C82">
        <w:rPr>
          <w:rFonts w:eastAsiaTheme="minorEastAsia" w:cstheme="minorHAnsi"/>
        </w:rPr>
        <w:br/>
      </w:r>
      <w:r w:rsidR="00EF60B9">
        <w:rPr>
          <w:rFonts w:eastAsiaTheme="minorEastAsia" w:cstheme="minorHAnsi"/>
        </w:rPr>
        <w:tab/>
      </w:r>
    </w:p>
    <w:p w14:paraId="02EDC357" w14:textId="6269DB1B" w:rsidR="008525B3" w:rsidRPr="005659EB" w:rsidRDefault="00F65C4E" w:rsidP="00F96F6F">
      <w:pPr>
        <w:pStyle w:val="Akapitzlist"/>
        <w:numPr>
          <w:ilvl w:val="0"/>
          <w:numId w:val="19"/>
        </w:numPr>
        <w:ind w:left="426" w:hanging="426"/>
        <w:contextualSpacing w:val="0"/>
        <w:rPr>
          <w:rFonts w:cstheme="minorHAnsi"/>
        </w:rPr>
      </w:pPr>
      <w:r w:rsidRPr="005659EB">
        <w:rPr>
          <w:rFonts w:cstheme="minorHAnsi"/>
        </w:rPr>
        <w:t>Beneficjent</w:t>
      </w:r>
      <w:r w:rsidR="00E20672" w:rsidRPr="005659EB">
        <w:rPr>
          <w:rFonts w:cstheme="minorHAnsi"/>
        </w:rPr>
        <w:t xml:space="preserve"> </w:t>
      </w:r>
      <w:r w:rsidR="00900E0E" w:rsidRPr="005659EB">
        <w:rPr>
          <w:rFonts w:cstheme="minorHAnsi"/>
        </w:rPr>
        <w:t>oświadcza, że</w:t>
      </w:r>
      <w:r w:rsidR="008525B3" w:rsidRPr="005659EB">
        <w:rPr>
          <w:rFonts w:cstheme="minorHAnsi"/>
        </w:rPr>
        <w:t>:</w:t>
      </w:r>
      <w:r w:rsidR="00E20672" w:rsidRPr="005659EB">
        <w:rPr>
          <w:rFonts w:cstheme="minorHAnsi"/>
        </w:rPr>
        <w:t> </w:t>
      </w:r>
    </w:p>
    <w:p w14:paraId="6F0B14CB" w14:textId="702D9B21" w:rsidR="008525B3" w:rsidRPr="005659EB" w:rsidRDefault="00900E0E" w:rsidP="00F96F6F">
      <w:pPr>
        <w:pStyle w:val="Akapitzlist"/>
        <w:numPr>
          <w:ilvl w:val="0"/>
          <w:numId w:val="18"/>
        </w:numPr>
        <w:ind w:left="851" w:hanging="425"/>
        <w:contextualSpacing w:val="0"/>
        <w:rPr>
          <w:rFonts w:cstheme="minorHAnsi"/>
        </w:rPr>
      </w:pPr>
      <w:r w:rsidRPr="005659EB">
        <w:rPr>
          <w:rFonts w:cstheme="minorHAnsi"/>
        </w:rPr>
        <w:t>znane są mu zapisy programu oraz procedury realizacji programu i zobowiązuje się do ich stosowania</w:t>
      </w:r>
      <w:r w:rsidR="00E61732" w:rsidRPr="005659EB">
        <w:rPr>
          <w:rFonts w:cstheme="minorHAnsi"/>
        </w:rPr>
        <w:t>;</w:t>
      </w:r>
    </w:p>
    <w:p w14:paraId="75E692B7" w14:textId="21EE7FC2" w:rsidR="008525B3" w:rsidRPr="005659EB" w:rsidRDefault="00900E0E" w:rsidP="00F96F6F">
      <w:pPr>
        <w:pStyle w:val="Akapitzlist"/>
        <w:numPr>
          <w:ilvl w:val="0"/>
          <w:numId w:val="18"/>
        </w:numPr>
        <w:ind w:left="851" w:hanging="425"/>
        <w:contextualSpacing w:val="0"/>
        <w:rPr>
          <w:rFonts w:cstheme="minorHAnsi"/>
        </w:rPr>
      </w:pPr>
      <w:r w:rsidRPr="005659EB">
        <w:rPr>
          <w:rFonts w:cstheme="minorHAnsi"/>
        </w:rPr>
        <w:t>na dzień zawarcia umowy nie posiada wymagalnych zobowiązań wobec PFRON lub</w:t>
      </w:r>
      <w:r w:rsidR="002F6C82">
        <w:rPr>
          <w:rFonts w:cstheme="minorHAnsi"/>
        </w:rPr>
        <w:t> </w:t>
      </w:r>
      <w:r w:rsidRPr="005659EB">
        <w:rPr>
          <w:rFonts w:cstheme="minorHAnsi"/>
        </w:rPr>
        <w:t>Zakładu Ubezpieczeń Społecznych lub Urzędu Skarbowego lub innych organów i</w:t>
      </w:r>
      <w:r w:rsidR="002F6C82">
        <w:rPr>
          <w:rFonts w:cstheme="minorHAnsi"/>
        </w:rPr>
        <w:t> </w:t>
      </w:r>
      <w:r w:rsidRPr="005659EB">
        <w:rPr>
          <w:rFonts w:cstheme="minorHAnsi"/>
        </w:rPr>
        <w:t>instytucji wykonujących zadania z za</w:t>
      </w:r>
      <w:r w:rsidR="00E61732" w:rsidRPr="005659EB">
        <w:rPr>
          <w:rFonts w:cstheme="minorHAnsi"/>
        </w:rPr>
        <w:t>kresu administracji publicznej;</w:t>
      </w:r>
    </w:p>
    <w:p w14:paraId="372050C1" w14:textId="0C4D0BC3" w:rsidR="00E20672" w:rsidRPr="005659EB" w:rsidRDefault="00900E0E" w:rsidP="00F96F6F">
      <w:pPr>
        <w:pStyle w:val="Akapitzlist"/>
        <w:numPr>
          <w:ilvl w:val="0"/>
          <w:numId w:val="18"/>
        </w:numPr>
        <w:ind w:left="851" w:hanging="425"/>
        <w:contextualSpacing w:val="0"/>
        <w:rPr>
          <w:rFonts w:cstheme="minorHAnsi"/>
        </w:rPr>
      </w:pPr>
      <w:r w:rsidRPr="005659EB">
        <w:rPr>
          <w:rFonts w:cstheme="minorHAnsi"/>
        </w:rPr>
        <w:t>nie ubiega się i nie otrzymał pomocy finansowej ze środków PFRON na zad</w:t>
      </w:r>
      <w:r w:rsidR="004878FC">
        <w:rPr>
          <w:rFonts w:cstheme="minorHAnsi"/>
        </w:rPr>
        <w:t>a</w:t>
      </w:r>
      <w:r w:rsidRPr="005659EB">
        <w:rPr>
          <w:rFonts w:cstheme="minorHAnsi"/>
        </w:rPr>
        <w:t>nie objęte niniejszą umową</w:t>
      </w:r>
      <w:r w:rsidR="00927F8F" w:rsidRPr="005659EB">
        <w:rPr>
          <w:rFonts w:cstheme="minorHAnsi"/>
        </w:rPr>
        <w:t>.</w:t>
      </w:r>
    </w:p>
    <w:p w14:paraId="08D7577A" w14:textId="55A80307" w:rsidR="00663779" w:rsidRPr="005659EB" w:rsidRDefault="2D87E005" w:rsidP="00F96F6F">
      <w:pPr>
        <w:pStyle w:val="Akapitzlist"/>
        <w:numPr>
          <w:ilvl w:val="0"/>
          <w:numId w:val="19"/>
        </w:numPr>
        <w:ind w:left="426" w:hanging="426"/>
        <w:contextualSpacing w:val="0"/>
        <w:rPr>
          <w:rFonts w:cstheme="minorHAnsi"/>
        </w:rPr>
      </w:pPr>
      <w:r w:rsidRPr="005659EB">
        <w:rPr>
          <w:rFonts w:cstheme="minorHAnsi"/>
        </w:rPr>
        <w:t xml:space="preserve">Umowa określa </w:t>
      </w:r>
      <w:r w:rsidR="004878FC">
        <w:rPr>
          <w:rFonts w:cstheme="minorHAnsi"/>
        </w:rPr>
        <w:t>z</w:t>
      </w:r>
      <w:r w:rsidRPr="005659EB">
        <w:rPr>
          <w:rFonts w:cstheme="minorHAnsi"/>
        </w:rPr>
        <w:t xml:space="preserve">asady </w:t>
      </w:r>
      <w:r w:rsidR="00F65C4E" w:rsidRPr="005659EB">
        <w:rPr>
          <w:rFonts w:cstheme="minorHAnsi"/>
        </w:rPr>
        <w:t>realizacji projektu</w:t>
      </w:r>
      <w:r w:rsidR="00870451" w:rsidRPr="005659EB">
        <w:rPr>
          <w:rFonts w:cstheme="minorHAnsi"/>
        </w:rPr>
        <w:t xml:space="preserve"> </w:t>
      </w:r>
      <w:r w:rsidRPr="005659EB">
        <w:rPr>
          <w:rFonts w:cstheme="minorHAnsi"/>
        </w:rPr>
        <w:t>oraz prawa i obowiązki Stron związane z</w:t>
      </w:r>
      <w:r w:rsidR="002F6C82">
        <w:rPr>
          <w:rFonts w:cstheme="minorHAnsi"/>
        </w:rPr>
        <w:t> </w:t>
      </w:r>
      <w:r w:rsidRPr="005659EB">
        <w:rPr>
          <w:rFonts w:cstheme="minorHAnsi"/>
        </w:rPr>
        <w:t xml:space="preserve">realizacją </w:t>
      </w:r>
      <w:r w:rsidR="00F65C4E" w:rsidRPr="005659EB">
        <w:rPr>
          <w:rFonts w:cstheme="minorHAnsi"/>
        </w:rPr>
        <w:t>projektu</w:t>
      </w:r>
      <w:r w:rsidRPr="005659EB">
        <w:rPr>
          <w:rFonts w:cstheme="minorHAnsi"/>
        </w:rPr>
        <w:t xml:space="preserve">. </w:t>
      </w:r>
    </w:p>
    <w:p w14:paraId="6B87AB62" w14:textId="2988FD4F" w:rsidR="00467565" w:rsidRPr="005659EB" w:rsidRDefault="00900E0E" w:rsidP="00F96F6F">
      <w:pPr>
        <w:pStyle w:val="Akapitzlist"/>
        <w:numPr>
          <w:ilvl w:val="0"/>
          <w:numId w:val="19"/>
        </w:numPr>
        <w:ind w:left="426" w:hanging="426"/>
        <w:contextualSpacing w:val="0"/>
        <w:rPr>
          <w:rFonts w:eastAsiaTheme="minorEastAsia" w:cstheme="minorHAnsi"/>
        </w:rPr>
      </w:pPr>
      <w:r w:rsidRPr="005659EB">
        <w:rPr>
          <w:rFonts w:eastAsiaTheme="minorEastAsia" w:cstheme="minorHAnsi"/>
        </w:rPr>
        <w:t xml:space="preserve">Beneficjent zobowiązuje się do realizacji projektu zgodnie z </w:t>
      </w:r>
      <w:r w:rsidR="0084060C" w:rsidRPr="005659EB">
        <w:rPr>
          <w:rFonts w:eastAsiaTheme="minorEastAsia" w:cstheme="minorHAnsi"/>
        </w:rPr>
        <w:t>W</w:t>
      </w:r>
      <w:r w:rsidRPr="005659EB">
        <w:rPr>
          <w:rFonts w:eastAsiaTheme="minorEastAsia" w:cstheme="minorHAnsi"/>
        </w:rPr>
        <w:t>nioskiem</w:t>
      </w:r>
      <w:r w:rsidR="00472B89">
        <w:rPr>
          <w:rFonts w:eastAsiaTheme="minorEastAsia" w:cstheme="minorHAnsi"/>
        </w:rPr>
        <w:t xml:space="preserve"> stanowiącym załącznik nr 1 do umowy</w:t>
      </w:r>
      <w:r w:rsidRPr="005659EB">
        <w:rPr>
          <w:rFonts w:eastAsiaTheme="minorEastAsia" w:cstheme="minorHAnsi"/>
        </w:rPr>
        <w:t>, a także informowania PFRON o postępie działań związanych z</w:t>
      </w:r>
      <w:r w:rsidR="002F6C82">
        <w:rPr>
          <w:rFonts w:eastAsiaTheme="minorEastAsia" w:cstheme="minorHAnsi"/>
        </w:rPr>
        <w:t> </w:t>
      </w:r>
      <w:r w:rsidRPr="005659EB">
        <w:rPr>
          <w:rFonts w:eastAsiaTheme="minorEastAsia" w:cstheme="minorHAnsi"/>
        </w:rPr>
        <w:t>realizacją projektu oraz wszystkich źródłach jego finansowania – celem wykluczenia możliwości podwójnego finansowania tych samych kosztów.</w:t>
      </w:r>
    </w:p>
    <w:p w14:paraId="36C34B52" w14:textId="0A3B865D" w:rsidR="00E20672" w:rsidRPr="005659EB" w:rsidRDefault="00D9526E" w:rsidP="00CB39DE">
      <w:pPr>
        <w:pStyle w:val="Nagwek3"/>
      </w:pPr>
      <w:r w:rsidRPr="005659EB">
        <w:t>Paragraf</w:t>
      </w:r>
      <w:r w:rsidR="00E20672" w:rsidRPr="005659EB">
        <w:t xml:space="preserve"> 2</w:t>
      </w:r>
      <w:r w:rsidR="00B31F08" w:rsidRPr="005659EB">
        <w:t>.</w:t>
      </w:r>
    </w:p>
    <w:p w14:paraId="7D2D6446" w14:textId="4B3A140D" w:rsidR="00E20672" w:rsidRDefault="707F20D0" w:rsidP="00F96F6F">
      <w:pPr>
        <w:pStyle w:val="Akapitzlist"/>
        <w:numPr>
          <w:ilvl w:val="0"/>
          <w:numId w:val="21"/>
        </w:numPr>
        <w:ind w:left="426" w:hanging="426"/>
        <w:contextualSpacing w:val="0"/>
        <w:rPr>
          <w:rFonts w:eastAsiaTheme="minorEastAsia" w:cstheme="minorHAnsi"/>
        </w:rPr>
      </w:pPr>
      <w:bookmarkStart w:id="3" w:name="_Hlk58405527"/>
      <w:bookmarkStart w:id="4" w:name="_Hlk58405545"/>
      <w:r w:rsidRPr="005659EB">
        <w:rPr>
          <w:rFonts w:eastAsiaTheme="minorEastAsia" w:cstheme="minorHAnsi"/>
        </w:rPr>
        <w:t xml:space="preserve">Na warunkach określonych w umowie, </w:t>
      </w:r>
      <w:r w:rsidR="00EB6F57" w:rsidRPr="005659EB">
        <w:rPr>
          <w:rFonts w:eastAsiaTheme="minorEastAsia" w:cstheme="minorHAnsi"/>
        </w:rPr>
        <w:t>PFRON</w:t>
      </w:r>
      <w:r w:rsidR="0DEBCEAB" w:rsidRPr="005659EB">
        <w:rPr>
          <w:rFonts w:eastAsiaTheme="minorEastAsia" w:cstheme="minorHAnsi"/>
        </w:rPr>
        <w:t xml:space="preserve"> powierza </w:t>
      </w:r>
      <w:r w:rsidR="00EB6F57" w:rsidRPr="005659EB">
        <w:rPr>
          <w:rFonts w:eastAsiaTheme="minorEastAsia" w:cstheme="minorHAnsi"/>
        </w:rPr>
        <w:t>Beneficjentowi</w:t>
      </w:r>
      <w:r w:rsidR="6A071583" w:rsidRPr="005659EB">
        <w:rPr>
          <w:rFonts w:eastAsiaTheme="minorEastAsia" w:cstheme="minorHAnsi"/>
        </w:rPr>
        <w:t xml:space="preserve"> środki finansowe w postaci</w:t>
      </w:r>
      <w:r w:rsidR="0DEBCEAB" w:rsidRPr="005659EB">
        <w:rPr>
          <w:rFonts w:eastAsiaTheme="minorEastAsia" w:cstheme="minorHAnsi"/>
        </w:rPr>
        <w:t xml:space="preserve"> </w:t>
      </w:r>
      <w:r w:rsidR="00EB6F57" w:rsidRPr="005659EB">
        <w:rPr>
          <w:rFonts w:eastAsiaTheme="minorEastAsia" w:cstheme="minorHAnsi"/>
        </w:rPr>
        <w:t>dofinansowania</w:t>
      </w:r>
      <w:r w:rsidR="6A071583" w:rsidRPr="005659EB">
        <w:rPr>
          <w:rFonts w:eastAsiaTheme="minorEastAsia" w:cstheme="minorHAnsi"/>
        </w:rPr>
        <w:t xml:space="preserve"> </w:t>
      </w:r>
      <w:r w:rsidRPr="005659EB">
        <w:rPr>
          <w:rFonts w:eastAsiaTheme="minorEastAsia" w:cstheme="minorHAnsi"/>
        </w:rPr>
        <w:t xml:space="preserve">na realizację </w:t>
      </w:r>
      <w:r w:rsidR="00EB6F57" w:rsidRPr="005659EB">
        <w:rPr>
          <w:rFonts w:eastAsiaTheme="minorEastAsia" w:cstheme="minorHAnsi"/>
        </w:rPr>
        <w:t>projektu</w:t>
      </w:r>
      <w:r w:rsidRPr="005659EB">
        <w:rPr>
          <w:rFonts w:eastAsiaTheme="minorEastAsia" w:cstheme="minorHAnsi"/>
        </w:rPr>
        <w:t xml:space="preserve">, a </w:t>
      </w:r>
      <w:r w:rsidR="00EB6F57" w:rsidRPr="005659EB">
        <w:rPr>
          <w:rFonts w:eastAsiaTheme="minorEastAsia" w:cstheme="minorHAnsi"/>
        </w:rPr>
        <w:t>Beneficjent</w:t>
      </w:r>
      <w:r w:rsidR="4175C9D2" w:rsidRPr="005659EB">
        <w:rPr>
          <w:rFonts w:eastAsiaTheme="minorEastAsia" w:cstheme="minorHAnsi"/>
        </w:rPr>
        <w:t xml:space="preserve"> </w:t>
      </w:r>
      <w:r w:rsidRPr="005659EB">
        <w:rPr>
          <w:rFonts w:eastAsiaTheme="minorEastAsia" w:cstheme="minorHAnsi"/>
        </w:rPr>
        <w:t xml:space="preserve">zobowiązuje się do </w:t>
      </w:r>
      <w:r w:rsidR="0084060C" w:rsidRPr="005659EB">
        <w:rPr>
          <w:rFonts w:eastAsiaTheme="minorEastAsia" w:cstheme="minorHAnsi"/>
        </w:rPr>
        <w:t xml:space="preserve">ich wydatkowania </w:t>
      </w:r>
      <w:r w:rsidRPr="005659EB">
        <w:rPr>
          <w:rFonts w:eastAsiaTheme="minorEastAsia" w:cstheme="minorHAnsi"/>
        </w:rPr>
        <w:t xml:space="preserve">zgodnie z </w:t>
      </w:r>
      <w:r w:rsidR="2C7D953B" w:rsidRPr="005659EB">
        <w:rPr>
          <w:rFonts w:eastAsiaTheme="minorEastAsia" w:cstheme="minorHAnsi"/>
        </w:rPr>
        <w:t>W</w:t>
      </w:r>
      <w:r w:rsidRPr="005659EB">
        <w:rPr>
          <w:rFonts w:eastAsiaTheme="minorEastAsia" w:cstheme="minorHAnsi"/>
        </w:rPr>
        <w:t xml:space="preserve">nioskiem. </w:t>
      </w:r>
      <w:bookmarkEnd w:id="3"/>
    </w:p>
    <w:p w14:paraId="1471E911" w14:textId="076A8A68" w:rsidR="005D5D5B" w:rsidRPr="005659EB" w:rsidRDefault="005D5D5B" w:rsidP="00CB39DE">
      <w:pPr>
        <w:pStyle w:val="Akapitzlist"/>
        <w:numPr>
          <w:ilvl w:val="0"/>
          <w:numId w:val="21"/>
        </w:numPr>
        <w:tabs>
          <w:tab w:val="left" w:leader="dot" w:pos="8505"/>
        </w:tabs>
        <w:ind w:left="426" w:hanging="426"/>
        <w:contextualSpacing w:val="0"/>
        <w:rPr>
          <w:rFonts w:eastAsiaTheme="minorEastAsia" w:cstheme="minorHAnsi"/>
        </w:rPr>
      </w:pPr>
      <w:r w:rsidRPr="005659EB">
        <w:rPr>
          <w:rFonts w:cstheme="minorHAnsi"/>
        </w:rPr>
        <w:t xml:space="preserve">Dofinansowaniu w ramach niniejszej umowy podlegają koszty określone w budżecie projektu poniesione od dnia </w:t>
      </w:r>
      <w:r w:rsidR="00472B89">
        <w:rPr>
          <w:rFonts w:cstheme="minorHAnsi"/>
        </w:rPr>
        <w:t>podpisania umowy</w:t>
      </w:r>
      <w:r w:rsidRPr="005659EB">
        <w:rPr>
          <w:rFonts w:cstheme="minorHAnsi"/>
        </w:rPr>
        <w:t xml:space="preserve"> do dnia </w:t>
      </w:r>
      <w:r w:rsidR="002F6C82">
        <w:rPr>
          <w:rFonts w:cstheme="minorHAnsi"/>
        </w:rPr>
        <w:tab/>
      </w:r>
    </w:p>
    <w:bookmarkEnd w:id="4"/>
    <w:p w14:paraId="5C5563CA" w14:textId="7FB1E941" w:rsidR="00A77C20" w:rsidRPr="005659EB" w:rsidRDefault="00A77C20" w:rsidP="00CB39DE">
      <w:pPr>
        <w:pStyle w:val="Akapitzlist"/>
        <w:numPr>
          <w:ilvl w:val="0"/>
          <w:numId w:val="21"/>
        </w:numPr>
        <w:tabs>
          <w:tab w:val="left" w:leader="dot" w:pos="5670"/>
          <w:tab w:val="left" w:pos="6237"/>
          <w:tab w:val="left" w:leader="dot" w:pos="8505"/>
        </w:tabs>
        <w:ind w:left="426" w:hanging="426"/>
        <w:contextualSpacing w:val="0"/>
        <w:rPr>
          <w:rFonts w:eastAsiaTheme="minorEastAsia" w:cstheme="minorHAnsi"/>
        </w:rPr>
      </w:pPr>
      <w:r w:rsidRPr="005659EB">
        <w:rPr>
          <w:rFonts w:eastAsiaTheme="minorEastAsia" w:cstheme="minorHAnsi"/>
        </w:rPr>
        <w:t xml:space="preserve">Całkowity koszt realizacji projektu </w:t>
      </w:r>
      <w:r w:rsidR="707F20D0" w:rsidRPr="005659EB">
        <w:rPr>
          <w:rFonts w:eastAsiaTheme="minorEastAsia" w:cstheme="minorHAnsi"/>
        </w:rPr>
        <w:t xml:space="preserve">wynosi </w:t>
      </w:r>
      <w:r w:rsidR="002F6C82">
        <w:rPr>
          <w:rFonts w:eastAsiaTheme="minorEastAsia" w:cstheme="minorHAnsi"/>
        </w:rPr>
        <w:tab/>
      </w:r>
      <w:r w:rsidR="002F6C82" w:rsidRPr="005659EB">
        <w:rPr>
          <w:rFonts w:eastAsiaTheme="minorEastAsia" w:cstheme="minorHAnsi"/>
        </w:rPr>
        <w:t xml:space="preserve"> </w:t>
      </w:r>
      <w:r w:rsidR="707F20D0" w:rsidRPr="005659EB">
        <w:rPr>
          <w:rFonts w:eastAsiaTheme="minorEastAsia" w:cstheme="minorHAnsi"/>
        </w:rPr>
        <w:t xml:space="preserve">zł (słownie: </w:t>
      </w:r>
      <w:r w:rsidR="003077F7">
        <w:rPr>
          <w:rFonts w:eastAsiaTheme="minorEastAsia" w:cstheme="minorHAnsi"/>
        </w:rPr>
        <w:tab/>
      </w:r>
      <w:r w:rsidR="707F20D0" w:rsidRPr="005659EB">
        <w:rPr>
          <w:rFonts w:eastAsiaTheme="minorEastAsia" w:cstheme="minorHAnsi"/>
        </w:rPr>
        <w:t>)</w:t>
      </w:r>
      <w:r w:rsidRPr="005659EB">
        <w:rPr>
          <w:rFonts w:eastAsiaTheme="minorEastAsia" w:cstheme="minorHAnsi"/>
        </w:rPr>
        <w:t>.</w:t>
      </w:r>
    </w:p>
    <w:p w14:paraId="7C856C70" w14:textId="37156219" w:rsidR="00A77C20" w:rsidRPr="005659EB" w:rsidRDefault="00A77C20" w:rsidP="00CB39DE">
      <w:pPr>
        <w:pStyle w:val="Akapitzlist"/>
        <w:numPr>
          <w:ilvl w:val="0"/>
          <w:numId w:val="21"/>
        </w:numPr>
        <w:tabs>
          <w:tab w:val="left" w:leader="dot" w:pos="2552"/>
          <w:tab w:val="left" w:leader="dot" w:pos="7938"/>
        </w:tabs>
        <w:ind w:left="426" w:hanging="426"/>
        <w:contextualSpacing w:val="0"/>
        <w:rPr>
          <w:rFonts w:eastAsiaTheme="minorEastAsia" w:cstheme="minorHAnsi"/>
        </w:rPr>
      </w:pPr>
      <w:r w:rsidRPr="005659EB">
        <w:rPr>
          <w:rFonts w:eastAsiaTheme="minorEastAsia" w:cstheme="minorHAnsi"/>
        </w:rPr>
        <w:t>PFRON dofinansuje realizację projektu do łącznej wysokości</w:t>
      </w:r>
      <w:r w:rsidR="061B6A12" w:rsidRPr="005659EB">
        <w:rPr>
          <w:rFonts w:eastAsiaTheme="minorEastAsia" w:cstheme="minorHAnsi"/>
        </w:rPr>
        <w:t xml:space="preserve"> </w:t>
      </w:r>
      <w:r w:rsidR="003077F7">
        <w:rPr>
          <w:rFonts w:eastAsiaTheme="minorEastAsia" w:cstheme="minorHAnsi"/>
        </w:rPr>
        <w:tab/>
      </w:r>
      <w:r w:rsidR="003077F7" w:rsidRPr="005659EB">
        <w:rPr>
          <w:rFonts w:eastAsiaTheme="minorEastAsia" w:cstheme="minorHAnsi"/>
        </w:rPr>
        <w:t xml:space="preserve"> </w:t>
      </w:r>
      <w:r w:rsidR="061B6A12" w:rsidRPr="005659EB">
        <w:rPr>
          <w:rFonts w:eastAsiaTheme="minorEastAsia" w:cstheme="minorHAnsi"/>
        </w:rPr>
        <w:t xml:space="preserve">zł (słownie: </w:t>
      </w:r>
      <w:r w:rsidR="003077F7">
        <w:rPr>
          <w:rFonts w:eastAsiaTheme="minorEastAsia" w:cstheme="minorHAnsi"/>
        </w:rPr>
        <w:tab/>
      </w:r>
      <w:r w:rsidR="003077F7" w:rsidRPr="005659EB">
        <w:rPr>
          <w:rFonts w:eastAsiaTheme="minorEastAsia" w:cstheme="minorHAnsi"/>
        </w:rPr>
        <w:t>)</w:t>
      </w:r>
      <w:r w:rsidR="003077F7">
        <w:rPr>
          <w:rFonts w:eastAsiaTheme="minorEastAsia" w:cstheme="minorHAnsi"/>
        </w:rPr>
        <w:t>.</w:t>
      </w:r>
    </w:p>
    <w:p w14:paraId="516CC950" w14:textId="4A613AB7" w:rsidR="00E20672" w:rsidRPr="005659EB" w:rsidRDefault="00A77C20" w:rsidP="00F96F6F">
      <w:pPr>
        <w:pStyle w:val="Akapitzlist"/>
        <w:numPr>
          <w:ilvl w:val="0"/>
          <w:numId w:val="21"/>
        </w:numPr>
        <w:ind w:left="426" w:hanging="426"/>
        <w:contextualSpacing w:val="0"/>
        <w:rPr>
          <w:rFonts w:eastAsiaTheme="minorEastAsia" w:cstheme="minorHAnsi"/>
        </w:rPr>
      </w:pPr>
      <w:r w:rsidRPr="005659EB">
        <w:rPr>
          <w:rFonts w:eastAsiaTheme="minorEastAsia" w:cstheme="minorHAnsi"/>
        </w:rPr>
        <w:lastRenderedPageBreak/>
        <w:t xml:space="preserve">Dofinansowanie </w:t>
      </w:r>
      <w:r w:rsidR="00947A77" w:rsidRPr="005659EB">
        <w:rPr>
          <w:rFonts w:eastAsiaTheme="minorEastAsia" w:cstheme="minorHAnsi"/>
        </w:rPr>
        <w:t xml:space="preserve">nie może przekroczyć </w:t>
      </w:r>
      <w:r w:rsidRPr="005659EB">
        <w:rPr>
          <w:rFonts w:eastAsiaTheme="minorEastAsia" w:cstheme="minorHAnsi"/>
        </w:rPr>
        <w:t>80% kosztów kwalifikowalnych</w:t>
      </w:r>
      <w:r w:rsidR="004878FC">
        <w:rPr>
          <w:rFonts w:eastAsiaTheme="minorEastAsia" w:cstheme="minorHAnsi"/>
        </w:rPr>
        <w:t xml:space="preserve"> projektu</w:t>
      </w:r>
      <w:r w:rsidRPr="005659EB">
        <w:rPr>
          <w:rFonts w:eastAsiaTheme="minorEastAsia" w:cstheme="minorHAnsi"/>
        </w:rPr>
        <w:t xml:space="preserve">. Beneficjent zobowiązany jest wnieść w formie pieniężnej </w:t>
      </w:r>
      <w:r w:rsidR="00947A77" w:rsidRPr="005659EB">
        <w:rPr>
          <w:rFonts w:eastAsiaTheme="minorEastAsia" w:cstheme="minorHAnsi"/>
        </w:rPr>
        <w:t>wkład własny w wysokości nie</w:t>
      </w:r>
      <w:r w:rsidR="003077F7">
        <w:rPr>
          <w:rFonts w:eastAsiaTheme="minorEastAsia" w:cstheme="minorHAnsi"/>
        </w:rPr>
        <w:t> </w:t>
      </w:r>
      <w:r w:rsidR="00947A77" w:rsidRPr="005659EB">
        <w:rPr>
          <w:rFonts w:eastAsiaTheme="minorEastAsia" w:cstheme="minorHAnsi"/>
        </w:rPr>
        <w:t xml:space="preserve">mniejszej niż </w:t>
      </w:r>
      <w:r w:rsidRPr="005659EB">
        <w:rPr>
          <w:rFonts w:eastAsiaTheme="minorEastAsia" w:cstheme="minorHAnsi"/>
        </w:rPr>
        <w:t xml:space="preserve">20% </w:t>
      </w:r>
      <w:r w:rsidR="00947A77" w:rsidRPr="005659EB">
        <w:rPr>
          <w:rFonts w:eastAsiaTheme="minorEastAsia" w:cstheme="minorHAnsi"/>
        </w:rPr>
        <w:t>kosztów kwalifikowalnych</w:t>
      </w:r>
      <w:r w:rsidR="004878FC">
        <w:rPr>
          <w:rFonts w:eastAsiaTheme="minorEastAsia" w:cstheme="minorHAnsi"/>
        </w:rPr>
        <w:t xml:space="preserve"> projektu</w:t>
      </w:r>
      <w:r w:rsidR="006E69C6" w:rsidRPr="005659EB">
        <w:rPr>
          <w:rFonts w:eastAsiaTheme="minorEastAsia" w:cstheme="minorHAnsi"/>
        </w:rPr>
        <w:t>.</w:t>
      </w:r>
    </w:p>
    <w:p w14:paraId="559231A8" w14:textId="656CC8CC" w:rsidR="00F231F2" w:rsidRPr="005659EB" w:rsidRDefault="00F231F2" w:rsidP="00F231F2">
      <w:pPr>
        <w:pStyle w:val="Akapitzlist"/>
        <w:numPr>
          <w:ilvl w:val="0"/>
          <w:numId w:val="21"/>
        </w:numPr>
        <w:ind w:left="426" w:hanging="426"/>
        <w:contextualSpacing w:val="0"/>
        <w:rPr>
          <w:rFonts w:eastAsiaTheme="minorEastAsia" w:cstheme="minorHAnsi"/>
        </w:rPr>
      </w:pPr>
      <w:r w:rsidRPr="005659EB">
        <w:rPr>
          <w:rFonts w:eastAsiaTheme="minorEastAsia" w:cstheme="minorHAnsi"/>
        </w:rPr>
        <w:t>Szczegółowy zakres finansowy projektu określa budżet projektu, stanowiący element Wniosku, uzgodniony i podpisany przez strony, zwany dalej „budżetem”. Koszty nie</w:t>
      </w:r>
      <w:r w:rsidR="003077F7">
        <w:rPr>
          <w:rFonts w:eastAsiaTheme="minorEastAsia" w:cstheme="minorHAnsi"/>
        </w:rPr>
        <w:t> </w:t>
      </w:r>
      <w:r w:rsidRPr="005659EB">
        <w:rPr>
          <w:rFonts w:eastAsiaTheme="minorEastAsia" w:cstheme="minorHAnsi"/>
        </w:rPr>
        <w:t>ujęte w budżecie nie są finansowane w ramach niniejszej umowy.</w:t>
      </w:r>
    </w:p>
    <w:p w14:paraId="6571B0A2" w14:textId="614EEF0D" w:rsidR="00F231F2" w:rsidRPr="00982B00" w:rsidRDefault="00F231F2" w:rsidP="00F231F2">
      <w:pPr>
        <w:pStyle w:val="Akapitzlist"/>
        <w:numPr>
          <w:ilvl w:val="0"/>
          <w:numId w:val="21"/>
        </w:numPr>
        <w:ind w:left="426" w:hanging="426"/>
        <w:contextualSpacing w:val="0"/>
        <w:rPr>
          <w:rFonts w:eastAsiaTheme="minorEastAsia" w:cstheme="minorHAnsi"/>
        </w:rPr>
      </w:pPr>
      <w:bookmarkStart w:id="5" w:name="_Hlk58503501"/>
      <w:r w:rsidRPr="005659EB">
        <w:rPr>
          <w:rFonts w:eastAsiaTheme="minorEastAsia" w:cstheme="minorHAnsi"/>
        </w:rPr>
        <w:t>Przekroczenie kosztów ponad wysokość określoną w budżecie, także w przypadkach</w:t>
      </w:r>
      <w:r w:rsidR="003077F7">
        <w:rPr>
          <w:rFonts w:eastAsiaTheme="minorEastAsia" w:cstheme="minorHAnsi"/>
        </w:rPr>
        <w:t>,</w:t>
      </w:r>
      <w:r w:rsidRPr="005659EB">
        <w:rPr>
          <w:rFonts w:eastAsiaTheme="minorEastAsia" w:cstheme="minorHAnsi"/>
        </w:rPr>
        <w:t xml:space="preserve"> gdy niezbędne było wykonanie dodatkowych czynności, Beneficjent pokrywa ze środków </w:t>
      </w:r>
      <w:r w:rsidRPr="00982B00">
        <w:rPr>
          <w:rFonts w:eastAsiaTheme="minorEastAsia" w:cstheme="minorHAnsi"/>
        </w:rPr>
        <w:t>własnych.</w:t>
      </w:r>
      <w:bookmarkEnd w:id="5"/>
    </w:p>
    <w:p w14:paraId="5544C3AB" w14:textId="047DA114" w:rsidR="14F7A738" w:rsidRPr="00982B00" w:rsidRDefault="707F20D0" w:rsidP="00F96F6F">
      <w:pPr>
        <w:pStyle w:val="Akapitzlist"/>
        <w:numPr>
          <w:ilvl w:val="0"/>
          <w:numId w:val="21"/>
        </w:numPr>
        <w:ind w:left="426" w:hanging="426"/>
        <w:contextualSpacing w:val="0"/>
        <w:rPr>
          <w:rFonts w:eastAsiaTheme="minorEastAsia" w:cstheme="minorHAnsi"/>
        </w:rPr>
      </w:pPr>
      <w:r w:rsidRPr="00982B00">
        <w:rPr>
          <w:rFonts w:eastAsiaTheme="minorEastAsia" w:cstheme="minorHAnsi"/>
        </w:rPr>
        <w:t xml:space="preserve">Przekazane przez </w:t>
      </w:r>
      <w:r w:rsidR="006E69C6" w:rsidRPr="00982B00">
        <w:rPr>
          <w:rFonts w:eastAsiaTheme="minorEastAsia" w:cstheme="minorHAnsi"/>
        </w:rPr>
        <w:t>PFRON</w:t>
      </w:r>
      <w:r w:rsidR="295DD4C1" w:rsidRPr="00982B00">
        <w:rPr>
          <w:rFonts w:eastAsiaTheme="minorEastAsia" w:cstheme="minorHAnsi"/>
        </w:rPr>
        <w:t xml:space="preserve"> </w:t>
      </w:r>
      <w:r w:rsidRPr="00982B00">
        <w:rPr>
          <w:rFonts w:eastAsiaTheme="minorEastAsia" w:cstheme="minorHAnsi"/>
        </w:rPr>
        <w:t xml:space="preserve">w ramach niniejszej umowy środki finansowe przeznaczone zostaną przez </w:t>
      </w:r>
      <w:r w:rsidR="006E69C6" w:rsidRPr="00982B00">
        <w:rPr>
          <w:rFonts w:eastAsiaTheme="minorEastAsia" w:cstheme="minorHAnsi"/>
        </w:rPr>
        <w:t>Beneficjenta</w:t>
      </w:r>
      <w:r w:rsidRPr="00982B00">
        <w:rPr>
          <w:rFonts w:eastAsiaTheme="minorEastAsia" w:cstheme="minorHAnsi"/>
        </w:rPr>
        <w:t xml:space="preserve"> wyłącznie na realizację </w:t>
      </w:r>
      <w:r w:rsidR="006E69C6" w:rsidRPr="00982B00">
        <w:rPr>
          <w:rFonts w:eastAsiaTheme="minorEastAsia" w:cstheme="minorHAnsi"/>
        </w:rPr>
        <w:t>projektu</w:t>
      </w:r>
      <w:r w:rsidRPr="00982B00">
        <w:rPr>
          <w:rFonts w:eastAsiaTheme="minorEastAsia" w:cstheme="minorHAnsi"/>
        </w:rPr>
        <w:t>.</w:t>
      </w:r>
      <w:r w:rsidR="34AF82E5" w:rsidRPr="00982B00">
        <w:rPr>
          <w:rFonts w:eastAsiaTheme="minorEastAsia" w:cstheme="minorHAnsi"/>
        </w:rPr>
        <w:t xml:space="preserve"> W przypadku przeznaczenia środków na inne cele, stosuje się </w:t>
      </w:r>
      <w:r w:rsidR="00F231F2" w:rsidRPr="00982B00">
        <w:rPr>
          <w:rFonts w:eastAsiaTheme="minorEastAsia" w:cstheme="minorHAnsi"/>
        </w:rPr>
        <w:t xml:space="preserve">zapisy </w:t>
      </w:r>
      <w:r w:rsidR="0000367A" w:rsidRPr="00982B00">
        <w:rPr>
          <w:rFonts w:eastAsiaTheme="minorEastAsia" w:cstheme="minorHAnsi"/>
        </w:rPr>
        <w:t>p</w:t>
      </w:r>
      <w:r w:rsidR="00D9526E" w:rsidRPr="00982B00">
        <w:rPr>
          <w:rFonts w:eastAsiaTheme="minorEastAsia" w:cstheme="minorHAnsi"/>
        </w:rPr>
        <w:t>aragraf</w:t>
      </w:r>
      <w:r w:rsidR="00F231F2" w:rsidRPr="00982B00">
        <w:rPr>
          <w:rFonts w:eastAsiaTheme="minorEastAsia" w:cstheme="minorHAnsi"/>
        </w:rPr>
        <w:t>u</w:t>
      </w:r>
      <w:r w:rsidR="34AF82E5" w:rsidRPr="00982B00">
        <w:rPr>
          <w:rFonts w:eastAsiaTheme="minorEastAsia" w:cstheme="minorHAnsi"/>
        </w:rPr>
        <w:t xml:space="preserve"> </w:t>
      </w:r>
      <w:r w:rsidR="00FF2FB3" w:rsidRPr="00982B00">
        <w:rPr>
          <w:rFonts w:eastAsiaTheme="minorEastAsia" w:cstheme="minorHAnsi"/>
        </w:rPr>
        <w:t xml:space="preserve">10 </w:t>
      </w:r>
      <w:r w:rsidR="34AF82E5" w:rsidRPr="00982B00">
        <w:rPr>
          <w:rFonts w:eastAsiaTheme="minorEastAsia" w:cstheme="minorHAnsi"/>
        </w:rPr>
        <w:t>umowy.</w:t>
      </w:r>
    </w:p>
    <w:p w14:paraId="5895FF40" w14:textId="6A6F941D" w:rsidR="00F16C28" w:rsidRPr="00472B89" w:rsidRDefault="00F16C28" w:rsidP="00F16C28">
      <w:pPr>
        <w:pStyle w:val="Akapitzlist"/>
        <w:numPr>
          <w:ilvl w:val="0"/>
          <w:numId w:val="21"/>
        </w:numPr>
        <w:ind w:left="426" w:hanging="426"/>
        <w:contextualSpacing w:val="0"/>
        <w:rPr>
          <w:rFonts w:eastAsiaTheme="minorEastAsia" w:cstheme="minorHAnsi"/>
        </w:rPr>
      </w:pPr>
      <w:r w:rsidRPr="00F16C28">
        <w:rPr>
          <w:rFonts w:eastAsiaTheme="minorEastAsia" w:cstheme="minorHAnsi"/>
        </w:rPr>
        <w:t>Wysokość dofinansowania przy rozliczeniu pomniejsza się o wysokość przychodów uzyskanych przez Beneficjenta przy realizacji projektu, których nie można było przewidzieć przy kalkulowaniu wysokości dofinansowania.</w:t>
      </w:r>
    </w:p>
    <w:p w14:paraId="53C2633B" w14:textId="77777777" w:rsidR="00E20672" w:rsidRPr="005659EB" w:rsidRDefault="00E20672" w:rsidP="00CB39DE">
      <w:pPr>
        <w:pStyle w:val="Nagwek2"/>
      </w:pPr>
      <w:r w:rsidRPr="005659EB">
        <w:t>Przekazywanie środków finansowych</w:t>
      </w:r>
    </w:p>
    <w:p w14:paraId="1C871B43" w14:textId="15E9C4F0" w:rsidR="00972452" w:rsidRPr="005659EB" w:rsidRDefault="00D9526E" w:rsidP="00CB39DE">
      <w:pPr>
        <w:pStyle w:val="Nagwek3"/>
      </w:pPr>
      <w:r w:rsidRPr="005659EB">
        <w:t>Paragraf</w:t>
      </w:r>
      <w:r w:rsidR="00E20672" w:rsidRPr="005659EB">
        <w:t xml:space="preserve"> 3</w:t>
      </w:r>
      <w:r w:rsidR="00B31F08" w:rsidRPr="005659EB">
        <w:t>.</w:t>
      </w:r>
      <w:bookmarkStart w:id="6" w:name="_Hlk58405685"/>
      <w:bookmarkStart w:id="7" w:name="_Hlk58405881"/>
    </w:p>
    <w:p w14:paraId="47FA18BF" w14:textId="57352485" w:rsidR="005D5D5B" w:rsidRPr="00472B89" w:rsidRDefault="005D5D5B" w:rsidP="00472B89">
      <w:pPr>
        <w:tabs>
          <w:tab w:val="left" w:leader="dot" w:pos="5529"/>
          <w:tab w:val="left" w:leader="dot" w:pos="8505"/>
        </w:tabs>
        <w:rPr>
          <w:rFonts w:eastAsiaTheme="minorEastAsia" w:cstheme="minorHAnsi"/>
        </w:rPr>
      </w:pPr>
      <w:r w:rsidRPr="00472B89">
        <w:rPr>
          <w:rFonts w:eastAsiaTheme="minorEastAsia" w:cstheme="minorHAnsi"/>
        </w:rPr>
        <w:t xml:space="preserve">W przypadku gdy środki </w:t>
      </w:r>
      <w:r>
        <w:rPr>
          <w:rFonts w:eastAsiaTheme="minorEastAsia" w:cstheme="minorHAnsi"/>
        </w:rPr>
        <w:t>finansowe</w:t>
      </w:r>
      <w:r w:rsidRPr="00472B89">
        <w:rPr>
          <w:rFonts w:eastAsiaTheme="minorEastAsia" w:cstheme="minorHAnsi"/>
        </w:rPr>
        <w:t xml:space="preserve"> zostaną przekazane w całości</w:t>
      </w:r>
      <w:r>
        <w:rPr>
          <w:rFonts w:eastAsiaTheme="minorEastAsia" w:cstheme="minorHAnsi"/>
        </w:rPr>
        <w:t>, ustęp 1 otrzymuje następujące brzmienie:</w:t>
      </w:r>
    </w:p>
    <w:p w14:paraId="7460C519" w14:textId="03F1C6F0" w:rsidR="005D5D5B" w:rsidRPr="00472B89" w:rsidRDefault="005D5D5B" w:rsidP="00CB39DE">
      <w:pPr>
        <w:pStyle w:val="Akapitzlist"/>
        <w:numPr>
          <w:ilvl w:val="0"/>
          <w:numId w:val="10"/>
        </w:numPr>
        <w:tabs>
          <w:tab w:val="left" w:leader="dot" w:pos="2835"/>
          <w:tab w:val="left" w:leader="dot" w:pos="5529"/>
          <w:tab w:val="left" w:leader="dot" w:pos="8789"/>
        </w:tabs>
        <w:ind w:left="426" w:hanging="426"/>
        <w:contextualSpacing w:val="0"/>
        <w:rPr>
          <w:rFonts w:eastAsiaTheme="minorEastAsia" w:cstheme="minorHAnsi"/>
        </w:rPr>
      </w:pPr>
      <w:r w:rsidRPr="005D5D5B">
        <w:rPr>
          <w:rFonts w:eastAsiaTheme="minorEastAsia" w:cstheme="minorHAnsi"/>
        </w:rPr>
        <w:t xml:space="preserve">PFRON przekaże Beneficjentowi </w:t>
      </w:r>
      <w:r>
        <w:rPr>
          <w:rFonts w:eastAsiaTheme="minorEastAsia" w:cstheme="minorHAnsi"/>
        </w:rPr>
        <w:t xml:space="preserve">dofinansowanie </w:t>
      </w:r>
      <w:r w:rsidR="00472B89">
        <w:rPr>
          <w:rFonts w:eastAsiaTheme="minorEastAsia" w:cstheme="minorHAnsi"/>
        </w:rPr>
        <w:t>w formie zaliczki</w:t>
      </w:r>
      <w:r w:rsidRPr="005D5D5B">
        <w:rPr>
          <w:rFonts w:eastAsiaTheme="minorEastAsia" w:cstheme="minorHAnsi"/>
        </w:rPr>
        <w:t xml:space="preserve"> </w:t>
      </w:r>
      <w:r w:rsidRPr="005659EB">
        <w:rPr>
          <w:rFonts w:cstheme="minorHAnsi"/>
        </w:rPr>
        <w:t xml:space="preserve">w wysokości </w:t>
      </w:r>
      <w:r w:rsidR="00FB26DF">
        <w:rPr>
          <w:rFonts w:eastAsiaTheme="minorEastAsia" w:cstheme="minorHAnsi"/>
        </w:rPr>
        <w:tab/>
      </w:r>
      <w:r w:rsidR="00FB26DF" w:rsidRPr="005659EB">
        <w:rPr>
          <w:rFonts w:eastAsiaTheme="minorEastAsia" w:cstheme="minorHAnsi"/>
        </w:rPr>
        <w:t xml:space="preserve"> </w:t>
      </w:r>
      <w:r w:rsidRPr="005659EB">
        <w:rPr>
          <w:rFonts w:eastAsiaTheme="minorEastAsia" w:cstheme="minorHAnsi"/>
        </w:rPr>
        <w:t xml:space="preserve">zł (słownie: </w:t>
      </w:r>
      <w:r w:rsidR="00FB26DF">
        <w:rPr>
          <w:rFonts w:eastAsiaTheme="minorEastAsia" w:cstheme="minorHAnsi"/>
        </w:rPr>
        <w:tab/>
      </w:r>
      <w:r w:rsidR="00FB26DF" w:rsidRPr="005659EB">
        <w:rPr>
          <w:rFonts w:eastAsiaTheme="minorEastAsia" w:cstheme="minorHAnsi"/>
        </w:rPr>
        <w:t>)</w:t>
      </w:r>
      <w:r w:rsidR="00FB26DF" w:rsidRPr="005659EB">
        <w:rPr>
          <w:rFonts w:cstheme="minorHAnsi"/>
        </w:rPr>
        <w:t xml:space="preserve">, </w:t>
      </w:r>
      <w:r w:rsidRPr="005659EB">
        <w:rPr>
          <w:rFonts w:cstheme="minorHAnsi"/>
        </w:rPr>
        <w:t xml:space="preserve">w terminie 30 dni kalendarzowych od </w:t>
      </w:r>
      <w:r>
        <w:rPr>
          <w:rFonts w:cstheme="minorHAnsi"/>
        </w:rPr>
        <w:t>dnia: dostarczenia do</w:t>
      </w:r>
      <w:r w:rsidR="00FB26DF">
        <w:rPr>
          <w:rFonts w:cstheme="minorHAnsi"/>
        </w:rPr>
        <w:t> </w:t>
      </w:r>
      <w:r>
        <w:rPr>
          <w:rFonts w:cstheme="minorHAnsi"/>
        </w:rPr>
        <w:t xml:space="preserve">PFRON dokumentów </w:t>
      </w:r>
      <w:r w:rsidRPr="003D1B17">
        <w:rPr>
          <w:rFonts w:cstheme="minorHAnsi"/>
        </w:rPr>
        <w:t xml:space="preserve">zezwalających na </w:t>
      </w:r>
      <w:r>
        <w:rPr>
          <w:rFonts w:cstheme="minorHAnsi"/>
        </w:rPr>
        <w:t xml:space="preserve">rozpoczęcie </w:t>
      </w:r>
      <w:r w:rsidRPr="003D1B17">
        <w:rPr>
          <w:rFonts w:cstheme="minorHAnsi"/>
        </w:rPr>
        <w:t>realizacji</w:t>
      </w:r>
      <w:r>
        <w:rPr>
          <w:rFonts w:cstheme="minorHAnsi"/>
        </w:rPr>
        <w:t xml:space="preserve"> </w:t>
      </w:r>
      <w:r w:rsidRPr="003D1B17">
        <w:rPr>
          <w:rFonts w:cstheme="minorHAnsi"/>
        </w:rPr>
        <w:t>inwestycji</w:t>
      </w:r>
      <w:r>
        <w:rPr>
          <w:rFonts w:cstheme="minorHAnsi"/>
        </w:rPr>
        <w:t>, której dotyczy wniosek / podpisania umowy</w:t>
      </w:r>
      <w:r w:rsidR="00472B89">
        <w:rPr>
          <w:rFonts w:cstheme="minorHAnsi"/>
        </w:rPr>
        <w:t xml:space="preserve"> o dofinansowanie</w:t>
      </w:r>
      <w:r w:rsidR="00A21F17">
        <w:rPr>
          <w:rFonts w:cstheme="minorHAnsi"/>
        </w:rPr>
        <w:t xml:space="preserve"> </w:t>
      </w:r>
      <w:r w:rsidR="008B0A22">
        <w:rPr>
          <w:rFonts w:cstheme="minorHAnsi"/>
        </w:rPr>
        <w:t>(</w:t>
      </w:r>
      <w:r w:rsidR="00A21F17">
        <w:t>N</w:t>
      </w:r>
      <w:r w:rsidR="008B0A22">
        <w:t>ależy wybrać odpowiednio w</w:t>
      </w:r>
      <w:r w:rsidR="00951F8F">
        <w:t> </w:t>
      </w:r>
      <w:r w:rsidR="008B0A22">
        <w:t>zależności od zakresu realizowanego projektu</w:t>
      </w:r>
      <w:r w:rsidR="008B0A22">
        <w:rPr>
          <w:rFonts w:cstheme="minorHAnsi"/>
        </w:rPr>
        <w:t>)</w:t>
      </w:r>
      <w:r w:rsidR="00A21F17">
        <w:rPr>
          <w:rFonts w:cstheme="minorHAnsi"/>
        </w:rPr>
        <w:t>.</w:t>
      </w:r>
    </w:p>
    <w:p w14:paraId="5B707FC8" w14:textId="25824AE2" w:rsidR="005D5D5B" w:rsidRPr="00472B89" w:rsidRDefault="005D5D5B" w:rsidP="00472B89">
      <w:pPr>
        <w:tabs>
          <w:tab w:val="left" w:leader="dot" w:pos="5529"/>
          <w:tab w:val="left" w:leader="dot" w:pos="8505"/>
        </w:tabs>
        <w:rPr>
          <w:rFonts w:eastAsiaTheme="minorEastAsia" w:cstheme="minorHAnsi"/>
        </w:rPr>
      </w:pPr>
      <w:r w:rsidRPr="00D94611">
        <w:rPr>
          <w:rFonts w:eastAsiaTheme="minorEastAsia" w:cstheme="minorHAnsi"/>
        </w:rPr>
        <w:t xml:space="preserve">W przypadku gdy środki </w:t>
      </w:r>
      <w:r>
        <w:rPr>
          <w:rFonts w:eastAsiaTheme="minorEastAsia" w:cstheme="minorHAnsi"/>
        </w:rPr>
        <w:t>finansowe</w:t>
      </w:r>
      <w:r w:rsidRPr="00D94611">
        <w:rPr>
          <w:rFonts w:eastAsiaTheme="minorEastAsia" w:cstheme="minorHAnsi"/>
        </w:rPr>
        <w:t xml:space="preserve"> zostaną przekazane </w:t>
      </w:r>
      <w:r>
        <w:rPr>
          <w:rFonts w:eastAsiaTheme="minorEastAsia" w:cstheme="minorHAnsi"/>
        </w:rPr>
        <w:t>w transzach, ustęp 1 otrzymuje następujące brzmienie</w:t>
      </w:r>
      <w:r w:rsidR="003D6494">
        <w:rPr>
          <w:rFonts w:eastAsiaTheme="minorEastAsia" w:cstheme="minorHAnsi"/>
        </w:rPr>
        <w:t>:</w:t>
      </w:r>
    </w:p>
    <w:p w14:paraId="2B28CA1F" w14:textId="77777777" w:rsidR="003D6494" w:rsidRDefault="003D6494" w:rsidP="003D6494">
      <w:pPr>
        <w:pStyle w:val="Akapitzlist"/>
        <w:tabs>
          <w:tab w:val="left" w:leader="dot" w:pos="5529"/>
          <w:tab w:val="left" w:leader="dot" w:pos="8505"/>
        </w:tabs>
        <w:ind w:left="426" w:hanging="426"/>
        <w:contextualSpacing w:val="0"/>
        <w:rPr>
          <w:rFonts w:eastAsiaTheme="minorEastAsia" w:cstheme="minorHAnsi"/>
        </w:rPr>
      </w:pPr>
      <w:r w:rsidRPr="00472B89">
        <w:rPr>
          <w:rFonts w:eastAsiaTheme="minorEastAsia" w:cstheme="minorHAnsi"/>
        </w:rPr>
        <w:t>1.</w:t>
      </w:r>
      <w:r>
        <w:rPr>
          <w:rFonts w:eastAsiaTheme="minorEastAsia" w:cstheme="minorHAnsi"/>
        </w:rPr>
        <w:tab/>
      </w:r>
      <w:r w:rsidR="00972452" w:rsidRPr="00472B89">
        <w:rPr>
          <w:rFonts w:eastAsiaTheme="minorEastAsia" w:cstheme="minorHAnsi"/>
        </w:rPr>
        <w:t>PFRON przekaże</w:t>
      </w:r>
      <w:r w:rsidR="55140E0C" w:rsidRPr="00472B89">
        <w:rPr>
          <w:rFonts w:eastAsiaTheme="minorEastAsia" w:cstheme="minorHAnsi"/>
        </w:rPr>
        <w:t xml:space="preserve"> </w:t>
      </w:r>
      <w:r w:rsidR="00972452" w:rsidRPr="00472B89">
        <w:rPr>
          <w:rFonts w:eastAsiaTheme="minorEastAsia" w:cstheme="minorHAnsi"/>
        </w:rPr>
        <w:t>Beneficjentowi</w:t>
      </w:r>
      <w:r>
        <w:rPr>
          <w:rFonts w:eastAsiaTheme="minorEastAsia" w:cstheme="minorHAnsi"/>
        </w:rPr>
        <w:t>:</w:t>
      </w:r>
      <w:r w:rsidR="00972452" w:rsidRPr="00472B89">
        <w:rPr>
          <w:rFonts w:eastAsiaTheme="minorEastAsia" w:cstheme="minorHAnsi"/>
        </w:rPr>
        <w:t xml:space="preserve"> </w:t>
      </w:r>
    </w:p>
    <w:p w14:paraId="2523AD94" w14:textId="2A0E5A98" w:rsidR="00576DA6" w:rsidRPr="00472B89" w:rsidRDefault="003D6494" w:rsidP="00472B89">
      <w:pPr>
        <w:pStyle w:val="Akapitzlist"/>
        <w:tabs>
          <w:tab w:val="left" w:leader="dot" w:pos="5529"/>
          <w:tab w:val="left" w:leader="dot" w:pos="8505"/>
        </w:tabs>
        <w:ind w:left="851" w:hanging="425"/>
        <w:contextualSpacing w:val="0"/>
        <w:rPr>
          <w:rFonts w:eastAsiaTheme="minorEastAsia" w:cstheme="minorHAnsi"/>
        </w:rPr>
      </w:pPr>
      <w:r w:rsidRPr="00982B00">
        <w:rPr>
          <w:rFonts w:eastAsiaTheme="minorEastAsia" w:cstheme="minorHAnsi"/>
        </w:rPr>
        <w:t>1)</w:t>
      </w:r>
      <w:r w:rsidR="000C1C24" w:rsidRPr="00982B00">
        <w:rPr>
          <w:rFonts w:eastAsiaTheme="minorEastAsia" w:cstheme="minorHAnsi"/>
        </w:rPr>
        <w:tab/>
      </w:r>
      <w:r w:rsidR="00972452" w:rsidRPr="00982B00">
        <w:rPr>
          <w:rFonts w:eastAsiaTheme="minorEastAsia" w:cstheme="minorHAnsi"/>
        </w:rPr>
        <w:t xml:space="preserve">pierwszą transzę dofinansowania </w:t>
      </w:r>
      <w:r w:rsidR="003D1B17" w:rsidRPr="00982B00">
        <w:rPr>
          <w:rFonts w:eastAsiaTheme="minorEastAsia" w:cstheme="minorHAnsi"/>
        </w:rPr>
        <w:t xml:space="preserve">stanowiącą nie więcej niż 60% kwoty dofinansowania wskazanej w paragrafie 2 ustęp </w:t>
      </w:r>
      <w:r w:rsidR="00FF2FB3" w:rsidRPr="00982B00">
        <w:rPr>
          <w:rFonts w:eastAsiaTheme="minorEastAsia" w:cstheme="minorHAnsi"/>
        </w:rPr>
        <w:t>4</w:t>
      </w:r>
      <w:r w:rsidR="00972452" w:rsidRPr="00982B00">
        <w:rPr>
          <w:rFonts w:eastAsiaTheme="minorEastAsia" w:cstheme="minorHAnsi"/>
        </w:rPr>
        <w:t xml:space="preserve">, </w:t>
      </w:r>
      <w:r w:rsidR="2B3573C5" w:rsidRPr="00982B00">
        <w:rPr>
          <w:rFonts w:eastAsiaTheme="minorEastAsia" w:cstheme="minorHAnsi"/>
        </w:rPr>
        <w:t xml:space="preserve">w terminie </w:t>
      </w:r>
      <w:r w:rsidR="78A31830" w:rsidRPr="00982B00">
        <w:rPr>
          <w:rFonts w:eastAsiaTheme="minorEastAsia" w:cstheme="minorHAnsi"/>
        </w:rPr>
        <w:t xml:space="preserve">30 dni kalendarzowych od </w:t>
      </w:r>
      <w:r w:rsidR="003D1B17" w:rsidRPr="00982B00">
        <w:rPr>
          <w:rFonts w:eastAsiaTheme="minorEastAsia" w:cstheme="minorHAnsi"/>
        </w:rPr>
        <w:t>dnia</w:t>
      </w:r>
      <w:r w:rsidR="00576DA6" w:rsidRPr="00982B00">
        <w:rPr>
          <w:rFonts w:eastAsiaTheme="minorEastAsia" w:cstheme="minorHAnsi"/>
        </w:rPr>
        <w:t>:</w:t>
      </w:r>
      <w:r w:rsidR="003D1B17" w:rsidRPr="00982B00">
        <w:rPr>
          <w:rFonts w:eastAsiaTheme="minorEastAsia" w:cstheme="minorHAnsi"/>
        </w:rPr>
        <w:t xml:space="preserve"> dostarczenia do PFRON </w:t>
      </w:r>
      <w:r w:rsidR="00576DA6" w:rsidRPr="00982B00">
        <w:rPr>
          <w:rFonts w:eastAsiaTheme="minorEastAsia" w:cstheme="minorHAnsi"/>
        </w:rPr>
        <w:t xml:space="preserve">dokumentów </w:t>
      </w:r>
      <w:r w:rsidR="003D1B17" w:rsidRPr="00982B00">
        <w:rPr>
          <w:rFonts w:eastAsiaTheme="minorEastAsia" w:cstheme="minorHAnsi"/>
        </w:rPr>
        <w:t>zezwalających na</w:t>
      </w:r>
      <w:r w:rsidR="00951F8F" w:rsidRPr="00982B00">
        <w:rPr>
          <w:rFonts w:eastAsiaTheme="minorEastAsia" w:cstheme="minorHAnsi"/>
        </w:rPr>
        <w:t> </w:t>
      </w:r>
      <w:r w:rsidR="00576DA6" w:rsidRPr="00982B00">
        <w:rPr>
          <w:rFonts w:eastAsiaTheme="minorEastAsia" w:cstheme="minorHAnsi"/>
        </w:rPr>
        <w:t xml:space="preserve">rozpoczęcie realizacji </w:t>
      </w:r>
      <w:r w:rsidR="003D1B17" w:rsidRPr="00982B00">
        <w:rPr>
          <w:rFonts w:eastAsiaTheme="minorEastAsia" w:cstheme="minorHAnsi"/>
        </w:rPr>
        <w:t>inwestycji, której dotyczy wniosek</w:t>
      </w:r>
      <w:r w:rsidR="00576DA6" w:rsidRPr="00982B00">
        <w:rPr>
          <w:rFonts w:eastAsiaTheme="minorEastAsia" w:cstheme="minorHAnsi"/>
        </w:rPr>
        <w:t xml:space="preserve"> / podpisania umowy</w:t>
      </w:r>
      <w:r w:rsidR="00472B89" w:rsidRPr="00982B00">
        <w:rPr>
          <w:rFonts w:eastAsiaTheme="minorEastAsia" w:cstheme="minorHAnsi"/>
        </w:rPr>
        <w:t xml:space="preserve"> o</w:t>
      </w:r>
      <w:r w:rsidR="00951F8F" w:rsidRPr="00982B00">
        <w:rPr>
          <w:rFonts w:eastAsiaTheme="minorEastAsia" w:cstheme="minorHAnsi"/>
        </w:rPr>
        <w:t> </w:t>
      </w:r>
      <w:r w:rsidR="00472B89" w:rsidRPr="00982B00">
        <w:rPr>
          <w:rFonts w:eastAsiaTheme="minorEastAsia" w:cstheme="minorHAnsi"/>
        </w:rPr>
        <w:t>dofinansowanie</w:t>
      </w:r>
      <w:r w:rsidR="00A21F17" w:rsidRPr="00982B00">
        <w:rPr>
          <w:rFonts w:eastAsiaTheme="minorEastAsia" w:cstheme="minorHAnsi"/>
        </w:rPr>
        <w:t xml:space="preserve"> (</w:t>
      </w:r>
      <w:r w:rsidR="00951F8F" w:rsidRPr="00982B00">
        <w:t>n</w:t>
      </w:r>
      <w:r w:rsidR="00A21F17" w:rsidRPr="00982B00">
        <w:t>ależy wybrać odpowiednio w zależności od zakresu realizowanego projektu</w:t>
      </w:r>
      <w:r w:rsidR="00A21F17" w:rsidRPr="00982B00">
        <w:rPr>
          <w:rFonts w:eastAsiaTheme="minorEastAsia" w:cstheme="minorHAnsi"/>
        </w:rPr>
        <w:t>)</w:t>
      </w:r>
      <w:r w:rsidR="00576DA6" w:rsidRPr="00982B00">
        <w:rPr>
          <w:rFonts w:eastAsiaTheme="minorEastAsia" w:cstheme="minorHAnsi"/>
        </w:rPr>
        <w:t>.</w:t>
      </w:r>
    </w:p>
    <w:p w14:paraId="1CF013D7" w14:textId="6299318A" w:rsidR="005801A6" w:rsidRPr="00472B89" w:rsidRDefault="003D6494" w:rsidP="001C7C75">
      <w:pPr>
        <w:pStyle w:val="Akapitzlist"/>
        <w:keepLines/>
        <w:tabs>
          <w:tab w:val="left" w:leader="dot" w:pos="5529"/>
          <w:tab w:val="left" w:leader="dot" w:pos="8505"/>
        </w:tabs>
        <w:ind w:left="850" w:hanging="425"/>
        <w:contextualSpacing w:val="0"/>
        <w:rPr>
          <w:rFonts w:eastAsiaTheme="minorEastAsia" w:cstheme="minorHAnsi"/>
        </w:rPr>
      </w:pPr>
      <w:r w:rsidRPr="00982B00">
        <w:rPr>
          <w:rFonts w:eastAsiaTheme="minorEastAsia" w:cstheme="minorHAnsi"/>
        </w:rPr>
        <w:lastRenderedPageBreak/>
        <w:t>2)</w:t>
      </w:r>
      <w:r w:rsidR="000C1C24" w:rsidRPr="00982B00">
        <w:rPr>
          <w:rFonts w:eastAsiaTheme="minorEastAsia" w:cstheme="minorHAnsi"/>
        </w:rPr>
        <w:tab/>
      </w:r>
      <w:r w:rsidRPr="00982B00">
        <w:rPr>
          <w:rFonts w:eastAsiaTheme="minorEastAsia" w:cstheme="minorHAnsi"/>
        </w:rPr>
        <w:t>d</w:t>
      </w:r>
      <w:r w:rsidR="00576DA6" w:rsidRPr="00982B00">
        <w:rPr>
          <w:rFonts w:eastAsiaTheme="minorEastAsia" w:cstheme="minorHAnsi"/>
        </w:rPr>
        <w:t>rug</w:t>
      </w:r>
      <w:r w:rsidRPr="00982B00">
        <w:rPr>
          <w:rFonts w:eastAsiaTheme="minorEastAsia" w:cstheme="minorHAnsi"/>
        </w:rPr>
        <w:t>ą</w:t>
      </w:r>
      <w:r w:rsidR="00576DA6" w:rsidRPr="00982B00">
        <w:rPr>
          <w:rFonts w:eastAsiaTheme="minorEastAsia" w:cstheme="minorHAnsi"/>
        </w:rPr>
        <w:t xml:space="preserve"> transz</w:t>
      </w:r>
      <w:r w:rsidRPr="00982B00">
        <w:rPr>
          <w:rFonts w:eastAsiaTheme="minorEastAsia" w:cstheme="minorHAnsi"/>
        </w:rPr>
        <w:t>ę</w:t>
      </w:r>
      <w:r w:rsidR="00576DA6" w:rsidRPr="00982B00">
        <w:rPr>
          <w:rFonts w:eastAsiaTheme="minorEastAsia" w:cstheme="minorHAnsi"/>
        </w:rPr>
        <w:t xml:space="preserve"> dofinansowania </w:t>
      </w:r>
      <w:r w:rsidR="00F6462C" w:rsidRPr="00982B00">
        <w:rPr>
          <w:rFonts w:eastAsiaTheme="minorEastAsia" w:cstheme="minorHAnsi"/>
        </w:rPr>
        <w:t xml:space="preserve">stanowiącą nie więcej niż 40% kwoty dofinansowania wskazanej w paragrafie 2 ustęp </w:t>
      </w:r>
      <w:r w:rsidR="00FF2FB3" w:rsidRPr="00982B00">
        <w:rPr>
          <w:rFonts w:eastAsiaTheme="minorEastAsia" w:cstheme="minorHAnsi"/>
        </w:rPr>
        <w:t>4</w:t>
      </w:r>
      <w:r w:rsidR="00F6462C" w:rsidRPr="00982B00">
        <w:rPr>
          <w:rFonts w:eastAsiaTheme="minorEastAsia" w:cstheme="minorHAnsi"/>
        </w:rPr>
        <w:t>,</w:t>
      </w:r>
      <w:r w:rsidR="00FA137B" w:rsidRPr="00982B00">
        <w:rPr>
          <w:rFonts w:eastAsiaTheme="minorEastAsia" w:cstheme="minorHAnsi"/>
        </w:rPr>
        <w:t xml:space="preserve"> pod warunkiem </w:t>
      </w:r>
      <w:r w:rsidR="00472B89" w:rsidRPr="00982B00">
        <w:rPr>
          <w:rFonts w:eastAsiaTheme="minorEastAsia" w:cstheme="minorHAnsi"/>
        </w:rPr>
        <w:t>rozliczenia</w:t>
      </w:r>
      <w:r w:rsidR="00FA137B" w:rsidRPr="00982B00">
        <w:rPr>
          <w:rFonts w:eastAsiaTheme="minorEastAsia" w:cstheme="minorHAnsi"/>
        </w:rPr>
        <w:t xml:space="preserve"> przez Beneficjenta co</w:t>
      </w:r>
      <w:r w:rsidR="00951F8F" w:rsidRPr="00982B00">
        <w:rPr>
          <w:rFonts w:eastAsiaTheme="minorEastAsia" w:cstheme="minorHAnsi"/>
        </w:rPr>
        <w:t> </w:t>
      </w:r>
      <w:r w:rsidR="00FA137B" w:rsidRPr="00982B00">
        <w:rPr>
          <w:rFonts w:eastAsiaTheme="minorEastAsia" w:cstheme="minorHAnsi"/>
        </w:rPr>
        <w:t xml:space="preserve">najmniej 60% środków przekazanych w ramach pierwszej transzy; dokumentem stanowiącym podstawę do przekazania drugiej transzy jest sprawozdanie </w:t>
      </w:r>
      <w:r w:rsidR="004437B7" w:rsidRPr="00982B00">
        <w:rPr>
          <w:rFonts w:eastAsiaTheme="minorEastAsia" w:cstheme="minorHAnsi"/>
        </w:rPr>
        <w:t xml:space="preserve">częściowe </w:t>
      </w:r>
      <w:r w:rsidR="00FA137B" w:rsidRPr="00982B00">
        <w:rPr>
          <w:rFonts w:eastAsiaTheme="minorEastAsia" w:cstheme="minorHAnsi"/>
        </w:rPr>
        <w:t>z realizacji projektu, którego wzór stanowi załącznik nr 2 do niniejszej umowy wraz z</w:t>
      </w:r>
      <w:r w:rsidR="00951F8F" w:rsidRPr="00982B00">
        <w:rPr>
          <w:rFonts w:eastAsiaTheme="minorEastAsia" w:cstheme="minorHAnsi"/>
        </w:rPr>
        <w:t> </w:t>
      </w:r>
      <w:r w:rsidR="00FA137B" w:rsidRPr="00982B00">
        <w:rPr>
          <w:rFonts w:eastAsiaTheme="minorEastAsia" w:cstheme="minorHAnsi"/>
        </w:rPr>
        <w:t>informacją nt. wykorzystania środków PFRON przekazanych w ramach pierwszej transzy, której wzór stanowi załącznik nr 3 do niniejszej umowy. Przekazanie środków w ramach drugiej transzy nastąpi nie później niż w terminie 30 dni od</w:t>
      </w:r>
      <w:r w:rsidR="00951F8F" w:rsidRPr="00982B00">
        <w:rPr>
          <w:rFonts w:eastAsiaTheme="minorEastAsia" w:cstheme="minorHAnsi"/>
        </w:rPr>
        <w:t> </w:t>
      </w:r>
      <w:r w:rsidR="00FA137B" w:rsidRPr="00982B00">
        <w:rPr>
          <w:rFonts w:eastAsiaTheme="minorEastAsia" w:cstheme="minorHAnsi"/>
        </w:rPr>
        <w:t>zaakceptowania prawidłowo złożonych dokumentów, o których mowa wyżej.</w:t>
      </w:r>
    </w:p>
    <w:p w14:paraId="520B028E" w14:textId="7896767B" w:rsidR="00F231F2" w:rsidRPr="005659EB" w:rsidRDefault="00F231F2" w:rsidP="00F231F2">
      <w:pPr>
        <w:pStyle w:val="Akapitzlist"/>
        <w:numPr>
          <w:ilvl w:val="0"/>
          <w:numId w:val="10"/>
        </w:numPr>
        <w:tabs>
          <w:tab w:val="left" w:leader="dot" w:pos="5529"/>
          <w:tab w:val="left" w:leader="dot" w:pos="8505"/>
        </w:tabs>
        <w:ind w:left="426" w:hanging="426"/>
        <w:contextualSpacing w:val="0"/>
        <w:rPr>
          <w:rFonts w:eastAsiaTheme="minorEastAsia" w:cstheme="minorHAnsi"/>
        </w:rPr>
      </w:pPr>
      <w:r w:rsidRPr="005659EB">
        <w:rPr>
          <w:rFonts w:eastAsiaTheme="minorEastAsia" w:cstheme="minorHAnsi"/>
        </w:rPr>
        <w:t>Płatność przez PFRON kwot dofinansowania nastąpi w polskich złotych i wyłącznie na</w:t>
      </w:r>
      <w:r w:rsidR="00951F8F">
        <w:rPr>
          <w:rFonts w:eastAsiaTheme="minorEastAsia" w:cstheme="minorHAnsi"/>
        </w:rPr>
        <w:t> </w:t>
      </w:r>
      <w:r w:rsidRPr="005659EB">
        <w:rPr>
          <w:rFonts w:eastAsiaTheme="minorEastAsia" w:cstheme="minorHAnsi"/>
        </w:rPr>
        <w:t>terenie Polski. Za dzień przekazania dofinansowania uznaje się dzień obciążenia rachunku bankowego PFRON. Beneficjent zobowiązuje się do wykorzystania przekazanego dofinansowania zgodnie z celem (na jaki uzyskał to dofinansowanie) i</w:t>
      </w:r>
      <w:r w:rsidR="00AF2472">
        <w:rPr>
          <w:rFonts w:eastAsiaTheme="minorEastAsia" w:cstheme="minorHAnsi"/>
        </w:rPr>
        <w:t> </w:t>
      </w:r>
      <w:r w:rsidRPr="005659EB">
        <w:rPr>
          <w:rFonts w:eastAsiaTheme="minorEastAsia" w:cstheme="minorHAnsi"/>
        </w:rPr>
        <w:t>na</w:t>
      </w:r>
      <w:r w:rsidR="00AF2472">
        <w:rPr>
          <w:rFonts w:eastAsiaTheme="minorEastAsia" w:cstheme="minorHAnsi"/>
        </w:rPr>
        <w:t> </w:t>
      </w:r>
      <w:r w:rsidRPr="005659EB">
        <w:rPr>
          <w:rFonts w:eastAsiaTheme="minorEastAsia" w:cstheme="minorHAnsi"/>
        </w:rPr>
        <w:t>warunkach określonych niniejszą umową.</w:t>
      </w:r>
    </w:p>
    <w:bookmarkEnd w:id="6"/>
    <w:bookmarkEnd w:id="7"/>
    <w:p w14:paraId="04E877CB" w14:textId="2E7B1CE1" w:rsidR="00472B89" w:rsidRDefault="00704210" w:rsidP="00E16524">
      <w:pPr>
        <w:pStyle w:val="Akapitzlist"/>
        <w:numPr>
          <w:ilvl w:val="0"/>
          <w:numId w:val="10"/>
        </w:numPr>
        <w:tabs>
          <w:tab w:val="left" w:leader="dot" w:pos="2126"/>
          <w:tab w:val="left" w:leader="dot" w:pos="4962"/>
          <w:tab w:val="left" w:leader="dot" w:pos="8364"/>
        </w:tabs>
        <w:ind w:left="425" w:hanging="425"/>
        <w:contextualSpacing w:val="0"/>
        <w:rPr>
          <w:rFonts w:cstheme="minorHAnsi"/>
        </w:rPr>
      </w:pPr>
      <w:r w:rsidRPr="005659EB">
        <w:rPr>
          <w:rFonts w:cstheme="minorHAnsi"/>
        </w:rPr>
        <w:t xml:space="preserve">Środki PFRON przekazane będą na rachunek bankowy </w:t>
      </w:r>
      <w:r w:rsidR="00140C4E" w:rsidRPr="005659EB">
        <w:rPr>
          <w:rFonts w:cstheme="minorHAnsi"/>
        </w:rPr>
        <w:t xml:space="preserve">Beneficjenta </w:t>
      </w:r>
      <w:r w:rsidR="00AF2472">
        <w:rPr>
          <w:rFonts w:cstheme="minorHAnsi"/>
        </w:rPr>
        <w:br/>
      </w:r>
      <w:r w:rsidRPr="005659EB">
        <w:rPr>
          <w:rFonts w:cstheme="minorHAnsi"/>
        </w:rPr>
        <w:t>w </w:t>
      </w:r>
      <w:r w:rsidR="00AF2472">
        <w:rPr>
          <w:rFonts w:cstheme="minorHAnsi"/>
        </w:rPr>
        <w:tab/>
        <w:t>,</w:t>
      </w:r>
      <w:r w:rsidR="00AF2472" w:rsidRPr="005659EB">
        <w:rPr>
          <w:rFonts w:cstheme="minorHAnsi"/>
        </w:rPr>
        <w:t xml:space="preserve"> </w:t>
      </w:r>
      <w:r w:rsidRPr="005659EB">
        <w:rPr>
          <w:rFonts w:cstheme="minorHAnsi"/>
        </w:rPr>
        <w:t>numer rachunku bankowego</w:t>
      </w:r>
      <w:r w:rsidR="00140C4E" w:rsidRPr="005659EB">
        <w:rPr>
          <w:rFonts w:cstheme="minorHAnsi"/>
        </w:rPr>
        <w:t xml:space="preserve"> </w:t>
      </w:r>
      <w:r w:rsidR="00991F6E">
        <w:rPr>
          <w:rFonts w:cstheme="minorHAnsi"/>
        </w:rPr>
        <w:tab/>
        <w:t>,</w:t>
      </w:r>
      <w:r w:rsidR="00E16524">
        <w:rPr>
          <w:rFonts w:cstheme="minorHAnsi"/>
        </w:rPr>
        <w:t xml:space="preserve"> </w:t>
      </w:r>
      <w:r w:rsidRPr="005659EB">
        <w:rPr>
          <w:rFonts w:cstheme="minorHAnsi"/>
        </w:rPr>
        <w:t>wydzielony dla środków pozyskanych z</w:t>
      </w:r>
      <w:r w:rsidR="00991F6E">
        <w:rPr>
          <w:rFonts w:cstheme="minorHAnsi"/>
        </w:rPr>
        <w:t> </w:t>
      </w:r>
      <w:r w:rsidRPr="005659EB">
        <w:rPr>
          <w:rFonts w:cstheme="minorHAnsi"/>
        </w:rPr>
        <w:t xml:space="preserve">PFRON w ramach realizacji niniejszej umowy. </w:t>
      </w:r>
      <w:r w:rsidR="00140C4E" w:rsidRPr="005659EB">
        <w:rPr>
          <w:rFonts w:cstheme="minorHAnsi"/>
        </w:rPr>
        <w:t>Beneficjent</w:t>
      </w:r>
      <w:r w:rsidRPr="005659EB">
        <w:rPr>
          <w:rFonts w:cstheme="minorHAnsi"/>
        </w:rPr>
        <w:t xml:space="preserve"> oświadcza, że jest jedynym posiadaczem wskazanego rachunku bankowego.</w:t>
      </w:r>
    </w:p>
    <w:p w14:paraId="24160A3E" w14:textId="47F4460D" w:rsidR="00472B89" w:rsidRDefault="00704210" w:rsidP="00F96F6F">
      <w:pPr>
        <w:pStyle w:val="Akapitzlist"/>
        <w:numPr>
          <w:ilvl w:val="0"/>
          <w:numId w:val="10"/>
        </w:numPr>
        <w:ind w:left="426" w:hanging="426"/>
        <w:contextualSpacing w:val="0"/>
        <w:rPr>
          <w:rFonts w:cstheme="minorHAnsi"/>
        </w:rPr>
      </w:pPr>
      <w:r w:rsidRPr="005659EB">
        <w:rPr>
          <w:rFonts w:cstheme="minorHAnsi"/>
        </w:rPr>
        <w:t>Odsetki powstałe na ww. rachunku bankowym zwracane są na rachunek bankowy PFRON.</w:t>
      </w:r>
    </w:p>
    <w:p w14:paraId="70BDBEA6" w14:textId="65485C9E" w:rsidR="00704210" w:rsidRPr="005659EB" w:rsidRDefault="00140C4E" w:rsidP="00F96F6F">
      <w:pPr>
        <w:pStyle w:val="Akapitzlist"/>
        <w:numPr>
          <w:ilvl w:val="0"/>
          <w:numId w:val="10"/>
        </w:numPr>
        <w:ind w:left="426" w:hanging="426"/>
        <w:contextualSpacing w:val="0"/>
        <w:rPr>
          <w:rFonts w:cstheme="minorHAnsi"/>
        </w:rPr>
      </w:pPr>
      <w:r w:rsidRPr="005659EB">
        <w:rPr>
          <w:rFonts w:cstheme="minorHAnsi"/>
        </w:rPr>
        <w:t>Beneficjent</w:t>
      </w:r>
      <w:r w:rsidR="00704210" w:rsidRPr="005659EB">
        <w:rPr>
          <w:rFonts w:cstheme="minorHAnsi"/>
        </w:rPr>
        <w:t xml:space="preserve"> zobowiązuje się do:</w:t>
      </w:r>
    </w:p>
    <w:p w14:paraId="3A47CF34" w14:textId="1806B75E" w:rsidR="00704210" w:rsidRPr="005659EB" w:rsidRDefault="00704210" w:rsidP="00F96F6F">
      <w:pPr>
        <w:pStyle w:val="Akapitzlist"/>
        <w:numPr>
          <w:ilvl w:val="0"/>
          <w:numId w:val="25"/>
        </w:numPr>
        <w:contextualSpacing w:val="0"/>
        <w:rPr>
          <w:rFonts w:eastAsiaTheme="minorEastAsia" w:cstheme="minorHAnsi"/>
        </w:rPr>
      </w:pPr>
      <w:r w:rsidRPr="005659EB">
        <w:rPr>
          <w:rFonts w:eastAsiaTheme="minorEastAsia" w:cstheme="minorHAnsi"/>
        </w:rPr>
        <w:t xml:space="preserve">wykorzystywania wskazanego rachunku bankowego wyłącznie w celu dokonywania obsługi finansowej </w:t>
      </w:r>
      <w:r w:rsidR="00140C4E" w:rsidRPr="005659EB">
        <w:rPr>
          <w:rFonts w:eastAsiaTheme="minorEastAsia" w:cstheme="minorHAnsi"/>
        </w:rPr>
        <w:t>projektu</w:t>
      </w:r>
      <w:r w:rsidRPr="005659EB">
        <w:rPr>
          <w:rFonts w:eastAsiaTheme="minorEastAsia" w:cstheme="minorHAnsi"/>
        </w:rPr>
        <w:t xml:space="preserve">, a także do dokonywania wszystkich płatności związanych z realizacją </w:t>
      </w:r>
      <w:r w:rsidR="00140C4E" w:rsidRPr="005659EB">
        <w:rPr>
          <w:rFonts w:eastAsiaTheme="minorEastAsia" w:cstheme="minorHAnsi"/>
        </w:rPr>
        <w:t>projektu</w:t>
      </w:r>
      <w:r w:rsidRPr="005659EB">
        <w:rPr>
          <w:rFonts w:eastAsiaTheme="minorEastAsia" w:cstheme="minorHAnsi"/>
        </w:rPr>
        <w:t xml:space="preserve"> za pośrednictwem wskazanego rachunku bankowego – z zastrzeżeniem, iż w sytuacji, gdy dany koszt podlega finansowaniu z kilku źródeł albo w sytuacji, gdy w ramach </w:t>
      </w:r>
      <w:r w:rsidR="00140C4E" w:rsidRPr="005659EB">
        <w:rPr>
          <w:rFonts w:eastAsiaTheme="minorEastAsia" w:cstheme="minorHAnsi"/>
        </w:rPr>
        <w:t>projektu</w:t>
      </w:r>
      <w:r w:rsidRPr="005659EB">
        <w:rPr>
          <w:rFonts w:eastAsiaTheme="minorEastAsia" w:cstheme="minorHAnsi"/>
        </w:rPr>
        <w:t xml:space="preserve"> finansowana jest tylko część danego kosztu, dopuszcza się możliwość dokonywania płatności związanych z tym kosztem z innego rachunku bankowego </w:t>
      </w:r>
      <w:r w:rsidR="00140C4E" w:rsidRPr="005659EB">
        <w:rPr>
          <w:rFonts w:eastAsiaTheme="minorEastAsia" w:cstheme="minorHAnsi"/>
        </w:rPr>
        <w:t>Beneficjenta</w:t>
      </w:r>
      <w:r w:rsidRPr="005659EB">
        <w:rPr>
          <w:rFonts w:eastAsiaTheme="minorEastAsia" w:cstheme="minorHAnsi"/>
        </w:rPr>
        <w:t>;</w:t>
      </w:r>
    </w:p>
    <w:p w14:paraId="6FE4E31E" w14:textId="0FD38FA7" w:rsidR="00704210" w:rsidRPr="005659EB" w:rsidRDefault="00704210" w:rsidP="00F96F6F">
      <w:pPr>
        <w:pStyle w:val="Akapitzlist"/>
        <w:numPr>
          <w:ilvl w:val="0"/>
          <w:numId w:val="25"/>
        </w:numPr>
        <w:contextualSpacing w:val="0"/>
        <w:rPr>
          <w:rFonts w:eastAsiaTheme="minorEastAsia" w:cstheme="minorHAnsi"/>
        </w:rPr>
      </w:pPr>
      <w:r w:rsidRPr="005659EB">
        <w:rPr>
          <w:rFonts w:eastAsiaTheme="minorEastAsia" w:cstheme="minorHAnsi"/>
        </w:rPr>
        <w:t>zaniechania, w okresie obowiązywania umowy, korzystania ze wskazanego rachunku bankow</w:t>
      </w:r>
      <w:r w:rsidR="00140C4E" w:rsidRPr="005659EB">
        <w:rPr>
          <w:rFonts w:eastAsiaTheme="minorEastAsia" w:cstheme="minorHAnsi"/>
        </w:rPr>
        <w:t xml:space="preserve">ego przy realizacji innych niż projekt </w:t>
      </w:r>
      <w:r w:rsidRPr="005659EB">
        <w:rPr>
          <w:rFonts w:eastAsiaTheme="minorEastAsia" w:cstheme="minorHAnsi"/>
        </w:rPr>
        <w:t>przedsięwzięć;</w:t>
      </w:r>
    </w:p>
    <w:p w14:paraId="3AE9DEF3" w14:textId="59CEE49A" w:rsidR="00704210" w:rsidRPr="005659EB" w:rsidRDefault="00704210" w:rsidP="00F96F6F">
      <w:pPr>
        <w:pStyle w:val="Akapitzlist"/>
        <w:numPr>
          <w:ilvl w:val="0"/>
          <w:numId w:val="25"/>
        </w:numPr>
        <w:contextualSpacing w:val="0"/>
        <w:rPr>
          <w:rFonts w:eastAsiaTheme="minorEastAsia" w:cstheme="minorHAnsi"/>
        </w:rPr>
      </w:pPr>
      <w:r w:rsidRPr="005659EB">
        <w:rPr>
          <w:rFonts w:eastAsiaTheme="minorEastAsia" w:cstheme="minorHAnsi"/>
        </w:rPr>
        <w:t xml:space="preserve">utrzymywania na wskazanym rachunku bankowym wyłącznie środków finansowych przeznaczonych na realizację </w:t>
      </w:r>
      <w:r w:rsidR="00140C4E" w:rsidRPr="005659EB">
        <w:rPr>
          <w:rFonts w:eastAsiaTheme="minorEastAsia" w:cstheme="minorHAnsi"/>
        </w:rPr>
        <w:t>projektu</w:t>
      </w:r>
      <w:r w:rsidRPr="005659EB">
        <w:rPr>
          <w:rFonts w:eastAsiaTheme="minorEastAsia" w:cstheme="minorHAnsi"/>
        </w:rPr>
        <w:t xml:space="preserve"> wraz z odsetkami od tych środków finansowych, powstałymi z umowy rachunku bankowego;</w:t>
      </w:r>
    </w:p>
    <w:p w14:paraId="391ADD3B" w14:textId="2F7615F8" w:rsidR="00704210" w:rsidRPr="005659EB" w:rsidRDefault="00704210" w:rsidP="00F96F6F">
      <w:pPr>
        <w:pStyle w:val="Akapitzlist"/>
        <w:numPr>
          <w:ilvl w:val="0"/>
          <w:numId w:val="25"/>
        </w:numPr>
        <w:contextualSpacing w:val="0"/>
        <w:rPr>
          <w:rFonts w:eastAsiaTheme="minorEastAsia" w:cstheme="minorHAnsi"/>
        </w:rPr>
      </w:pPr>
      <w:r w:rsidRPr="005659EB">
        <w:rPr>
          <w:rFonts w:eastAsiaTheme="minorEastAsia" w:cstheme="minorHAnsi"/>
        </w:rPr>
        <w:t xml:space="preserve">zamknięcia wskazanego rachunku bankowego nie wcześniej, niż po </w:t>
      </w:r>
      <w:r w:rsidR="00140C4E" w:rsidRPr="005659EB">
        <w:rPr>
          <w:rFonts w:eastAsiaTheme="minorEastAsia" w:cstheme="minorHAnsi"/>
        </w:rPr>
        <w:t>zaakceptowaniu przez PFRON sprawozdania z realizacji projektu</w:t>
      </w:r>
      <w:r w:rsidRPr="005659EB">
        <w:rPr>
          <w:rFonts w:eastAsiaTheme="minorEastAsia" w:cstheme="minorHAnsi"/>
        </w:rPr>
        <w:t>.</w:t>
      </w:r>
    </w:p>
    <w:p w14:paraId="7B962D8B" w14:textId="77777777" w:rsidR="00655737" w:rsidRDefault="00655737">
      <w:pPr>
        <w:spacing w:line="240" w:lineRule="auto"/>
        <w:rPr>
          <w:rFonts w:eastAsiaTheme="majorEastAsia" w:cstheme="minorHAnsi"/>
          <w:b/>
          <w:bCs/>
          <w:sz w:val="32"/>
          <w:szCs w:val="32"/>
        </w:rPr>
      </w:pPr>
      <w:r>
        <w:br w:type="page"/>
      </w:r>
    </w:p>
    <w:p w14:paraId="153C038D" w14:textId="23D9F4EF" w:rsidR="00E20672" w:rsidRPr="005659EB" w:rsidRDefault="00E20672" w:rsidP="00CB39DE">
      <w:pPr>
        <w:pStyle w:val="Nagwek2"/>
      </w:pPr>
      <w:r w:rsidRPr="005659EB">
        <w:lastRenderedPageBreak/>
        <w:t>Realizacja umowy</w:t>
      </w:r>
    </w:p>
    <w:p w14:paraId="3A60F644" w14:textId="5C52AC81" w:rsidR="00E20672" w:rsidRPr="005659EB" w:rsidRDefault="00D9526E" w:rsidP="00CB39DE">
      <w:pPr>
        <w:pStyle w:val="Nagwek3"/>
      </w:pPr>
      <w:r w:rsidRPr="005659EB">
        <w:t>Paragraf</w:t>
      </w:r>
      <w:r w:rsidR="00E20672" w:rsidRPr="005659EB">
        <w:t xml:space="preserve"> 4</w:t>
      </w:r>
      <w:r w:rsidR="00B31F08" w:rsidRPr="005659EB">
        <w:t>.</w:t>
      </w:r>
    </w:p>
    <w:p w14:paraId="34D45177" w14:textId="69CEDB1F" w:rsidR="00E20672" w:rsidRPr="005659EB" w:rsidRDefault="008D1B6C" w:rsidP="009E4925">
      <w:pPr>
        <w:pStyle w:val="Akapitzlist"/>
        <w:ind w:left="0"/>
        <w:contextualSpacing w:val="0"/>
        <w:rPr>
          <w:rFonts w:cstheme="minorHAnsi"/>
        </w:rPr>
      </w:pPr>
      <w:r w:rsidRPr="005659EB">
        <w:rPr>
          <w:rFonts w:cstheme="minorHAnsi"/>
        </w:rPr>
        <w:t>Beneficjent</w:t>
      </w:r>
      <w:r w:rsidR="00E20672" w:rsidRPr="005659EB">
        <w:rPr>
          <w:rFonts w:cstheme="minorHAnsi"/>
        </w:rPr>
        <w:t xml:space="preserve"> zobowiązuje się do:</w:t>
      </w:r>
    </w:p>
    <w:p w14:paraId="502D7687" w14:textId="3C05D307" w:rsidR="00FA137B" w:rsidRPr="00472B89" w:rsidRDefault="00FA137B" w:rsidP="00140C4E">
      <w:pPr>
        <w:pStyle w:val="Akapitzlist"/>
        <w:numPr>
          <w:ilvl w:val="0"/>
          <w:numId w:val="8"/>
        </w:numPr>
        <w:tabs>
          <w:tab w:val="clear" w:pos="720"/>
        </w:tabs>
        <w:ind w:left="851" w:hanging="426"/>
        <w:contextualSpacing w:val="0"/>
        <w:rPr>
          <w:rFonts w:cstheme="minorHAnsi"/>
        </w:rPr>
      </w:pPr>
      <w:r w:rsidRPr="00472B89">
        <w:rPr>
          <w:rFonts w:cstheme="minorHAnsi"/>
        </w:rPr>
        <w:t>realizacji projektu zgodnie z postanowieniami niniejszej umowy</w:t>
      </w:r>
      <w:r w:rsidR="00472B89" w:rsidRPr="00472B89">
        <w:rPr>
          <w:rFonts w:cstheme="minorHAnsi"/>
        </w:rPr>
        <w:t>, programu</w:t>
      </w:r>
      <w:r w:rsidRPr="00472B89">
        <w:rPr>
          <w:rFonts w:cstheme="minorHAnsi"/>
        </w:rPr>
        <w:t xml:space="preserve"> „Dostępna przestrzeń publiczna</w:t>
      </w:r>
      <w:r w:rsidR="00472B89" w:rsidRPr="00472B89">
        <w:rPr>
          <w:rFonts w:cstheme="minorHAnsi"/>
        </w:rPr>
        <w:t>” oraz procedur jego realizacji</w:t>
      </w:r>
      <w:r w:rsidRPr="00472B89">
        <w:rPr>
          <w:rFonts w:cstheme="minorHAnsi"/>
        </w:rPr>
        <w:t>;</w:t>
      </w:r>
    </w:p>
    <w:p w14:paraId="4B35C2B5" w14:textId="38B40CB8" w:rsidR="004818D0" w:rsidRDefault="00927F8F" w:rsidP="00927F8F">
      <w:pPr>
        <w:pStyle w:val="Akapitzlist"/>
        <w:numPr>
          <w:ilvl w:val="0"/>
          <w:numId w:val="8"/>
        </w:numPr>
        <w:tabs>
          <w:tab w:val="clear" w:pos="720"/>
        </w:tabs>
        <w:ind w:left="851" w:hanging="426"/>
        <w:contextualSpacing w:val="0"/>
        <w:rPr>
          <w:rFonts w:cstheme="minorHAnsi"/>
        </w:rPr>
      </w:pPr>
      <w:r w:rsidRPr="005659EB">
        <w:rPr>
          <w:rFonts w:cstheme="minorHAnsi"/>
        </w:rPr>
        <w:t xml:space="preserve">realizacji projektu zgodnie z ustawą z dnia 7 lipca 1994 r. Prawo Budowlane </w:t>
      </w:r>
      <w:r w:rsidR="004818D0">
        <w:rPr>
          <w:rFonts w:cstheme="minorHAnsi"/>
        </w:rPr>
        <w:t>i innymi ustawami – odpowiednio w zależności od rodzaju obiektu i projektu;</w:t>
      </w:r>
    </w:p>
    <w:p w14:paraId="714329E2" w14:textId="456ABD95" w:rsidR="00927F8F" w:rsidRPr="00982B00" w:rsidRDefault="004818D0" w:rsidP="00927F8F">
      <w:pPr>
        <w:pStyle w:val="Akapitzlist"/>
        <w:numPr>
          <w:ilvl w:val="0"/>
          <w:numId w:val="8"/>
        </w:numPr>
        <w:tabs>
          <w:tab w:val="clear" w:pos="720"/>
        </w:tabs>
        <w:ind w:left="851" w:hanging="426"/>
        <w:contextualSpacing w:val="0"/>
        <w:rPr>
          <w:rFonts w:cstheme="minorHAnsi"/>
        </w:rPr>
      </w:pPr>
      <w:r>
        <w:rPr>
          <w:rFonts w:cstheme="minorHAnsi"/>
        </w:rPr>
        <w:t xml:space="preserve">realizacji projektu </w:t>
      </w:r>
      <w:r w:rsidR="00927F8F" w:rsidRPr="005659EB">
        <w:rPr>
          <w:rFonts w:cstheme="minorHAnsi"/>
        </w:rPr>
        <w:t xml:space="preserve">zgodnie z ustawą z dnia 19 lipca 2019 r. o zapewnianiu </w:t>
      </w:r>
      <w:r w:rsidR="00927F8F" w:rsidRPr="00982B00">
        <w:rPr>
          <w:rFonts w:cstheme="minorHAnsi"/>
        </w:rPr>
        <w:t>dostępności osobom ze szczególnymi potrzebami</w:t>
      </w:r>
      <w:r w:rsidR="00344835" w:rsidRPr="00982B00">
        <w:rPr>
          <w:rFonts w:cstheme="minorHAnsi"/>
        </w:rPr>
        <w:t xml:space="preserve"> – jeśli dotyczy</w:t>
      </w:r>
      <w:r w:rsidR="00927F8F" w:rsidRPr="00982B00">
        <w:rPr>
          <w:rFonts w:cstheme="minorHAnsi"/>
        </w:rPr>
        <w:t>;</w:t>
      </w:r>
    </w:p>
    <w:p w14:paraId="6917C349" w14:textId="0E6E2C4C" w:rsidR="0050105D" w:rsidRPr="00982B00" w:rsidRDefault="003E7EAD" w:rsidP="0050105D">
      <w:pPr>
        <w:pStyle w:val="Akapitzlist"/>
        <w:numPr>
          <w:ilvl w:val="0"/>
          <w:numId w:val="8"/>
        </w:numPr>
        <w:tabs>
          <w:tab w:val="clear" w:pos="720"/>
        </w:tabs>
        <w:ind w:left="851" w:hanging="426"/>
        <w:contextualSpacing w:val="0"/>
        <w:rPr>
          <w:rFonts w:cstheme="minorHAnsi"/>
        </w:rPr>
      </w:pPr>
      <w:r w:rsidRPr="00982B00">
        <w:rPr>
          <w:rFonts w:cstheme="minorHAnsi"/>
        </w:rPr>
        <w:t>przestrzegania przepisów o zamówieniach publicznych, w zakresie w jakim ustawa z dnia 11 września 2019 r. Prawo zamówień publicznych zobowiązuje Beneficjenta do jej stosowania</w:t>
      </w:r>
      <w:r w:rsidR="0050105D" w:rsidRPr="00982B00">
        <w:rPr>
          <w:rFonts w:cstheme="minorHAnsi"/>
        </w:rPr>
        <w:t>;</w:t>
      </w:r>
    </w:p>
    <w:p w14:paraId="231A51C5" w14:textId="4E1FAA53" w:rsidR="00344835" w:rsidRPr="005659EB" w:rsidRDefault="00344835" w:rsidP="0050105D">
      <w:pPr>
        <w:pStyle w:val="Akapitzlist"/>
        <w:numPr>
          <w:ilvl w:val="0"/>
          <w:numId w:val="8"/>
        </w:numPr>
        <w:tabs>
          <w:tab w:val="clear" w:pos="720"/>
        </w:tabs>
        <w:ind w:left="851" w:hanging="426"/>
        <w:contextualSpacing w:val="0"/>
        <w:rPr>
          <w:rFonts w:cstheme="minorHAnsi"/>
        </w:rPr>
      </w:pPr>
      <w:r>
        <w:rPr>
          <w:rFonts w:cstheme="minorHAnsi"/>
        </w:rPr>
        <w:t>spełnienia norm i wytycznych – właściwych dla danego typu projektu;</w:t>
      </w:r>
    </w:p>
    <w:p w14:paraId="0870CBAB" w14:textId="47DE0BF5" w:rsidR="004437B7" w:rsidRPr="004437B7" w:rsidRDefault="004437B7" w:rsidP="004437B7">
      <w:pPr>
        <w:pStyle w:val="Akapitzlist"/>
        <w:numPr>
          <w:ilvl w:val="0"/>
          <w:numId w:val="8"/>
        </w:numPr>
        <w:tabs>
          <w:tab w:val="clear" w:pos="720"/>
        </w:tabs>
        <w:ind w:left="851" w:hanging="426"/>
        <w:contextualSpacing w:val="0"/>
        <w:rPr>
          <w:rFonts w:cstheme="minorHAnsi"/>
        </w:rPr>
      </w:pPr>
      <w:r w:rsidRPr="004437B7">
        <w:rPr>
          <w:rFonts w:cstheme="minorHAnsi"/>
        </w:rPr>
        <w:t>zachowania trwałości efektów projektu przez okres 10 lat, licząc od momentu rozliczenia dofinansowania projektu - zaakceptowania przez PFRON sprawozdania końcowego z realizacji projektu;</w:t>
      </w:r>
    </w:p>
    <w:p w14:paraId="3D645D93" w14:textId="0C5087A7" w:rsidR="00E20672" w:rsidRPr="005659EB" w:rsidRDefault="00E20672" w:rsidP="00140C4E">
      <w:pPr>
        <w:pStyle w:val="Akapitzlist"/>
        <w:numPr>
          <w:ilvl w:val="0"/>
          <w:numId w:val="8"/>
        </w:numPr>
        <w:tabs>
          <w:tab w:val="clear" w:pos="720"/>
        </w:tabs>
        <w:ind w:left="851" w:hanging="426"/>
        <w:contextualSpacing w:val="0"/>
        <w:rPr>
          <w:rFonts w:cstheme="minorHAnsi"/>
        </w:rPr>
      </w:pPr>
      <w:r w:rsidRPr="005659EB">
        <w:rPr>
          <w:rFonts w:cstheme="minorHAnsi"/>
        </w:rPr>
        <w:t xml:space="preserve">udostępniania każdorazowo na wezwanie </w:t>
      </w:r>
      <w:r w:rsidR="00D02ECA" w:rsidRPr="005659EB">
        <w:rPr>
          <w:rFonts w:cstheme="minorHAnsi"/>
        </w:rPr>
        <w:t>PFRON</w:t>
      </w:r>
      <w:r w:rsidR="00B429C5" w:rsidRPr="005659EB">
        <w:rPr>
          <w:rFonts w:cstheme="minorHAnsi"/>
        </w:rPr>
        <w:t>, w terminie określonym w</w:t>
      </w:r>
      <w:r w:rsidR="00AB1DFD" w:rsidRPr="005659EB">
        <w:rPr>
          <w:rFonts w:cstheme="minorHAnsi"/>
        </w:rPr>
        <w:t> </w:t>
      </w:r>
      <w:r w:rsidR="00B429C5" w:rsidRPr="005659EB">
        <w:rPr>
          <w:rFonts w:cstheme="minorHAnsi"/>
        </w:rPr>
        <w:t>wezwaniu, jednak nie krótszym niż 5 dni roboczych</w:t>
      </w:r>
      <w:r w:rsidR="00044523" w:rsidRPr="005659EB">
        <w:rPr>
          <w:rFonts w:cstheme="minorHAnsi"/>
        </w:rPr>
        <w:t>,</w:t>
      </w:r>
      <w:r w:rsidR="00B429C5" w:rsidRPr="005659EB">
        <w:rPr>
          <w:rFonts w:cstheme="minorHAnsi"/>
        </w:rPr>
        <w:t xml:space="preserve"> </w:t>
      </w:r>
      <w:r w:rsidRPr="005659EB">
        <w:rPr>
          <w:rFonts w:cstheme="minorHAnsi"/>
        </w:rPr>
        <w:t>pełnej dokumentacji księgowej dotyczącej rozliczenia otrzymanych środków;</w:t>
      </w:r>
    </w:p>
    <w:p w14:paraId="4E66B255" w14:textId="14F69974" w:rsidR="00E20672" w:rsidRPr="005659EB" w:rsidRDefault="00E20672" w:rsidP="00140C4E">
      <w:pPr>
        <w:pStyle w:val="Akapitzlist"/>
        <w:numPr>
          <w:ilvl w:val="0"/>
          <w:numId w:val="8"/>
        </w:numPr>
        <w:tabs>
          <w:tab w:val="clear" w:pos="720"/>
        </w:tabs>
        <w:ind w:left="851" w:hanging="426"/>
        <w:contextualSpacing w:val="0"/>
        <w:rPr>
          <w:rFonts w:cstheme="minorHAnsi"/>
        </w:rPr>
      </w:pPr>
      <w:r w:rsidRPr="005659EB">
        <w:rPr>
          <w:rFonts w:cstheme="minorHAnsi"/>
        </w:rPr>
        <w:t xml:space="preserve">umożliwienia </w:t>
      </w:r>
      <w:r w:rsidR="00472B89" w:rsidRPr="005659EB">
        <w:rPr>
          <w:rFonts w:cstheme="minorHAnsi"/>
        </w:rPr>
        <w:t>przedstawicielom PFRON przeprowadzenia kontroli</w:t>
      </w:r>
      <w:r w:rsidR="00472B89">
        <w:rPr>
          <w:rFonts w:cstheme="minorHAnsi"/>
        </w:rPr>
        <w:t xml:space="preserve"> w okresie realizacji projektu oraz jego trwałości</w:t>
      </w:r>
      <w:r w:rsidR="00E61732" w:rsidRPr="005659EB">
        <w:rPr>
          <w:rFonts w:cstheme="minorHAnsi"/>
        </w:rPr>
        <w:t>.</w:t>
      </w:r>
    </w:p>
    <w:p w14:paraId="733F192A" w14:textId="6AB0A66E" w:rsidR="00E20672" w:rsidRPr="005659EB" w:rsidRDefault="00D9526E" w:rsidP="00CB39DE">
      <w:pPr>
        <w:pStyle w:val="Nagwek3"/>
      </w:pPr>
      <w:r w:rsidRPr="005659EB">
        <w:t>Paragraf</w:t>
      </w:r>
      <w:r w:rsidR="00E20672" w:rsidRPr="005659EB">
        <w:t xml:space="preserve"> 5</w:t>
      </w:r>
      <w:r w:rsidR="00B31F08" w:rsidRPr="005659EB">
        <w:t>.</w:t>
      </w:r>
    </w:p>
    <w:p w14:paraId="4BFAACB2" w14:textId="0A4D2D5B" w:rsidR="00E61732" w:rsidRPr="00982B00" w:rsidRDefault="00E61732" w:rsidP="00B21327">
      <w:pPr>
        <w:numPr>
          <w:ilvl w:val="0"/>
          <w:numId w:val="9"/>
        </w:numPr>
        <w:ind w:left="426" w:hanging="426"/>
        <w:rPr>
          <w:rFonts w:cstheme="minorHAnsi"/>
        </w:rPr>
      </w:pPr>
      <w:r w:rsidRPr="00982B00">
        <w:rPr>
          <w:rFonts w:cstheme="minorHAnsi"/>
        </w:rPr>
        <w:t xml:space="preserve">Beneficjent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Beneficjent zobowiązany jest do przechowywania dokumentacji związanej z realizacją projektu przez okres </w:t>
      </w:r>
      <w:r w:rsidR="000C1C24" w:rsidRPr="00982B00">
        <w:rPr>
          <w:rFonts w:cstheme="minorHAnsi"/>
        </w:rPr>
        <w:t xml:space="preserve">10 </w:t>
      </w:r>
      <w:r w:rsidRPr="00982B00">
        <w:rPr>
          <w:rFonts w:cstheme="minorHAnsi"/>
        </w:rPr>
        <w:t xml:space="preserve">lat, </w:t>
      </w:r>
      <w:r w:rsidR="000C1C24" w:rsidRPr="00982B00">
        <w:rPr>
          <w:rFonts w:cstheme="minorHAnsi"/>
        </w:rPr>
        <w:t>licząc od momentu rozliczenia dofinansowania projektu</w:t>
      </w:r>
      <w:r w:rsidRPr="00982B00">
        <w:rPr>
          <w:rFonts w:cstheme="minorHAnsi"/>
        </w:rPr>
        <w:t>.</w:t>
      </w:r>
    </w:p>
    <w:p w14:paraId="6AC00559" w14:textId="2029F1CF" w:rsidR="00E61732" w:rsidRPr="005659EB" w:rsidRDefault="00E61732" w:rsidP="00B21327">
      <w:pPr>
        <w:numPr>
          <w:ilvl w:val="0"/>
          <w:numId w:val="9"/>
        </w:numPr>
        <w:ind w:left="426" w:hanging="426"/>
        <w:rPr>
          <w:rFonts w:cstheme="minorHAnsi"/>
        </w:rPr>
      </w:pPr>
      <w:r w:rsidRPr="005659EB">
        <w:rPr>
          <w:rFonts w:cstheme="minorHAnsi"/>
        </w:rPr>
        <w:t>Beneficjent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639A1B9E" w14:textId="543D712E" w:rsidR="00E61732" w:rsidRPr="005659EB" w:rsidRDefault="00E61732" w:rsidP="00B21327">
      <w:pPr>
        <w:numPr>
          <w:ilvl w:val="0"/>
          <w:numId w:val="9"/>
        </w:numPr>
        <w:ind w:left="426" w:hanging="426"/>
        <w:rPr>
          <w:rFonts w:cstheme="minorHAnsi"/>
        </w:rPr>
      </w:pPr>
      <w:r w:rsidRPr="005659EB">
        <w:rPr>
          <w:rFonts w:cstheme="minorHAnsi"/>
        </w:rPr>
        <w:lastRenderedPageBreak/>
        <w:t>Dowody księgowe dokumentujące zdarzenia dotyczące realizacji projektu muszą spełniać warunki określone w art. 21 oraz art. 22 ustawy z dnia 29 września 1994 r. o rachunkowości</w:t>
      </w:r>
      <w:r w:rsidR="006650A9">
        <w:rPr>
          <w:rFonts w:cstheme="minorHAnsi"/>
        </w:rPr>
        <w:t xml:space="preserve">. </w:t>
      </w:r>
      <w:r w:rsidRPr="005659EB">
        <w:rPr>
          <w:rFonts w:cstheme="minorHAnsi"/>
        </w:rPr>
        <w:t>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Beneficjenta.</w:t>
      </w:r>
    </w:p>
    <w:p w14:paraId="2A227901" w14:textId="77777777" w:rsidR="00E61732" w:rsidRPr="005659EB" w:rsidRDefault="00E61732" w:rsidP="00B21327">
      <w:pPr>
        <w:numPr>
          <w:ilvl w:val="0"/>
          <w:numId w:val="9"/>
        </w:numPr>
        <w:ind w:left="426" w:hanging="426"/>
        <w:rPr>
          <w:rFonts w:cstheme="minorHAnsi"/>
        </w:rPr>
      </w:pPr>
      <w:r w:rsidRPr="005659EB">
        <w:rPr>
          <w:rFonts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0788F7D4" w14:textId="2CE78F03" w:rsidR="00E61732" w:rsidRPr="005659EB" w:rsidRDefault="00E61732" w:rsidP="00B21327">
      <w:pPr>
        <w:numPr>
          <w:ilvl w:val="0"/>
          <w:numId w:val="9"/>
        </w:numPr>
        <w:ind w:left="426" w:hanging="426"/>
        <w:rPr>
          <w:rFonts w:cstheme="minorHAnsi"/>
        </w:rPr>
      </w:pPr>
      <w:r w:rsidRPr="005659EB">
        <w:rPr>
          <w:rFonts w:cstheme="minorHAnsi"/>
        </w:rPr>
        <w:t>Dowody księgowe dokumentujące zdarzenia dotyczące realizacji projektu, muszą być opatrzone następującymi klauzulami:</w:t>
      </w:r>
    </w:p>
    <w:p w14:paraId="2C98390A" w14:textId="5CA7DA45" w:rsidR="00E61732" w:rsidRPr="005659EB" w:rsidRDefault="00E61732" w:rsidP="00B21327">
      <w:pPr>
        <w:ind w:left="426"/>
        <w:rPr>
          <w:rFonts w:cstheme="minorHAnsi"/>
        </w:rPr>
      </w:pPr>
      <w:r w:rsidRPr="005659EB">
        <w:rPr>
          <w:rFonts w:cstheme="minorHAnsi"/>
          <w:bCs/>
          <w:i/>
          <w:iCs/>
        </w:rPr>
        <w:t>„</w:t>
      </w:r>
      <w:r w:rsidRPr="00CB39DE">
        <w:rPr>
          <w:rFonts w:cstheme="minorHAnsi"/>
          <w:b/>
          <w:bCs/>
          <w:iCs/>
        </w:rPr>
        <w:t>płatne ze środków PFRON w wysokości... – dot. umowy nr ..., program pn. ....</w:t>
      </w:r>
      <w:r w:rsidRPr="005659EB">
        <w:rPr>
          <w:rFonts w:cstheme="minorHAnsi"/>
          <w:i/>
        </w:rPr>
        <w:t>”</w:t>
      </w:r>
      <w:r w:rsidRPr="005659EB">
        <w:rPr>
          <w:rFonts w:cstheme="minorHAnsi"/>
          <w:bCs/>
          <w:iCs/>
        </w:rPr>
        <w:t xml:space="preserve"> </w:t>
      </w:r>
      <w:r w:rsidRPr="005659EB">
        <w:rPr>
          <w:rFonts w:cstheme="minorHAnsi"/>
          <w:bCs/>
          <w:iCs/>
        </w:rPr>
        <w:br/>
        <w:t xml:space="preserve">– w przypadku kosztów </w:t>
      </w:r>
      <w:r w:rsidRPr="005659EB">
        <w:rPr>
          <w:rFonts w:cstheme="minorHAnsi"/>
        </w:rPr>
        <w:t>finansowanych w całości lub w części ze środków PFRON;</w:t>
      </w:r>
    </w:p>
    <w:p w14:paraId="7C311051" w14:textId="55F69D2C" w:rsidR="00E61732" w:rsidRPr="005659EB" w:rsidRDefault="00E61732" w:rsidP="00B21327">
      <w:pPr>
        <w:pStyle w:val="Akapitzlist"/>
        <w:ind w:left="426"/>
        <w:contextualSpacing w:val="0"/>
        <w:rPr>
          <w:rFonts w:cstheme="minorHAnsi"/>
        </w:rPr>
      </w:pPr>
      <w:r w:rsidRPr="005659EB">
        <w:rPr>
          <w:rFonts w:cstheme="minorHAnsi"/>
          <w:i/>
        </w:rPr>
        <w:t>„</w:t>
      </w:r>
      <w:r w:rsidRPr="00CB39DE">
        <w:rPr>
          <w:rFonts w:cstheme="minorHAnsi"/>
          <w:b/>
          <w:bCs/>
          <w:iCs/>
        </w:rPr>
        <w:t>sprawdzono pod względem merytorycznym” oraz „sprawdzono pod względem formalno-rachunkowym</w:t>
      </w:r>
      <w:r w:rsidRPr="005659EB">
        <w:rPr>
          <w:rFonts w:cstheme="minorHAnsi"/>
          <w:i/>
        </w:rPr>
        <w:t>”.</w:t>
      </w:r>
    </w:p>
    <w:p w14:paraId="289D17D4" w14:textId="1C80D40D" w:rsidR="00E61732" w:rsidRPr="005659EB" w:rsidRDefault="00E61732" w:rsidP="00CB39DE">
      <w:pPr>
        <w:pStyle w:val="Nagwek3"/>
      </w:pPr>
      <w:r w:rsidRPr="005659EB">
        <w:t>Paragraf 6.</w:t>
      </w:r>
    </w:p>
    <w:p w14:paraId="104AD0D1" w14:textId="425543AC" w:rsidR="00B21327" w:rsidRPr="005659EB" w:rsidRDefault="00B21327" w:rsidP="00F96F6F">
      <w:pPr>
        <w:numPr>
          <w:ilvl w:val="0"/>
          <w:numId w:val="27"/>
        </w:numPr>
        <w:ind w:left="426" w:hanging="426"/>
        <w:rPr>
          <w:rFonts w:cstheme="minorHAnsi"/>
        </w:rPr>
      </w:pPr>
      <w:r w:rsidRPr="005659EB">
        <w:rPr>
          <w:rFonts w:cstheme="minorHAnsi"/>
        </w:rPr>
        <w:t xml:space="preserve">Rozliczenie dofinansowania odbywa się na podstawie złożonego przez </w:t>
      </w:r>
      <w:r w:rsidR="00642DF6" w:rsidRPr="005659EB">
        <w:rPr>
          <w:rFonts w:cstheme="minorHAnsi"/>
        </w:rPr>
        <w:t>Beneficjenta</w:t>
      </w:r>
      <w:r w:rsidRPr="005659EB">
        <w:rPr>
          <w:rFonts w:cstheme="minorHAnsi"/>
        </w:rPr>
        <w:t xml:space="preserve"> sprawozdania, które zawiera informacje na temat stopnia realizacji działań, </w:t>
      </w:r>
      <w:r w:rsidR="00B0095B" w:rsidRPr="005659EB">
        <w:rPr>
          <w:rFonts w:cstheme="minorHAnsi"/>
        </w:rPr>
        <w:t>efektów realizacji działań</w:t>
      </w:r>
      <w:r w:rsidRPr="005659EB">
        <w:rPr>
          <w:rFonts w:cstheme="minorHAnsi"/>
        </w:rPr>
        <w:t xml:space="preserve"> oraz faktycznie poniesionych kosztów.</w:t>
      </w:r>
    </w:p>
    <w:p w14:paraId="3F916B94" w14:textId="3963B027" w:rsidR="00E14D81" w:rsidRPr="005659EB" w:rsidRDefault="00E14D81" w:rsidP="00F96F6F">
      <w:pPr>
        <w:numPr>
          <w:ilvl w:val="0"/>
          <w:numId w:val="27"/>
        </w:numPr>
        <w:ind w:left="426" w:hanging="426"/>
        <w:rPr>
          <w:rFonts w:cstheme="minorHAnsi"/>
        </w:rPr>
      </w:pPr>
      <w:r w:rsidRPr="005659EB">
        <w:rPr>
          <w:rFonts w:cstheme="minorHAnsi"/>
        </w:rPr>
        <w:t xml:space="preserve">Sprawozdanie składane </w:t>
      </w:r>
      <w:r w:rsidR="00F16C28">
        <w:rPr>
          <w:rFonts w:cstheme="minorHAnsi"/>
        </w:rPr>
        <w:t>będzie w sposób uzgodniony z PFRON</w:t>
      </w:r>
      <w:r w:rsidRPr="005659EB">
        <w:rPr>
          <w:rFonts w:cstheme="minorHAnsi"/>
        </w:rPr>
        <w:t>.</w:t>
      </w:r>
      <w:r w:rsidR="00330D1A">
        <w:rPr>
          <w:rFonts w:cstheme="minorHAnsi"/>
        </w:rPr>
        <w:t xml:space="preserve"> W zależności od sposobu przekazania dofinansowania Beneficjent zobowiązany jest do złożenia sprawozdania końcowego albo sprawozdania częściowego (dotyczącego części projektu zrealizowanego ze środków pierwszej transzy dofinansowania) oraz sprawozdania końcowego.</w:t>
      </w:r>
    </w:p>
    <w:p w14:paraId="4E5949C8" w14:textId="2C5132B8" w:rsidR="00B21327" w:rsidRPr="00672B14" w:rsidRDefault="00B21327">
      <w:pPr>
        <w:numPr>
          <w:ilvl w:val="0"/>
          <w:numId w:val="27"/>
        </w:numPr>
        <w:ind w:left="426" w:hanging="426"/>
        <w:rPr>
          <w:rFonts w:cstheme="minorHAnsi"/>
        </w:rPr>
      </w:pPr>
      <w:r w:rsidRPr="00672B14">
        <w:rPr>
          <w:rFonts w:cstheme="minorHAnsi"/>
        </w:rPr>
        <w:t xml:space="preserve">Jeżeli </w:t>
      </w:r>
      <w:r w:rsidR="00642DF6" w:rsidRPr="00672B14">
        <w:rPr>
          <w:rFonts w:cstheme="minorHAnsi"/>
        </w:rPr>
        <w:t>Beneficjent</w:t>
      </w:r>
      <w:r w:rsidRPr="00672B14">
        <w:rPr>
          <w:rFonts w:cstheme="minorHAnsi"/>
        </w:rPr>
        <w:t xml:space="preserve"> nie </w:t>
      </w:r>
      <w:r w:rsidR="00642DF6" w:rsidRPr="00672B14">
        <w:rPr>
          <w:rFonts w:cstheme="minorHAnsi"/>
        </w:rPr>
        <w:t>zrealizował zaplanowanych we wniosku działań, PFRON na podstawie poziomu realizacji projektu określa kwotę możliwą do uznania w rozliczeniu</w:t>
      </w:r>
      <w:r w:rsidRPr="00672B14">
        <w:rPr>
          <w:rFonts w:cstheme="minorHAnsi"/>
        </w:rPr>
        <w:t>.</w:t>
      </w:r>
    </w:p>
    <w:p w14:paraId="5A34D6A0" w14:textId="2C5F9C18" w:rsidR="00B21327" w:rsidRPr="005659EB" w:rsidRDefault="00B21327" w:rsidP="00F96F6F">
      <w:pPr>
        <w:numPr>
          <w:ilvl w:val="0"/>
          <w:numId w:val="27"/>
        </w:numPr>
        <w:ind w:left="426" w:hanging="426"/>
        <w:rPr>
          <w:rFonts w:cstheme="minorHAnsi"/>
        </w:rPr>
      </w:pPr>
      <w:r w:rsidRPr="005659EB">
        <w:rPr>
          <w:rFonts w:cstheme="minorHAnsi"/>
        </w:rPr>
        <w:t xml:space="preserve">Sprawozdanie </w:t>
      </w:r>
      <w:r w:rsidR="00330D1A">
        <w:rPr>
          <w:rFonts w:cstheme="minorHAnsi"/>
        </w:rPr>
        <w:t xml:space="preserve">końcowe </w:t>
      </w:r>
      <w:r w:rsidRPr="005659EB">
        <w:rPr>
          <w:rFonts w:cstheme="minorHAnsi"/>
        </w:rPr>
        <w:t xml:space="preserve">z realizacji </w:t>
      </w:r>
      <w:r w:rsidR="00B0095B" w:rsidRPr="005659EB">
        <w:rPr>
          <w:rFonts w:cstheme="minorHAnsi"/>
        </w:rPr>
        <w:t>projektu</w:t>
      </w:r>
      <w:r w:rsidRPr="005659EB">
        <w:rPr>
          <w:rFonts w:cstheme="minorHAnsi"/>
        </w:rPr>
        <w:t xml:space="preserve"> należy przesłać na adres PFRON</w:t>
      </w:r>
      <w:r w:rsidR="00B0095B" w:rsidRPr="005659EB">
        <w:rPr>
          <w:rFonts w:cstheme="minorHAnsi"/>
        </w:rPr>
        <w:t xml:space="preserve"> </w:t>
      </w:r>
      <w:r w:rsidRPr="005659EB">
        <w:rPr>
          <w:rFonts w:cstheme="minorHAnsi"/>
          <w:iCs/>
        </w:rPr>
        <w:t xml:space="preserve">w terminie </w:t>
      </w:r>
      <w:r w:rsidR="00B0095B" w:rsidRPr="005659EB">
        <w:rPr>
          <w:rFonts w:cstheme="minorHAnsi"/>
          <w:iCs/>
        </w:rPr>
        <w:t xml:space="preserve">30 dni </w:t>
      </w:r>
      <w:r w:rsidR="00A972E8">
        <w:rPr>
          <w:rFonts w:cstheme="minorHAnsi"/>
          <w:iCs/>
        </w:rPr>
        <w:t>kalendarzowych</w:t>
      </w:r>
      <w:r w:rsidR="00B0095B" w:rsidRPr="005659EB">
        <w:rPr>
          <w:rFonts w:cstheme="minorHAnsi"/>
          <w:iCs/>
        </w:rPr>
        <w:t xml:space="preserve"> od zakończenia realizacji projektu.</w:t>
      </w:r>
    </w:p>
    <w:p w14:paraId="29CBAF92" w14:textId="3FFC7FD1" w:rsidR="00F231F2" w:rsidRPr="005659EB" w:rsidRDefault="00F231F2" w:rsidP="00F231F2">
      <w:pPr>
        <w:numPr>
          <w:ilvl w:val="0"/>
          <w:numId w:val="27"/>
        </w:numPr>
        <w:ind w:left="426" w:hanging="426"/>
        <w:rPr>
          <w:rFonts w:cstheme="minorHAnsi"/>
        </w:rPr>
      </w:pPr>
      <w:r w:rsidRPr="005659EB">
        <w:rPr>
          <w:rFonts w:cstheme="minorHAnsi"/>
        </w:rPr>
        <w:t>Zatwierdzenie sprawozdania nastąpi w terminie 30 dni kalendarzowych od daty przesłania przez Beneficjenta prawidłowo sporządzonego i kompletnego sprawozdania.</w:t>
      </w:r>
    </w:p>
    <w:p w14:paraId="381AB0AF" w14:textId="42137F58" w:rsidR="00B21327" w:rsidRPr="005659EB" w:rsidRDefault="00B21327" w:rsidP="001C7C75">
      <w:pPr>
        <w:keepLines/>
        <w:numPr>
          <w:ilvl w:val="0"/>
          <w:numId w:val="27"/>
        </w:numPr>
        <w:ind w:left="425" w:hanging="425"/>
        <w:rPr>
          <w:rFonts w:cstheme="minorHAnsi"/>
        </w:rPr>
      </w:pPr>
      <w:r w:rsidRPr="005659EB">
        <w:rPr>
          <w:rFonts w:cstheme="minorHAnsi"/>
        </w:rPr>
        <w:lastRenderedPageBreak/>
        <w:t xml:space="preserve">Przedstawione </w:t>
      </w:r>
      <w:bookmarkStart w:id="8" w:name="_Hlk58416257"/>
      <w:r w:rsidRPr="005659EB">
        <w:rPr>
          <w:rFonts w:cstheme="minorHAnsi"/>
        </w:rPr>
        <w:t xml:space="preserve">w zestawieniu kosztów realizacji </w:t>
      </w:r>
      <w:r w:rsidR="00B0095B" w:rsidRPr="005659EB">
        <w:rPr>
          <w:rFonts w:cstheme="minorHAnsi"/>
        </w:rPr>
        <w:t>projektu</w:t>
      </w:r>
      <w:r w:rsidRPr="005659EB">
        <w:rPr>
          <w:rFonts w:cstheme="minorHAnsi"/>
        </w:rPr>
        <w:t xml:space="preserve"> </w:t>
      </w:r>
      <w:bookmarkEnd w:id="8"/>
      <w:r w:rsidRPr="005659EB">
        <w:rPr>
          <w:rFonts w:cstheme="minorHAnsi"/>
        </w:rPr>
        <w:t xml:space="preserve">dowody księgowe muszą zostać sprawdzone przez </w:t>
      </w:r>
      <w:r w:rsidR="00B0095B" w:rsidRPr="005659EB">
        <w:rPr>
          <w:rFonts w:cstheme="minorHAnsi"/>
        </w:rPr>
        <w:t>Beneficjenta</w:t>
      </w:r>
      <w:r w:rsidRPr="005659EB">
        <w:rPr>
          <w:rFonts w:cstheme="minorHAnsi"/>
        </w:rPr>
        <w:t xml:space="preserve"> pod względem merytorycznym i formalno-rachunkowym. </w:t>
      </w:r>
      <w:r w:rsidR="00B0095B" w:rsidRPr="005659EB">
        <w:rPr>
          <w:rFonts w:cstheme="minorHAnsi"/>
        </w:rPr>
        <w:t>Beneficjent</w:t>
      </w:r>
      <w:r w:rsidRPr="005659EB">
        <w:rPr>
          <w:rFonts w:cstheme="minorHAnsi"/>
        </w:rPr>
        <w:t xml:space="preserve"> zobowiązany jest do </w:t>
      </w:r>
      <w:r w:rsidR="006650A9">
        <w:rPr>
          <w:rFonts w:cstheme="minorHAnsi"/>
        </w:rPr>
        <w:t>przekazania sprawozdania również w</w:t>
      </w:r>
      <w:r w:rsidR="0023299B">
        <w:rPr>
          <w:rFonts w:cstheme="minorHAnsi"/>
        </w:rPr>
        <w:t> </w:t>
      </w:r>
      <w:r w:rsidR="006650A9">
        <w:rPr>
          <w:rFonts w:cstheme="minorHAnsi"/>
        </w:rPr>
        <w:t>formie elektronicznej w sposób uzgodniony z PFRON</w:t>
      </w:r>
      <w:r w:rsidRPr="005659EB">
        <w:rPr>
          <w:rFonts w:cstheme="minorHAnsi"/>
        </w:rPr>
        <w:t>. PFRON zastrzega sobie prawo do weryfikacji sprawozdania.</w:t>
      </w:r>
    </w:p>
    <w:p w14:paraId="72F90D60" w14:textId="6D4F396D" w:rsidR="00B21327" w:rsidRPr="005659EB" w:rsidRDefault="00B21327" w:rsidP="009E4925">
      <w:pPr>
        <w:numPr>
          <w:ilvl w:val="0"/>
          <w:numId w:val="27"/>
        </w:numPr>
        <w:ind w:left="426" w:hanging="426"/>
        <w:rPr>
          <w:rFonts w:cstheme="minorHAnsi"/>
        </w:rPr>
      </w:pPr>
      <w:r w:rsidRPr="005659EB">
        <w:rPr>
          <w:rFonts w:cstheme="minorHAnsi"/>
        </w:rPr>
        <w:t>Do sprawozdania</w:t>
      </w:r>
      <w:r w:rsidR="00A972E8">
        <w:rPr>
          <w:rFonts w:cstheme="minorHAnsi"/>
        </w:rPr>
        <w:t xml:space="preserve"> </w:t>
      </w:r>
      <w:r w:rsidRPr="005659EB">
        <w:rPr>
          <w:rFonts w:cstheme="minorHAnsi"/>
        </w:rPr>
        <w:t>należy załączyć:</w:t>
      </w:r>
    </w:p>
    <w:p w14:paraId="6912BE7C" w14:textId="77777777" w:rsidR="009E4925" w:rsidRDefault="00B21327" w:rsidP="00E16524">
      <w:pPr>
        <w:pStyle w:val="Akapitzlist"/>
        <w:numPr>
          <w:ilvl w:val="0"/>
          <w:numId w:val="40"/>
        </w:numPr>
        <w:ind w:left="851"/>
        <w:contextualSpacing w:val="0"/>
        <w:rPr>
          <w:rFonts w:cstheme="minorHAnsi"/>
        </w:rPr>
      </w:pPr>
      <w:r w:rsidRPr="009E4925">
        <w:rPr>
          <w:rFonts w:cstheme="minorHAnsi"/>
        </w:rPr>
        <w:t xml:space="preserve">na żądanie PFRON – dodatkowe materiały dokumentujące faktycznie podjęte działania przy realizacji </w:t>
      </w:r>
      <w:r w:rsidR="00B0095B" w:rsidRPr="009E4925">
        <w:rPr>
          <w:rFonts w:cstheme="minorHAnsi"/>
        </w:rPr>
        <w:t>projektu</w:t>
      </w:r>
      <w:r w:rsidRPr="009E4925">
        <w:rPr>
          <w:rFonts w:cstheme="minorHAnsi"/>
        </w:rPr>
        <w:t>;</w:t>
      </w:r>
    </w:p>
    <w:p w14:paraId="26C560CD" w14:textId="77777777" w:rsidR="009E4925" w:rsidRDefault="00B21327" w:rsidP="00E16524">
      <w:pPr>
        <w:pStyle w:val="Akapitzlist"/>
        <w:numPr>
          <w:ilvl w:val="0"/>
          <w:numId w:val="40"/>
        </w:numPr>
        <w:ind w:left="851"/>
        <w:contextualSpacing w:val="0"/>
        <w:rPr>
          <w:rFonts w:cstheme="minorHAnsi"/>
        </w:rPr>
      </w:pPr>
      <w:r w:rsidRPr="009E4925">
        <w:rPr>
          <w:rFonts w:cstheme="minorHAnsi"/>
        </w:rPr>
        <w:t>kopie przelewów na rachunek bankowy PFRON, dotyczące zwrotu niewykorzystanych środków przekazanych przez PFRON w ramach realizacji niniejszej umowy</w:t>
      </w:r>
      <w:r w:rsidR="00B0095B" w:rsidRPr="009E4925">
        <w:rPr>
          <w:rFonts w:cstheme="minorHAnsi"/>
        </w:rPr>
        <w:t>,</w:t>
      </w:r>
      <w:r w:rsidRPr="009E4925">
        <w:rPr>
          <w:rFonts w:cstheme="minorHAnsi"/>
        </w:rPr>
        <w:t xml:space="preserve"> a także zwrotu odsetek powstałych na rachunku bankowym wydzielonym dla środków PFRON;</w:t>
      </w:r>
    </w:p>
    <w:p w14:paraId="65D347DF" w14:textId="77777777" w:rsidR="009E4925" w:rsidRPr="009E4925" w:rsidRDefault="00B21327" w:rsidP="00E16524">
      <w:pPr>
        <w:pStyle w:val="Akapitzlist"/>
        <w:numPr>
          <w:ilvl w:val="0"/>
          <w:numId w:val="40"/>
        </w:numPr>
        <w:ind w:left="851"/>
        <w:contextualSpacing w:val="0"/>
        <w:rPr>
          <w:rFonts w:cstheme="minorHAnsi"/>
        </w:rPr>
      </w:pPr>
      <w:r w:rsidRPr="009E4925">
        <w:rPr>
          <w:rFonts w:cstheme="minorHAnsi"/>
          <w:iCs/>
        </w:rPr>
        <w:t>historię rachunku bankowego</w:t>
      </w:r>
      <w:r w:rsidR="00B0095B" w:rsidRPr="009E4925">
        <w:rPr>
          <w:rFonts w:cstheme="minorHAnsi"/>
        </w:rPr>
        <w:t xml:space="preserve"> wydzielonego dla środków PFRON</w:t>
      </w:r>
      <w:r w:rsidR="009E4925">
        <w:rPr>
          <w:rFonts w:cstheme="minorHAnsi"/>
          <w:iCs/>
        </w:rPr>
        <w:t>;</w:t>
      </w:r>
    </w:p>
    <w:p w14:paraId="08DF08E7" w14:textId="3A76421E" w:rsidR="00B21327" w:rsidRPr="009E4925" w:rsidRDefault="00B21327" w:rsidP="00E16524">
      <w:pPr>
        <w:pStyle w:val="Akapitzlist"/>
        <w:numPr>
          <w:ilvl w:val="0"/>
          <w:numId w:val="40"/>
        </w:numPr>
        <w:ind w:left="851"/>
        <w:contextualSpacing w:val="0"/>
        <w:rPr>
          <w:rFonts w:cstheme="minorHAnsi"/>
        </w:rPr>
      </w:pPr>
      <w:r w:rsidRPr="009E4925">
        <w:rPr>
          <w:rFonts w:cstheme="minorHAnsi"/>
        </w:rPr>
        <w:t>oświadczenie, że koszty finansowane ze środków PFRON w ramach niniejszej umowy, nie zostały i nie zostaną sfinansowane z innych środków.</w:t>
      </w:r>
    </w:p>
    <w:p w14:paraId="6F652982" w14:textId="0B9EB237" w:rsidR="00B21327" w:rsidRPr="005659EB" w:rsidRDefault="00B0095B" w:rsidP="009E4925">
      <w:pPr>
        <w:numPr>
          <w:ilvl w:val="0"/>
          <w:numId w:val="27"/>
        </w:numPr>
        <w:ind w:left="426" w:hanging="426"/>
        <w:rPr>
          <w:rFonts w:cstheme="minorHAnsi"/>
        </w:rPr>
      </w:pPr>
      <w:r w:rsidRPr="005659EB">
        <w:rPr>
          <w:rFonts w:cstheme="minorHAnsi"/>
        </w:rPr>
        <w:t xml:space="preserve">Do sprawozdania </w:t>
      </w:r>
      <w:r w:rsidR="00B21327" w:rsidRPr="005659EB">
        <w:rPr>
          <w:rFonts w:cstheme="minorHAnsi"/>
        </w:rPr>
        <w:t>nie załącza się poszczególnych dowodów księgowych, które należy przechowywać zgodnie z obowiązującymi przepisami i </w:t>
      </w:r>
      <w:r w:rsidR="00672B14">
        <w:rPr>
          <w:rFonts w:cstheme="minorHAnsi"/>
        </w:rPr>
        <w:t>zapisami umowy oraz u</w:t>
      </w:r>
      <w:r w:rsidR="00B21327" w:rsidRPr="005659EB">
        <w:rPr>
          <w:rFonts w:cstheme="minorHAnsi"/>
        </w:rPr>
        <w:t xml:space="preserve">dostępniać na żądanie PFRON </w:t>
      </w:r>
      <w:r w:rsidR="00672B14">
        <w:rPr>
          <w:rFonts w:cstheme="minorHAnsi"/>
        </w:rPr>
        <w:t>i</w:t>
      </w:r>
      <w:r w:rsidR="00672B14" w:rsidRPr="005659EB">
        <w:rPr>
          <w:rFonts w:cstheme="minorHAnsi"/>
        </w:rPr>
        <w:t xml:space="preserve"> </w:t>
      </w:r>
      <w:r w:rsidR="00B21327" w:rsidRPr="005659EB">
        <w:rPr>
          <w:rFonts w:cstheme="minorHAnsi"/>
        </w:rPr>
        <w:t>podczas przeprowadzanych czynności kontrolnych.</w:t>
      </w:r>
    </w:p>
    <w:p w14:paraId="16F644C8" w14:textId="3E33854E" w:rsidR="00B21327" w:rsidRPr="005659EB" w:rsidRDefault="00B21327" w:rsidP="00F96F6F">
      <w:pPr>
        <w:numPr>
          <w:ilvl w:val="0"/>
          <w:numId w:val="27"/>
        </w:numPr>
        <w:ind w:left="426" w:hanging="426"/>
        <w:rPr>
          <w:rFonts w:cstheme="minorHAnsi"/>
        </w:rPr>
      </w:pPr>
      <w:r w:rsidRPr="005659EB">
        <w:rPr>
          <w:rFonts w:cstheme="minorHAnsi"/>
        </w:rPr>
        <w:t xml:space="preserve">Na żądanie PFRON </w:t>
      </w:r>
      <w:r w:rsidR="00E14D81" w:rsidRPr="005659EB">
        <w:rPr>
          <w:rFonts w:cstheme="minorHAnsi"/>
        </w:rPr>
        <w:t>Beneficjent</w:t>
      </w:r>
      <w:r w:rsidRPr="005659EB">
        <w:rPr>
          <w:rFonts w:cstheme="minorHAnsi"/>
        </w:rPr>
        <w:t xml:space="preserve"> zobowiązany jest do składania dodatkowych wyjaśnień oraz dokumentów źródłowych – oryginałów lub kserokopii poświadczonych za zgodność z oryginałem przez osoby upoważnione do składania oświadczeń woli w imieniu </w:t>
      </w:r>
      <w:r w:rsidR="00E14D81" w:rsidRPr="005659EB">
        <w:rPr>
          <w:rFonts w:cstheme="minorHAnsi"/>
        </w:rPr>
        <w:t>Beneficjenta</w:t>
      </w:r>
      <w:r w:rsidRPr="005659EB">
        <w:rPr>
          <w:rFonts w:cstheme="minorHAnsi"/>
        </w:rPr>
        <w:t xml:space="preserve"> (wraz z datą poświadczenia), niezbędnych do rozliczenia przyznanego dofinansowania. W szczególności PFRON ma prawo żądać dostarczenia dowodów księgowych przedstawionych w sprawozdaniu. Niezależnie od powyższego, weryfikacji zgodności z dokumentami źródłowymi podlega treść dokumentów rozliczeniowych, wobec których powstały wątpliwości co do ich rzetelności lub prawidłowości.</w:t>
      </w:r>
    </w:p>
    <w:p w14:paraId="00B97D82" w14:textId="5658365F" w:rsidR="00B21327" w:rsidRPr="005659EB" w:rsidRDefault="00B21327" w:rsidP="00F96F6F">
      <w:pPr>
        <w:numPr>
          <w:ilvl w:val="0"/>
          <w:numId w:val="27"/>
        </w:numPr>
        <w:ind w:left="426" w:hanging="426"/>
        <w:rPr>
          <w:rFonts w:cstheme="minorHAnsi"/>
        </w:rPr>
      </w:pPr>
      <w:r w:rsidRPr="005659EB">
        <w:rPr>
          <w:rFonts w:cstheme="minorHAnsi"/>
        </w:rPr>
        <w:t xml:space="preserve">PFRON może wezwać do złożenia dodatkowego sprawozdania z realizacji </w:t>
      </w:r>
      <w:r w:rsidR="00E14D81" w:rsidRPr="005659EB">
        <w:rPr>
          <w:rFonts w:cstheme="minorHAnsi"/>
        </w:rPr>
        <w:t>projektu</w:t>
      </w:r>
      <w:r w:rsidRPr="005659EB">
        <w:rPr>
          <w:rFonts w:cstheme="minorHAnsi"/>
        </w:rPr>
        <w:t xml:space="preserve"> w danym okresie, sporządzonego wg wzoru stanowiącego załącznik nr </w:t>
      </w:r>
      <w:r w:rsidR="00E14D81" w:rsidRPr="005659EB">
        <w:rPr>
          <w:rFonts w:cstheme="minorHAnsi"/>
        </w:rPr>
        <w:t>2</w:t>
      </w:r>
      <w:r w:rsidRPr="005659EB">
        <w:rPr>
          <w:rFonts w:cstheme="minorHAnsi"/>
        </w:rPr>
        <w:t xml:space="preserve"> do umowy. Sprawozdanie musi zostać dostarczone do PFRON w terminie 30 dni </w:t>
      </w:r>
      <w:r w:rsidR="00A972E8">
        <w:rPr>
          <w:rFonts w:cstheme="minorHAnsi"/>
        </w:rPr>
        <w:t xml:space="preserve">kalendarzowych </w:t>
      </w:r>
      <w:r w:rsidRPr="005659EB">
        <w:rPr>
          <w:rFonts w:cstheme="minorHAnsi"/>
        </w:rPr>
        <w:t>od</w:t>
      </w:r>
      <w:r w:rsidR="00EE1EEC">
        <w:rPr>
          <w:rFonts w:cstheme="minorHAnsi"/>
        </w:rPr>
        <w:t> </w:t>
      </w:r>
      <w:r w:rsidRPr="005659EB">
        <w:rPr>
          <w:rFonts w:cstheme="minorHAnsi"/>
        </w:rPr>
        <w:t>dnia doręczenia wezwania.</w:t>
      </w:r>
    </w:p>
    <w:p w14:paraId="67109753" w14:textId="28187DD2" w:rsidR="00B21327" w:rsidRPr="005659EB" w:rsidRDefault="00B21327" w:rsidP="00F96F6F">
      <w:pPr>
        <w:numPr>
          <w:ilvl w:val="0"/>
          <w:numId w:val="27"/>
        </w:numPr>
        <w:ind w:left="426" w:hanging="426"/>
        <w:rPr>
          <w:rFonts w:cstheme="minorHAnsi"/>
        </w:rPr>
      </w:pPr>
      <w:r w:rsidRPr="005659EB">
        <w:rPr>
          <w:rFonts w:cstheme="minorHAnsi"/>
        </w:rPr>
        <w:t>Dostarczenie sprawozdania jest równoznaczne z udzieleniem PFRON prawa do rozpowszechniania jego tekstu w sprawozdaniach, materiałach informacyjnych i promocyjnych oraz innych dokumentach urzędowych.</w:t>
      </w:r>
    </w:p>
    <w:p w14:paraId="028A46B7" w14:textId="5F89F90F" w:rsidR="00B21327" w:rsidRPr="005659EB" w:rsidRDefault="00B21327" w:rsidP="00F96F6F">
      <w:pPr>
        <w:numPr>
          <w:ilvl w:val="0"/>
          <w:numId w:val="27"/>
        </w:numPr>
        <w:ind w:left="426" w:hanging="426"/>
        <w:rPr>
          <w:rFonts w:cstheme="minorHAnsi"/>
          <w:bCs/>
        </w:rPr>
      </w:pPr>
      <w:r w:rsidRPr="005659EB">
        <w:rPr>
          <w:rFonts w:cstheme="minorHAnsi"/>
        </w:rPr>
        <w:t xml:space="preserve">W przypadku niezłożenia przez </w:t>
      </w:r>
      <w:r w:rsidR="00E14D81" w:rsidRPr="005659EB">
        <w:rPr>
          <w:rFonts w:cstheme="minorHAnsi"/>
        </w:rPr>
        <w:t>Beneficjenta</w:t>
      </w:r>
      <w:r w:rsidRPr="005659EB">
        <w:rPr>
          <w:rFonts w:cstheme="minorHAnsi"/>
        </w:rPr>
        <w:t xml:space="preserve"> sprawozdania, PFRON wzywa pisemnie </w:t>
      </w:r>
      <w:r w:rsidR="00E14D81" w:rsidRPr="005659EB">
        <w:rPr>
          <w:rFonts w:cstheme="minorHAnsi"/>
        </w:rPr>
        <w:t>Beneficjenta</w:t>
      </w:r>
      <w:r w:rsidRPr="005659EB">
        <w:rPr>
          <w:rFonts w:cstheme="minorHAnsi"/>
        </w:rPr>
        <w:t xml:space="preserve"> do jego złożenia w terminie 7 dni </w:t>
      </w:r>
      <w:r w:rsidR="00A972E8">
        <w:rPr>
          <w:rFonts w:cstheme="minorHAnsi"/>
        </w:rPr>
        <w:t xml:space="preserve">kalendarzowych </w:t>
      </w:r>
      <w:r w:rsidRPr="005659EB">
        <w:rPr>
          <w:rFonts w:cstheme="minorHAnsi"/>
        </w:rPr>
        <w:t>od dnia otrzymania wezwania. Niezastosowanie się do wezwania może być podstawą do rozwiązania umowy przez PFRON.</w:t>
      </w:r>
    </w:p>
    <w:p w14:paraId="034EA6DC" w14:textId="5AF5B1D2" w:rsidR="00DF00C8" w:rsidRPr="005659EB" w:rsidRDefault="00DF00C8" w:rsidP="00CB39DE">
      <w:pPr>
        <w:pStyle w:val="Nagwek3"/>
      </w:pPr>
      <w:r w:rsidRPr="005659EB">
        <w:lastRenderedPageBreak/>
        <w:t xml:space="preserve">Paragraf </w:t>
      </w:r>
      <w:r w:rsidR="0050105D" w:rsidRPr="005659EB">
        <w:t>7</w:t>
      </w:r>
      <w:r w:rsidRPr="005659EB">
        <w:t>.</w:t>
      </w:r>
    </w:p>
    <w:p w14:paraId="2116EB1A" w14:textId="79C96CD2" w:rsidR="0050105D" w:rsidRPr="005659EB" w:rsidRDefault="0050105D" w:rsidP="00F96F6F">
      <w:pPr>
        <w:pStyle w:val="Akapitzlist"/>
        <w:numPr>
          <w:ilvl w:val="0"/>
          <w:numId w:val="28"/>
        </w:numPr>
        <w:ind w:left="426" w:hanging="426"/>
        <w:contextualSpacing w:val="0"/>
        <w:rPr>
          <w:rFonts w:cstheme="minorHAnsi"/>
        </w:rPr>
      </w:pPr>
      <w:r w:rsidRPr="005659EB">
        <w:rPr>
          <w:rFonts w:cstheme="minorHAnsi"/>
        </w:rPr>
        <w:t>Wydatki obejmujące koszt podatku VAT uznane są za możliwe do sfinansowania ze</w:t>
      </w:r>
      <w:r w:rsidR="00EE1EEC">
        <w:rPr>
          <w:rFonts w:cstheme="minorHAnsi"/>
        </w:rPr>
        <w:t> </w:t>
      </w:r>
      <w:r w:rsidRPr="005659EB">
        <w:rPr>
          <w:rFonts w:cstheme="minorHAnsi"/>
        </w:rPr>
        <w:t>środków Programu tylko wtedy, gdy Beneficjent nie ma prawnej możliwości ich</w:t>
      </w:r>
      <w:r w:rsidR="00EE1EEC">
        <w:rPr>
          <w:rFonts w:cstheme="minorHAnsi"/>
        </w:rPr>
        <w:t> </w:t>
      </w:r>
      <w:r w:rsidRPr="005659EB">
        <w:rPr>
          <w:rFonts w:cstheme="minorHAnsi"/>
        </w:rPr>
        <w:t>odzyskania na mocy prawodawstwa krajowego (tj. wówczas, gdy Beneficjentowi ani</w:t>
      </w:r>
      <w:r w:rsidR="00EE1EEC">
        <w:rPr>
          <w:rFonts w:cstheme="minorHAnsi"/>
        </w:rPr>
        <w:t> </w:t>
      </w:r>
      <w:r w:rsidRPr="005659EB">
        <w:rPr>
          <w:rFonts w:cstheme="minorHAnsi"/>
        </w:rPr>
        <w:t>żadnemu innemu podmiotowi zaangażowanemu w projekt lub wykorzystującemu do</w:t>
      </w:r>
      <w:r w:rsidR="00EE1EEC">
        <w:rPr>
          <w:rFonts w:cstheme="minorHAnsi"/>
        </w:rPr>
        <w:t> </w:t>
      </w:r>
      <w:r w:rsidRPr="005659EB">
        <w:rPr>
          <w:rFonts w:cstheme="minorHAnsi"/>
        </w:rPr>
        <w:t>działalności opodatkowanej produkty będące efektem realizacji projektu, zarówno w</w:t>
      </w:r>
      <w:r w:rsidR="00EE1EEC">
        <w:rPr>
          <w:rFonts w:cstheme="minorHAnsi"/>
        </w:rPr>
        <w:t> </w:t>
      </w:r>
      <w:r w:rsidRPr="005659EB">
        <w:rPr>
          <w:rFonts w:cstheme="minorHAnsi"/>
        </w:rPr>
        <w:t>fazie realizacyjnej jak i operacyjnej, zgodnie z obowiązującym ustawodawstwem krajowym nie przysługuje prawo do obniżenia kwoty podatku należnego o kwotę podatku naliczonego lub ubiegania się o zwrot podatku VAT). Posiadanie wyżej wymienionego prawa (potencjalnej prawnej możliwości) wyklucza uznanie wydatku za</w:t>
      </w:r>
      <w:r w:rsidR="00EE1EEC">
        <w:rPr>
          <w:rFonts w:cstheme="minorHAnsi"/>
        </w:rPr>
        <w:t> </w:t>
      </w:r>
      <w:r w:rsidRPr="005659EB">
        <w:rPr>
          <w:rFonts w:cstheme="minorHAnsi"/>
        </w:rPr>
        <w:t>możliwy do sfinansowania ze środków Programu, nawet jeśli faktycznie zwrot nie</w:t>
      </w:r>
      <w:r w:rsidR="00EE1EEC">
        <w:rPr>
          <w:rFonts w:cstheme="minorHAnsi"/>
        </w:rPr>
        <w:t> </w:t>
      </w:r>
      <w:r w:rsidRPr="005659EB">
        <w:rPr>
          <w:rFonts w:cstheme="minorHAnsi"/>
        </w:rPr>
        <w:t>nastąpił, np. ze względu na brak podjęcia przez Beneficjenta czynności zmierzających do realizacji tego prawa.</w:t>
      </w:r>
    </w:p>
    <w:p w14:paraId="4F652A3F" w14:textId="057D93A0" w:rsidR="0050105D" w:rsidRPr="005659EB" w:rsidRDefault="0050105D" w:rsidP="00F96F6F">
      <w:pPr>
        <w:pStyle w:val="Akapitzlist"/>
        <w:numPr>
          <w:ilvl w:val="0"/>
          <w:numId w:val="28"/>
        </w:numPr>
        <w:ind w:left="426" w:hanging="426"/>
        <w:contextualSpacing w:val="0"/>
        <w:rPr>
          <w:rFonts w:cstheme="minorHAnsi"/>
        </w:rPr>
      </w:pPr>
      <w:r w:rsidRPr="005659EB">
        <w:rPr>
          <w:rFonts w:cstheme="minorHAnsi"/>
        </w:rPr>
        <w:t>Za posiadanie prawa do obniżenia kwoty podatku należnego o kwotę podatku naliczonego, o którym mowa wyżej, nie uznaje się możliwości określonej w art. 113 ustawy o podatku od towarów i usług.</w:t>
      </w:r>
    </w:p>
    <w:p w14:paraId="02D1FE96" w14:textId="641F8446" w:rsidR="0050105D" w:rsidRPr="005659EB" w:rsidRDefault="0050105D" w:rsidP="00CB39DE">
      <w:pPr>
        <w:pStyle w:val="Nagwek3"/>
      </w:pPr>
      <w:r w:rsidRPr="005659EB">
        <w:t>Paragraf 8.</w:t>
      </w:r>
    </w:p>
    <w:p w14:paraId="56B5524C" w14:textId="3388E594" w:rsidR="00E20672" w:rsidRPr="005659EB" w:rsidRDefault="00B55427" w:rsidP="00F96F6F">
      <w:pPr>
        <w:pStyle w:val="Akapitzlist"/>
        <w:numPr>
          <w:ilvl w:val="0"/>
          <w:numId w:val="29"/>
        </w:numPr>
        <w:ind w:left="426" w:hanging="426"/>
        <w:contextualSpacing w:val="0"/>
        <w:rPr>
          <w:rFonts w:cstheme="minorHAnsi"/>
        </w:rPr>
      </w:pPr>
      <w:r w:rsidRPr="005659EB">
        <w:rPr>
          <w:rFonts w:cstheme="minorHAnsi"/>
        </w:rPr>
        <w:t>Beneficjent</w:t>
      </w:r>
      <w:r w:rsidR="00E20672" w:rsidRPr="005659EB">
        <w:rPr>
          <w:rFonts w:cstheme="minorHAnsi"/>
        </w:rPr>
        <w:t xml:space="preserve"> zobowiązan</w:t>
      </w:r>
      <w:r w:rsidR="00E97853" w:rsidRPr="005659EB">
        <w:rPr>
          <w:rFonts w:cstheme="minorHAnsi"/>
        </w:rPr>
        <w:t>y</w:t>
      </w:r>
      <w:r w:rsidR="00E20672" w:rsidRPr="005659EB">
        <w:rPr>
          <w:rFonts w:cstheme="minorHAnsi"/>
        </w:rPr>
        <w:t xml:space="preserve"> jest do powiadomienia </w:t>
      </w:r>
      <w:r w:rsidRPr="005659EB">
        <w:rPr>
          <w:rFonts w:cstheme="minorHAnsi"/>
        </w:rPr>
        <w:t>PFRON</w:t>
      </w:r>
      <w:r w:rsidR="00E20672" w:rsidRPr="005659EB">
        <w:rPr>
          <w:rFonts w:cstheme="minorHAnsi"/>
        </w:rPr>
        <w:t xml:space="preserve"> o każdym zdarzeniu mającym wpływ na termin lub zakres realizacji zobowiązań wynikających z umowy, do 14 dni kalendarzowych od zaistnienia zdarzenia.</w:t>
      </w:r>
    </w:p>
    <w:p w14:paraId="05231923" w14:textId="3F60BC5C" w:rsidR="00E20672" w:rsidRPr="005659EB" w:rsidRDefault="00E20672" w:rsidP="00F96F6F">
      <w:pPr>
        <w:pStyle w:val="Akapitzlist"/>
        <w:numPr>
          <w:ilvl w:val="0"/>
          <w:numId w:val="29"/>
        </w:numPr>
        <w:ind w:left="426" w:hanging="426"/>
        <w:contextualSpacing w:val="0"/>
        <w:rPr>
          <w:rFonts w:cstheme="minorHAnsi"/>
        </w:rPr>
      </w:pPr>
      <w:r w:rsidRPr="005659EB">
        <w:rPr>
          <w:rFonts w:cstheme="minorHAnsi"/>
        </w:rPr>
        <w:t>Niezachowanie terminu, o którym mowa w ust. 1</w:t>
      </w:r>
      <w:r w:rsidR="00554523" w:rsidRPr="005659EB">
        <w:rPr>
          <w:rFonts w:cstheme="minorHAnsi"/>
        </w:rPr>
        <w:t>,</w:t>
      </w:r>
      <w:r w:rsidRPr="005659EB">
        <w:rPr>
          <w:rFonts w:cstheme="minorHAnsi"/>
        </w:rPr>
        <w:t xml:space="preserve"> może stanowić podstawę do</w:t>
      </w:r>
      <w:r w:rsidR="00EE1EEC">
        <w:rPr>
          <w:rFonts w:cstheme="minorHAnsi"/>
        </w:rPr>
        <w:t> </w:t>
      </w:r>
      <w:r w:rsidR="00493B40" w:rsidRPr="005659EB">
        <w:rPr>
          <w:rFonts w:cstheme="minorHAnsi"/>
        </w:rPr>
        <w:t xml:space="preserve">wypowiedzenia </w:t>
      </w:r>
      <w:r w:rsidRPr="005659EB">
        <w:rPr>
          <w:rFonts w:cstheme="minorHAnsi"/>
        </w:rPr>
        <w:t xml:space="preserve">umowy przez </w:t>
      </w:r>
      <w:r w:rsidR="00B55427" w:rsidRPr="005659EB">
        <w:rPr>
          <w:rFonts w:cstheme="minorHAnsi"/>
        </w:rPr>
        <w:t>PFRON</w:t>
      </w:r>
      <w:r w:rsidRPr="005659EB">
        <w:rPr>
          <w:rFonts w:cstheme="minorHAnsi"/>
        </w:rPr>
        <w:t>.</w:t>
      </w:r>
    </w:p>
    <w:p w14:paraId="717A71CA" w14:textId="21A235F7" w:rsidR="00EE38C6" w:rsidRPr="005659EB" w:rsidRDefault="00B55427" w:rsidP="00F96F6F">
      <w:pPr>
        <w:pStyle w:val="Akapitzlist"/>
        <w:numPr>
          <w:ilvl w:val="0"/>
          <w:numId w:val="29"/>
        </w:numPr>
        <w:ind w:left="426" w:hanging="426"/>
        <w:contextualSpacing w:val="0"/>
        <w:rPr>
          <w:rFonts w:cstheme="minorHAnsi"/>
        </w:rPr>
      </w:pPr>
      <w:r w:rsidRPr="005659EB">
        <w:rPr>
          <w:rFonts w:cstheme="minorHAnsi"/>
        </w:rPr>
        <w:t>PFRON</w:t>
      </w:r>
      <w:r w:rsidR="605BD4CC" w:rsidRPr="005659EB">
        <w:rPr>
          <w:rFonts w:cstheme="minorHAnsi"/>
        </w:rPr>
        <w:t xml:space="preserve"> </w:t>
      </w:r>
      <w:r w:rsidR="707F20D0" w:rsidRPr="005659EB">
        <w:rPr>
          <w:rFonts w:cstheme="minorHAnsi"/>
        </w:rPr>
        <w:t>nie ponosi odpowiedzialności wobec osób trzecich za szkody powstałe w</w:t>
      </w:r>
      <w:r w:rsidR="005629B7" w:rsidRPr="005659EB">
        <w:rPr>
          <w:rFonts w:cstheme="minorHAnsi"/>
        </w:rPr>
        <w:t> </w:t>
      </w:r>
      <w:r w:rsidR="707F20D0" w:rsidRPr="005659EB">
        <w:rPr>
          <w:rFonts w:cstheme="minorHAnsi"/>
        </w:rPr>
        <w:t xml:space="preserve">związku z realizacją </w:t>
      </w:r>
      <w:r w:rsidRPr="005659EB">
        <w:rPr>
          <w:rFonts w:cstheme="minorHAnsi"/>
        </w:rPr>
        <w:t>projektu</w:t>
      </w:r>
      <w:r w:rsidR="707F20D0" w:rsidRPr="005659EB">
        <w:rPr>
          <w:rFonts w:cstheme="minorHAnsi"/>
        </w:rPr>
        <w:t>.</w:t>
      </w:r>
    </w:p>
    <w:p w14:paraId="4CAAE6A4" w14:textId="2495DBCB" w:rsidR="00EE38C6" w:rsidRDefault="00B55427" w:rsidP="00F96F6F">
      <w:pPr>
        <w:pStyle w:val="Akapitzlist"/>
        <w:numPr>
          <w:ilvl w:val="0"/>
          <w:numId w:val="29"/>
        </w:numPr>
        <w:ind w:left="426" w:hanging="426"/>
        <w:contextualSpacing w:val="0"/>
        <w:rPr>
          <w:rFonts w:cstheme="minorHAnsi"/>
        </w:rPr>
      </w:pPr>
      <w:r w:rsidRPr="005659EB">
        <w:rPr>
          <w:rFonts w:cstheme="minorHAnsi"/>
        </w:rPr>
        <w:t>Beneficjent</w:t>
      </w:r>
      <w:r w:rsidR="00EE38C6" w:rsidRPr="005659EB">
        <w:rPr>
          <w:rFonts w:cstheme="minorHAnsi"/>
        </w:rPr>
        <w:t xml:space="preserve"> do końca okresu trwałości zobowiązany jest do informowania </w:t>
      </w:r>
      <w:r w:rsidRPr="005659EB">
        <w:rPr>
          <w:rFonts w:cstheme="minorHAnsi"/>
        </w:rPr>
        <w:t>PFRON</w:t>
      </w:r>
      <w:r w:rsidR="00EE38C6" w:rsidRPr="005659EB">
        <w:rPr>
          <w:rFonts w:cstheme="minorHAnsi"/>
        </w:rPr>
        <w:t xml:space="preserve"> o wszelkich okolicznościach mogących skutkować naruszeniem trwałości </w:t>
      </w:r>
      <w:r w:rsidRPr="005659EB">
        <w:rPr>
          <w:rFonts w:cstheme="minorHAnsi"/>
        </w:rPr>
        <w:t>projektu</w:t>
      </w:r>
      <w:r w:rsidR="00EE38C6" w:rsidRPr="005659EB">
        <w:rPr>
          <w:rFonts w:cstheme="minorHAnsi"/>
        </w:rPr>
        <w:t>.</w:t>
      </w:r>
    </w:p>
    <w:p w14:paraId="241DB903" w14:textId="6ED4B72D" w:rsidR="00851F69" w:rsidRPr="00D52821" w:rsidRDefault="00851F69" w:rsidP="00F96F6F">
      <w:pPr>
        <w:pStyle w:val="Akapitzlist"/>
        <w:numPr>
          <w:ilvl w:val="0"/>
          <w:numId w:val="29"/>
        </w:numPr>
        <w:ind w:left="426" w:hanging="426"/>
        <w:contextualSpacing w:val="0"/>
        <w:rPr>
          <w:rFonts w:cstheme="minorHAnsi"/>
        </w:rPr>
      </w:pPr>
      <w:r>
        <w:rPr>
          <w:rFonts w:cstheme="minorHAnsi"/>
        </w:rPr>
        <w:t xml:space="preserve">Beneficjent w okresie trwałości składa cyklicznie co 12 miesięcy do PFRON sprawozdanie z zachowania trwałości. </w:t>
      </w:r>
      <w:r w:rsidRPr="00D52821">
        <w:rPr>
          <w:rFonts w:cstheme="minorHAnsi"/>
        </w:rPr>
        <w:t>Terminy składania sprawozdania oraz jego forma zostaną przekazane wraz z końcowym rozliczeniem projektu.</w:t>
      </w:r>
    </w:p>
    <w:p w14:paraId="6D8995DD" w14:textId="5351FD52" w:rsidR="00325671" w:rsidRPr="00857268" w:rsidRDefault="00EE38C6">
      <w:pPr>
        <w:pStyle w:val="Akapitzlist"/>
        <w:numPr>
          <w:ilvl w:val="0"/>
          <w:numId w:val="29"/>
        </w:numPr>
        <w:ind w:left="426" w:hanging="426"/>
        <w:contextualSpacing w:val="0"/>
        <w:rPr>
          <w:rFonts w:cstheme="minorHAnsi"/>
        </w:rPr>
      </w:pPr>
      <w:r w:rsidRPr="00E91E96">
        <w:rPr>
          <w:rFonts w:cstheme="minorHAnsi"/>
        </w:rPr>
        <w:t xml:space="preserve">W przypadku stwierdzenia przez </w:t>
      </w:r>
      <w:r w:rsidR="00B55427" w:rsidRPr="00E91E96">
        <w:rPr>
          <w:rFonts w:cstheme="minorHAnsi"/>
        </w:rPr>
        <w:t>PFRON</w:t>
      </w:r>
      <w:r w:rsidRPr="00E91E96">
        <w:rPr>
          <w:rFonts w:cstheme="minorHAnsi"/>
        </w:rPr>
        <w:t xml:space="preserve"> naruszenia zasady trwałości </w:t>
      </w:r>
      <w:r w:rsidR="00B55427" w:rsidRPr="00E91E96">
        <w:rPr>
          <w:rFonts w:cstheme="minorHAnsi"/>
        </w:rPr>
        <w:t>projektu</w:t>
      </w:r>
      <w:r w:rsidR="009443A5">
        <w:rPr>
          <w:rFonts w:cstheme="minorHAnsi"/>
        </w:rPr>
        <w:t>,</w:t>
      </w:r>
      <w:r w:rsidR="00325671" w:rsidRPr="00E91E96">
        <w:rPr>
          <w:rFonts w:cstheme="minorHAnsi"/>
        </w:rPr>
        <w:t xml:space="preserve"> </w:t>
      </w:r>
      <w:r w:rsidR="00E91E96">
        <w:rPr>
          <w:rFonts w:cstheme="minorHAnsi"/>
        </w:rPr>
        <w:t>PFRON</w:t>
      </w:r>
      <w:r w:rsidR="00325671" w:rsidRPr="00E91E96">
        <w:rPr>
          <w:rFonts w:cstheme="minorHAnsi"/>
        </w:rPr>
        <w:t xml:space="preserve"> </w:t>
      </w:r>
      <w:r w:rsidR="00E91E96">
        <w:rPr>
          <w:rFonts w:cstheme="minorHAnsi"/>
        </w:rPr>
        <w:t>może naliczyć</w:t>
      </w:r>
      <w:r w:rsidR="00325671" w:rsidRPr="00E91E96">
        <w:rPr>
          <w:rFonts w:cstheme="minorHAnsi"/>
        </w:rPr>
        <w:t xml:space="preserve"> kar</w:t>
      </w:r>
      <w:r w:rsidR="00E91E96">
        <w:rPr>
          <w:rFonts w:cstheme="minorHAnsi"/>
        </w:rPr>
        <w:t>ę</w:t>
      </w:r>
      <w:r w:rsidR="00325671" w:rsidRPr="00E91E96">
        <w:rPr>
          <w:rFonts w:cstheme="minorHAnsi"/>
        </w:rPr>
        <w:t xml:space="preserve"> umown</w:t>
      </w:r>
      <w:r w:rsidR="00E91E96">
        <w:rPr>
          <w:rFonts w:cstheme="minorHAnsi"/>
        </w:rPr>
        <w:t>ą</w:t>
      </w:r>
      <w:r w:rsidR="004E5E58" w:rsidRPr="00E91E96">
        <w:rPr>
          <w:rFonts w:cstheme="minorHAnsi"/>
        </w:rPr>
        <w:t xml:space="preserve"> w wysokości </w:t>
      </w:r>
      <w:r w:rsidRPr="00E91E96">
        <w:rPr>
          <w:rFonts w:cstheme="minorHAnsi"/>
        </w:rPr>
        <w:t>proporcjonalnej do</w:t>
      </w:r>
      <w:r w:rsidR="00EE1EEC" w:rsidRPr="00E91E96">
        <w:rPr>
          <w:rFonts w:cstheme="minorHAnsi"/>
        </w:rPr>
        <w:t> </w:t>
      </w:r>
      <w:r w:rsidRPr="00E91E96">
        <w:rPr>
          <w:rFonts w:cstheme="minorHAnsi"/>
        </w:rPr>
        <w:t>okresu niezachowania trwałości.</w:t>
      </w:r>
      <w:r w:rsidR="004E5E58" w:rsidRPr="00E91E96">
        <w:rPr>
          <w:rFonts w:cstheme="minorHAnsi"/>
        </w:rPr>
        <w:t xml:space="preserve"> </w:t>
      </w:r>
      <w:bookmarkStart w:id="9" w:name="_Hlk133496271"/>
      <w:r w:rsidR="00325671" w:rsidRPr="00E91E96">
        <w:rPr>
          <w:rFonts w:cstheme="minorHAnsi"/>
        </w:rPr>
        <w:t xml:space="preserve">Kara liczona będzie jako procent całości dofinansowania </w:t>
      </w:r>
      <w:r w:rsidR="00AB5E21">
        <w:rPr>
          <w:rFonts w:cstheme="minorHAnsi"/>
        </w:rPr>
        <w:t>z</w:t>
      </w:r>
      <w:r w:rsidR="00325671" w:rsidRPr="00E91E96">
        <w:rPr>
          <w:rFonts w:cstheme="minorHAnsi"/>
        </w:rPr>
        <w:t xml:space="preserve">a niezachowany okres trwałości (liczba dni). </w:t>
      </w:r>
      <w:r w:rsidR="00D230CF" w:rsidRPr="00D230CF">
        <w:rPr>
          <w:rFonts w:cstheme="minorHAnsi"/>
        </w:rPr>
        <w:t>Kara zostanie powiększona o należną kwotę odsetek w wysokości określonej jak dla zaległości podatkowych liczon</w:t>
      </w:r>
      <w:r w:rsidR="009F27F2">
        <w:rPr>
          <w:rFonts w:cstheme="minorHAnsi"/>
        </w:rPr>
        <w:t>ą</w:t>
      </w:r>
      <w:r w:rsidR="00D230CF" w:rsidRPr="00D230CF">
        <w:rPr>
          <w:rFonts w:cstheme="minorHAnsi"/>
        </w:rPr>
        <w:t xml:space="preserve"> od dnia przekazania dofinansowania/drugiej transzy</w:t>
      </w:r>
      <w:r w:rsidR="009443A5">
        <w:rPr>
          <w:rFonts w:cstheme="minorHAnsi"/>
        </w:rPr>
        <w:t xml:space="preserve"> </w:t>
      </w:r>
      <w:r w:rsidR="00D230CF" w:rsidRPr="00D230CF">
        <w:rPr>
          <w:rFonts w:cstheme="minorHAnsi"/>
        </w:rPr>
        <w:t>(wybrać właściwe) przez PFRON na rachunek bankowy Beneficjenta</w:t>
      </w:r>
      <w:r w:rsidR="00325671" w:rsidRPr="00E91E96">
        <w:rPr>
          <w:rFonts w:cstheme="minorHAnsi"/>
        </w:rPr>
        <w:t>.</w:t>
      </w:r>
      <w:bookmarkEnd w:id="9"/>
    </w:p>
    <w:p w14:paraId="57CBB3DE" w14:textId="77777777" w:rsidR="00851F69" w:rsidRPr="00CB39DE" w:rsidRDefault="00851F69" w:rsidP="00851F69">
      <w:pPr>
        <w:pStyle w:val="Akapitzlist"/>
        <w:ind w:left="426"/>
        <w:rPr>
          <w:rFonts w:cstheme="minorHAnsi"/>
          <w:b/>
          <w:bCs/>
        </w:rPr>
      </w:pPr>
      <w:r w:rsidRPr="00CB39DE">
        <w:rPr>
          <w:rFonts w:cstheme="minorHAnsi"/>
          <w:b/>
          <w:bCs/>
        </w:rPr>
        <w:t>Zapis w przypadku modułu D:</w:t>
      </w:r>
    </w:p>
    <w:p w14:paraId="12733AF5" w14:textId="4A731D2D" w:rsidR="00851F69" w:rsidRPr="00851F69" w:rsidRDefault="00851F69" w:rsidP="00D52821">
      <w:pPr>
        <w:pStyle w:val="Akapitzlist"/>
        <w:ind w:left="426"/>
        <w:rPr>
          <w:rFonts w:cstheme="minorHAnsi"/>
        </w:rPr>
      </w:pPr>
      <w:r w:rsidRPr="00D52821">
        <w:rPr>
          <w:rFonts w:cstheme="minorHAnsi"/>
        </w:rPr>
        <w:lastRenderedPageBreak/>
        <w:t xml:space="preserve">W przypadku stwierdzenia przez PFRON naruszenia zasady trwałości projektu w postaci braku umowy z NFZ na świadczenie usług w zakresie </w:t>
      </w:r>
      <w:r w:rsidR="00672B14">
        <w:rPr>
          <w:rFonts w:cstheme="minorHAnsi"/>
        </w:rPr>
        <w:t>opieki ginekologicznej</w:t>
      </w:r>
      <w:r w:rsidRPr="00D52821">
        <w:rPr>
          <w:rFonts w:cstheme="minorHAnsi"/>
        </w:rPr>
        <w:t xml:space="preserve">, </w:t>
      </w:r>
      <w:r w:rsidR="00E91E96">
        <w:rPr>
          <w:rFonts w:cstheme="minorHAnsi"/>
        </w:rPr>
        <w:t>PFRON może naliczyć kar</w:t>
      </w:r>
      <w:r w:rsidR="005A32AD">
        <w:rPr>
          <w:rFonts w:cstheme="minorHAnsi"/>
        </w:rPr>
        <w:t>ę</w:t>
      </w:r>
      <w:r w:rsidR="00E91E96">
        <w:rPr>
          <w:rFonts w:cstheme="minorHAnsi"/>
        </w:rPr>
        <w:t xml:space="preserve"> umowną w wysokości</w:t>
      </w:r>
      <w:r w:rsidRPr="00D52821">
        <w:rPr>
          <w:rFonts w:cstheme="minorHAnsi"/>
        </w:rPr>
        <w:t xml:space="preserve"> proporcjonalne</w:t>
      </w:r>
      <w:r w:rsidR="009F27F2">
        <w:rPr>
          <w:rFonts w:cstheme="minorHAnsi"/>
        </w:rPr>
        <w:t>j</w:t>
      </w:r>
      <w:r w:rsidRPr="00D52821">
        <w:rPr>
          <w:rFonts w:cstheme="minorHAnsi"/>
        </w:rPr>
        <w:t xml:space="preserve"> do lat braku umowy z</w:t>
      </w:r>
      <w:r w:rsidR="00570184">
        <w:rPr>
          <w:rFonts w:cstheme="minorHAnsi"/>
        </w:rPr>
        <w:t> </w:t>
      </w:r>
      <w:r w:rsidRPr="00D52821">
        <w:rPr>
          <w:rFonts w:cstheme="minorHAnsi"/>
        </w:rPr>
        <w:t>NFZ.</w:t>
      </w:r>
      <w:r w:rsidR="00E91E96">
        <w:rPr>
          <w:rFonts w:cstheme="minorHAnsi"/>
        </w:rPr>
        <w:t xml:space="preserve"> </w:t>
      </w:r>
      <w:r w:rsidR="00E91E96" w:rsidRPr="00E91E96">
        <w:rPr>
          <w:rFonts w:cstheme="minorHAnsi"/>
        </w:rPr>
        <w:t xml:space="preserve">Kara liczona będzie jako procent całości dofinansowania </w:t>
      </w:r>
      <w:r w:rsidR="009F27F2">
        <w:rPr>
          <w:rFonts w:cstheme="minorHAnsi"/>
        </w:rPr>
        <w:t>z</w:t>
      </w:r>
      <w:r w:rsidR="00E91E96" w:rsidRPr="00E91E96">
        <w:rPr>
          <w:rFonts w:cstheme="minorHAnsi"/>
        </w:rPr>
        <w:t xml:space="preserve">a niezachowany okres trwałości (liczba dni). Kara zostanie powiększona o należną kwotę odsetek </w:t>
      </w:r>
      <w:r w:rsidR="00D230CF" w:rsidRPr="00D230CF">
        <w:rPr>
          <w:rFonts w:cstheme="minorHAnsi"/>
        </w:rPr>
        <w:t>w wysokości określonej jak dla zaległości podatkowych liczon</w:t>
      </w:r>
      <w:r w:rsidR="009F27F2">
        <w:rPr>
          <w:rFonts w:cstheme="minorHAnsi"/>
        </w:rPr>
        <w:t>ą</w:t>
      </w:r>
      <w:r w:rsidR="00D230CF" w:rsidRPr="00D230CF">
        <w:rPr>
          <w:rFonts w:cstheme="minorHAnsi"/>
        </w:rPr>
        <w:t xml:space="preserve"> od dnia przekazania dofinansowania</w:t>
      </w:r>
      <w:r w:rsidR="00D230CF">
        <w:rPr>
          <w:rFonts w:cstheme="minorHAnsi"/>
        </w:rPr>
        <w:t>/drugiej transzy dofinansowania (wybrać właściwe)</w:t>
      </w:r>
      <w:r w:rsidR="00D230CF" w:rsidRPr="00D230CF">
        <w:rPr>
          <w:rFonts w:cstheme="minorHAnsi"/>
        </w:rPr>
        <w:t xml:space="preserve"> przez PFRON na rachunek bankowy Be</w:t>
      </w:r>
      <w:bookmarkStart w:id="10" w:name="_GoBack"/>
      <w:bookmarkEnd w:id="10"/>
      <w:r w:rsidR="00D230CF" w:rsidRPr="00D230CF">
        <w:rPr>
          <w:rFonts w:cstheme="minorHAnsi"/>
        </w:rPr>
        <w:t>neficjenta</w:t>
      </w:r>
      <w:r w:rsidR="00E91E96" w:rsidRPr="00E91E96">
        <w:rPr>
          <w:rFonts w:cstheme="minorHAnsi"/>
        </w:rPr>
        <w:t>.</w:t>
      </w:r>
    </w:p>
    <w:p w14:paraId="5FD128B3" w14:textId="7F53F42D" w:rsidR="00E20672" w:rsidRPr="005659EB" w:rsidRDefault="00D9526E" w:rsidP="00CB39DE">
      <w:pPr>
        <w:pStyle w:val="Nagwek3"/>
      </w:pPr>
      <w:r w:rsidRPr="005659EB">
        <w:t>Paragraf</w:t>
      </w:r>
      <w:r w:rsidR="00E20672" w:rsidRPr="005659EB">
        <w:t xml:space="preserve"> </w:t>
      </w:r>
      <w:r w:rsidR="00B55427" w:rsidRPr="005659EB">
        <w:t>9</w:t>
      </w:r>
      <w:r w:rsidR="00B31F08" w:rsidRPr="005659EB">
        <w:t>.</w:t>
      </w:r>
    </w:p>
    <w:p w14:paraId="761333AA" w14:textId="16F6C703" w:rsidR="00E20672" w:rsidRPr="00982B00" w:rsidRDefault="00E20672" w:rsidP="00F96F6F">
      <w:pPr>
        <w:pStyle w:val="Akapitzlist"/>
        <w:numPr>
          <w:ilvl w:val="0"/>
          <w:numId w:val="14"/>
        </w:numPr>
        <w:ind w:left="426" w:hanging="426"/>
        <w:contextualSpacing w:val="0"/>
        <w:rPr>
          <w:rFonts w:cstheme="minorHAnsi"/>
        </w:rPr>
      </w:pPr>
      <w:r w:rsidRPr="00982B00">
        <w:rPr>
          <w:rFonts w:cstheme="minorHAnsi"/>
        </w:rPr>
        <w:t xml:space="preserve">Zmiana treści </w:t>
      </w:r>
      <w:r w:rsidR="00300CD0" w:rsidRPr="00982B00">
        <w:rPr>
          <w:rFonts w:cstheme="minorHAnsi"/>
        </w:rPr>
        <w:t>W</w:t>
      </w:r>
      <w:r w:rsidRPr="00982B00">
        <w:rPr>
          <w:rFonts w:cstheme="minorHAnsi"/>
        </w:rPr>
        <w:t>niosku</w:t>
      </w:r>
      <w:r w:rsidR="0064682B" w:rsidRPr="00982B00">
        <w:rPr>
          <w:rFonts w:cstheme="minorHAnsi"/>
        </w:rPr>
        <w:t>,</w:t>
      </w:r>
      <w:r w:rsidRPr="00982B00">
        <w:rPr>
          <w:rFonts w:cstheme="minorHAnsi"/>
        </w:rPr>
        <w:t xml:space="preserve"> </w:t>
      </w:r>
      <w:r w:rsidR="30013579" w:rsidRPr="00982B00">
        <w:rPr>
          <w:rFonts w:cstheme="minorHAnsi"/>
        </w:rPr>
        <w:t>w tym zmian</w:t>
      </w:r>
      <w:r w:rsidR="049E466E" w:rsidRPr="00982B00">
        <w:rPr>
          <w:rFonts w:cstheme="minorHAnsi"/>
        </w:rPr>
        <w:t>a</w:t>
      </w:r>
      <w:r w:rsidR="30013579" w:rsidRPr="00982B00">
        <w:rPr>
          <w:rFonts w:cstheme="minorHAnsi"/>
        </w:rPr>
        <w:t xml:space="preserve"> w budżecie </w:t>
      </w:r>
      <w:r w:rsidR="00B55427" w:rsidRPr="00982B00">
        <w:rPr>
          <w:rFonts w:cstheme="minorHAnsi"/>
        </w:rPr>
        <w:t>projektu</w:t>
      </w:r>
      <w:r w:rsidR="00D37B5C" w:rsidRPr="00982B00">
        <w:rPr>
          <w:rFonts w:cstheme="minorHAnsi"/>
        </w:rPr>
        <w:t>,</w:t>
      </w:r>
      <w:r w:rsidR="30013579" w:rsidRPr="00982B00">
        <w:rPr>
          <w:rFonts w:cstheme="minorHAnsi"/>
        </w:rPr>
        <w:t xml:space="preserve"> </w:t>
      </w:r>
      <w:r w:rsidR="0064682B" w:rsidRPr="00982B00">
        <w:rPr>
          <w:rFonts w:cstheme="minorHAnsi"/>
        </w:rPr>
        <w:t xml:space="preserve">może być dokonana </w:t>
      </w:r>
      <w:r w:rsidRPr="00982B00">
        <w:rPr>
          <w:rFonts w:cstheme="minorHAnsi"/>
        </w:rPr>
        <w:t>na</w:t>
      </w:r>
      <w:r w:rsidR="00570184" w:rsidRPr="00982B00">
        <w:rPr>
          <w:rFonts w:cstheme="minorHAnsi"/>
        </w:rPr>
        <w:t> </w:t>
      </w:r>
      <w:r w:rsidRPr="00982B00">
        <w:rPr>
          <w:rFonts w:cstheme="minorHAnsi"/>
        </w:rPr>
        <w:t xml:space="preserve">wniosek każdej ze stron w wyniku ustaleń pomiędzy </w:t>
      </w:r>
      <w:r w:rsidR="00B55427" w:rsidRPr="00982B00">
        <w:rPr>
          <w:rFonts w:cstheme="minorHAnsi"/>
        </w:rPr>
        <w:t>Beneficjentem</w:t>
      </w:r>
      <w:r w:rsidRPr="00982B00">
        <w:rPr>
          <w:rFonts w:cstheme="minorHAnsi"/>
        </w:rPr>
        <w:t xml:space="preserve"> i</w:t>
      </w:r>
      <w:r w:rsidR="00CE133A" w:rsidRPr="00982B00">
        <w:rPr>
          <w:rFonts w:cstheme="minorHAnsi"/>
        </w:rPr>
        <w:t> </w:t>
      </w:r>
      <w:r w:rsidR="00B55427" w:rsidRPr="00982B00">
        <w:rPr>
          <w:rFonts w:cstheme="minorHAnsi"/>
        </w:rPr>
        <w:t xml:space="preserve">PFRON </w:t>
      </w:r>
      <w:r w:rsidR="006B3656" w:rsidRPr="00982B00">
        <w:rPr>
          <w:rFonts w:cstheme="minorHAnsi"/>
        </w:rPr>
        <w:t>bez</w:t>
      </w:r>
      <w:r w:rsidR="00570184" w:rsidRPr="00982B00">
        <w:rPr>
          <w:rFonts w:cstheme="minorHAnsi"/>
        </w:rPr>
        <w:t> </w:t>
      </w:r>
      <w:r w:rsidR="006B3656" w:rsidRPr="00982B00">
        <w:rPr>
          <w:rFonts w:cstheme="minorHAnsi"/>
        </w:rPr>
        <w:t>konieczności zmiany umowy</w:t>
      </w:r>
      <w:r w:rsidR="002F3EC6" w:rsidRPr="00982B00">
        <w:rPr>
          <w:rFonts w:cstheme="minorHAnsi"/>
        </w:rPr>
        <w:t xml:space="preserve">, w formie </w:t>
      </w:r>
      <w:r w:rsidR="00B8563C" w:rsidRPr="00982B00">
        <w:rPr>
          <w:rFonts w:cstheme="minorHAnsi"/>
        </w:rPr>
        <w:t xml:space="preserve">pisemnego </w:t>
      </w:r>
      <w:r w:rsidR="002F3EC6" w:rsidRPr="00982B00">
        <w:rPr>
          <w:rFonts w:cstheme="minorHAnsi"/>
        </w:rPr>
        <w:t>potwierdzenia zaakceptowanych zmian</w:t>
      </w:r>
      <w:r w:rsidR="00B55427" w:rsidRPr="00982B00">
        <w:rPr>
          <w:rFonts w:cstheme="minorHAnsi"/>
        </w:rPr>
        <w:t>.</w:t>
      </w:r>
    </w:p>
    <w:p w14:paraId="59B1FC63" w14:textId="0AC5F86E" w:rsidR="00E20672" w:rsidRPr="00982B00" w:rsidRDefault="00E20672" w:rsidP="00F96F6F">
      <w:pPr>
        <w:pStyle w:val="Akapitzlist"/>
        <w:numPr>
          <w:ilvl w:val="0"/>
          <w:numId w:val="14"/>
        </w:numPr>
        <w:ind w:left="426" w:hanging="426"/>
        <w:contextualSpacing w:val="0"/>
        <w:rPr>
          <w:rFonts w:cstheme="minorHAnsi"/>
        </w:rPr>
      </w:pPr>
      <w:r w:rsidRPr="005659EB">
        <w:rPr>
          <w:rFonts w:cstheme="minorHAnsi"/>
        </w:rPr>
        <w:t xml:space="preserve">Propozycje zmiany </w:t>
      </w:r>
      <w:r w:rsidR="00936D2F" w:rsidRPr="005659EB">
        <w:rPr>
          <w:rFonts w:cstheme="minorHAnsi"/>
        </w:rPr>
        <w:t xml:space="preserve">treści </w:t>
      </w:r>
      <w:r w:rsidR="007209E1" w:rsidRPr="005659EB">
        <w:rPr>
          <w:rFonts w:cstheme="minorHAnsi"/>
        </w:rPr>
        <w:t>W</w:t>
      </w:r>
      <w:r w:rsidRPr="005659EB">
        <w:rPr>
          <w:rFonts w:cstheme="minorHAnsi"/>
        </w:rPr>
        <w:t xml:space="preserve">niosku muszą być zgłoszone przez </w:t>
      </w:r>
      <w:r w:rsidR="00B55427" w:rsidRPr="005659EB">
        <w:rPr>
          <w:rFonts w:cstheme="minorHAnsi"/>
        </w:rPr>
        <w:t>Beneficjenta</w:t>
      </w:r>
      <w:r w:rsidRPr="005659EB">
        <w:rPr>
          <w:rFonts w:cstheme="minorHAnsi"/>
        </w:rPr>
        <w:t xml:space="preserve"> z</w:t>
      </w:r>
      <w:r w:rsidR="00CE133A" w:rsidRPr="005659EB">
        <w:rPr>
          <w:rFonts w:cstheme="minorHAnsi"/>
        </w:rPr>
        <w:t> </w:t>
      </w:r>
      <w:r w:rsidRPr="005659EB">
        <w:rPr>
          <w:rFonts w:cstheme="minorHAnsi"/>
        </w:rPr>
        <w:t xml:space="preserve">odpowiednim wyprzedzeniem, z </w:t>
      </w:r>
      <w:r w:rsidR="009D6383" w:rsidRPr="005659EB">
        <w:rPr>
          <w:rFonts w:cstheme="minorHAnsi"/>
        </w:rPr>
        <w:t>tym,</w:t>
      </w:r>
      <w:r w:rsidRPr="005659EB">
        <w:rPr>
          <w:rFonts w:cstheme="minorHAnsi"/>
        </w:rPr>
        <w:t xml:space="preserve"> że nie później niż na </w:t>
      </w:r>
      <w:r w:rsidR="00656E2B" w:rsidRPr="005659EB">
        <w:rPr>
          <w:rFonts w:cstheme="minorHAnsi"/>
        </w:rPr>
        <w:t xml:space="preserve">jeden </w:t>
      </w:r>
      <w:r w:rsidRPr="005659EB">
        <w:rPr>
          <w:rFonts w:cstheme="minorHAnsi"/>
        </w:rPr>
        <w:t>miesią</w:t>
      </w:r>
      <w:r w:rsidR="00656E2B" w:rsidRPr="005659EB">
        <w:rPr>
          <w:rFonts w:cstheme="minorHAnsi"/>
        </w:rPr>
        <w:t>c</w:t>
      </w:r>
      <w:r w:rsidRPr="005659EB">
        <w:rPr>
          <w:rFonts w:cstheme="minorHAnsi"/>
        </w:rPr>
        <w:t xml:space="preserve"> przed końcem realizacji </w:t>
      </w:r>
      <w:r w:rsidR="00B55427" w:rsidRPr="005659EB">
        <w:rPr>
          <w:rFonts w:cstheme="minorHAnsi"/>
        </w:rPr>
        <w:t>projektu</w:t>
      </w:r>
      <w:r w:rsidRPr="005659EB">
        <w:rPr>
          <w:rFonts w:cstheme="minorHAnsi"/>
        </w:rPr>
        <w:t>.</w:t>
      </w:r>
      <w:r w:rsidR="00F6462C">
        <w:rPr>
          <w:rFonts w:cstheme="minorHAnsi"/>
        </w:rPr>
        <w:t xml:space="preserve"> Niedotrzymanie wskazanego terminu skutkuje brakiem </w:t>
      </w:r>
      <w:r w:rsidR="00F6462C" w:rsidRPr="00982B00">
        <w:rPr>
          <w:rFonts w:cstheme="minorHAnsi"/>
        </w:rPr>
        <w:t>rozpatrzeniem zmiany przez PFRON.</w:t>
      </w:r>
    </w:p>
    <w:p w14:paraId="0D8727D2" w14:textId="2120EC8F" w:rsidR="00E20672" w:rsidRPr="00982B00" w:rsidRDefault="00E20672" w:rsidP="00F96F6F">
      <w:pPr>
        <w:pStyle w:val="Akapitzlist"/>
        <w:numPr>
          <w:ilvl w:val="0"/>
          <w:numId w:val="14"/>
        </w:numPr>
        <w:ind w:left="426" w:hanging="426"/>
        <w:contextualSpacing w:val="0"/>
        <w:rPr>
          <w:rFonts w:cstheme="minorHAnsi"/>
        </w:rPr>
      </w:pPr>
      <w:r w:rsidRPr="00982B00">
        <w:rPr>
          <w:rFonts w:cstheme="minorHAnsi"/>
        </w:rPr>
        <w:t xml:space="preserve">Akceptacja zmian przez </w:t>
      </w:r>
      <w:r w:rsidR="00B55427" w:rsidRPr="00982B00">
        <w:rPr>
          <w:rFonts w:cstheme="minorHAnsi"/>
        </w:rPr>
        <w:t>PFRON</w:t>
      </w:r>
      <w:r w:rsidRPr="00982B00">
        <w:rPr>
          <w:rFonts w:cstheme="minorHAnsi"/>
        </w:rPr>
        <w:t xml:space="preserve"> jest dokonywana w</w:t>
      </w:r>
      <w:r w:rsidR="00CE133A" w:rsidRPr="00982B00">
        <w:rPr>
          <w:rFonts w:cstheme="minorHAnsi"/>
        </w:rPr>
        <w:t> </w:t>
      </w:r>
      <w:r w:rsidR="00B8563C" w:rsidRPr="00982B00">
        <w:rPr>
          <w:rFonts w:cstheme="minorHAnsi"/>
        </w:rPr>
        <w:t xml:space="preserve">formie pisemnej w </w:t>
      </w:r>
      <w:r w:rsidRPr="00982B00">
        <w:rPr>
          <w:rFonts w:cstheme="minorHAnsi"/>
        </w:rPr>
        <w:t>terminie</w:t>
      </w:r>
      <w:r w:rsidR="0045287B" w:rsidRPr="00982B00">
        <w:rPr>
          <w:rFonts w:cstheme="minorHAnsi"/>
        </w:rPr>
        <w:t xml:space="preserve"> </w:t>
      </w:r>
      <w:r w:rsidRPr="00982B00">
        <w:rPr>
          <w:rFonts w:cstheme="minorHAnsi"/>
        </w:rPr>
        <w:t xml:space="preserve">30 dni kalendarzowych, liczonych od daty ich </w:t>
      </w:r>
      <w:r w:rsidR="00F740C6" w:rsidRPr="00982B00">
        <w:rPr>
          <w:rFonts w:cstheme="minorHAnsi"/>
        </w:rPr>
        <w:t>otrzymania.</w:t>
      </w:r>
    </w:p>
    <w:p w14:paraId="33EE977D" w14:textId="06238709" w:rsidR="00E20672" w:rsidRPr="005659EB" w:rsidRDefault="00321626" w:rsidP="00CB39DE">
      <w:pPr>
        <w:pStyle w:val="Nagwek2"/>
      </w:pPr>
      <w:r w:rsidRPr="005659EB">
        <w:t>Z</w:t>
      </w:r>
      <w:r w:rsidR="00E20672" w:rsidRPr="005659EB">
        <w:t>wrot środków</w:t>
      </w:r>
    </w:p>
    <w:p w14:paraId="6336678E" w14:textId="5EBF5C92" w:rsidR="00E20672" w:rsidRPr="005659EB" w:rsidRDefault="00D9526E" w:rsidP="00CB39DE">
      <w:pPr>
        <w:pStyle w:val="Nagwek3"/>
      </w:pPr>
      <w:r w:rsidRPr="005659EB">
        <w:t>Paragraf</w:t>
      </w:r>
      <w:r w:rsidR="00E20672" w:rsidRPr="005659EB">
        <w:t xml:space="preserve"> </w:t>
      </w:r>
      <w:r w:rsidR="00B55427" w:rsidRPr="005659EB">
        <w:t>10</w:t>
      </w:r>
      <w:r w:rsidR="00B31F08" w:rsidRPr="005659EB">
        <w:t>.</w:t>
      </w:r>
    </w:p>
    <w:p w14:paraId="1ECB9DCA" w14:textId="1E7C792D" w:rsidR="0021670F" w:rsidRPr="005659EB" w:rsidRDefault="0021670F" w:rsidP="00CB39DE">
      <w:pPr>
        <w:numPr>
          <w:ilvl w:val="0"/>
          <w:numId w:val="30"/>
        </w:numPr>
        <w:tabs>
          <w:tab w:val="left" w:leader="dot" w:pos="4536"/>
          <w:tab w:val="left" w:leader="dot" w:pos="8789"/>
        </w:tabs>
        <w:ind w:left="426" w:hanging="426"/>
        <w:rPr>
          <w:rFonts w:cstheme="minorHAnsi"/>
        </w:rPr>
      </w:pPr>
      <w:r w:rsidRPr="005659EB">
        <w:rPr>
          <w:rFonts w:cstheme="minorHAnsi"/>
        </w:rPr>
        <w:t xml:space="preserve">Zwrotowi, na rachunek bankowy PFRON w </w:t>
      </w:r>
      <w:r w:rsidR="00570184">
        <w:rPr>
          <w:rFonts w:cstheme="minorHAnsi"/>
        </w:rPr>
        <w:tab/>
        <w:t>,</w:t>
      </w:r>
      <w:r w:rsidR="00570184" w:rsidRPr="005659EB">
        <w:rPr>
          <w:rFonts w:cstheme="minorHAnsi"/>
        </w:rPr>
        <w:t xml:space="preserve"> </w:t>
      </w:r>
      <w:r w:rsidRPr="005659EB">
        <w:rPr>
          <w:rFonts w:cstheme="minorHAnsi"/>
        </w:rPr>
        <w:t>nr </w:t>
      </w:r>
      <w:r w:rsidR="00570184">
        <w:rPr>
          <w:rFonts w:cstheme="minorHAnsi"/>
        </w:rPr>
        <w:tab/>
      </w:r>
      <w:r w:rsidRPr="005659EB">
        <w:rPr>
          <w:rFonts w:cstheme="minorHAnsi"/>
        </w:rPr>
        <w:t>, podlega:</w:t>
      </w:r>
    </w:p>
    <w:p w14:paraId="0471016A" w14:textId="72AD80A9" w:rsidR="0021670F" w:rsidRPr="005659EB" w:rsidRDefault="0021670F" w:rsidP="00F96F6F">
      <w:pPr>
        <w:numPr>
          <w:ilvl w:val="3"/>
          <w:numId w:val="31"/>
        </w:numPr>
        <w:ind w:left="851" w:hanging="425"/>
        <w:rPr>
          <w:rFonts w:cstheme="minorHAnsi"/>
        </w:rPr>
      </w:pPr>
      <w:r w:rsidRPr="005659EB">
        <w:rPr>
          <w:rFonts w:cstheme="minorHAnsi"/>
          <w:bCs/>
        </w:rPr>
        <w:t>kwota dofinansowania w części, która została nieuznana przez PFRON podczas rozlicz</w:t>
      </w:r>
      <w:r w:rsidR="003F528E" w:rsidRPr="005659EB">
        <w:rPr>
          <w:rFonts w:cstheme="minorHAnsi"/>
          <w:bCs/>
        </w:rPr>
        <w:t xml:space="preserve">enia przyznanego dofinansowania </w:t>
      </w:r>
      <w:r w:rsidRPr="005659EB">
        <w:rPr>
          <w:rFonts w:cstheme="minorHAnsi"/>
        </w:rPr>
        <w:t xml:space="preserve">wraz z odsetkami w wysokości określonej jak dla zaległości podatkowych liczonymi od dnia przekazania dofinansowania przez PFRON na rachunek bankowy </w:t>
      </w:r>
      <w:r w:rsidR="003F528E" w:rsidRPr="005659EB">
        <w:rPr>
          <w:rFonts w:cstheme="minorHAnsi"/>
        </w:rPr>
        <w:t>Beneficjenta</w:t>
      </w:r>
      <w:r w:rsidRPr="005659EB">
        <w:rPr>
          <w:rFonts w:cstheme="minorHAnsi"/>
          <w:i/>
        </w:rPr>
        <w:t xml:space="preserve"> </w:t>
      </w:r>
      <w:r w:rsidRPr="005659EB">
        <w:rPr>
          <w:rFonts w:cstheme="minorHAnsi"/>
        </w:rPr>
        <w:t xml:space="preserve">– w terminie wskazanym w skierowanej do </w:t>
      </w:r>
      <w:r w:rsidR="003F528E" w:rsidRPr="005659EB">
        <w:rPr>
          <w:rFonts w:cstheme="minorHAnsi"/>
        </w:rPr>
        <w:t>Beneficjenta</w:t>
      </w:r>
      <w:r w:rsidRPr="005659EB">
        <w:rPr>
          <w:rFonts w:cstheme="minorHAnsi"/>
        </w:rPr>
        <w:t xml:space="preserve"> informacji o konieczności zwrotu zakwestionowanej kwoty dofinansowania (wezwanie do zapłaty);</w:t>
      </w:r>
    </w:p>
    <w:p w14:paraId="7E4FE75E" w14:textId="6BCA52A7" w:rsidR="0021670F" w:rsidRPr="005659EB" w:rsidRDefault="0021670F" w:rsidP="00F96F6F">
      <w:pPr>
        <w:numPr>
          <w:ilvl w:val="3"/>
          <w:numId w:val="31"/>
        </w:numPr>
        <w:ind w:left="851" w:hanging="425"/>
        <w:rPr>
          <w:rFonts w:cstheme="minorHAnsi"/>
        </w:rPr>
      </w:pPr>
      <w:r w:rsidRPr="005659EB">
        <w:rPr>
          <w:rFonts w:cstheme="minorHAnsi"/>
        </w:rPr>
        <w:t xml:space="preserve">kwota dofinansowania niewykorzystana przez </w:t>
      </w:r>
      <w:r w:rsidR="003F528E" w:rsidRPr="005659EB">
        <w:rPr>
          <w:rFonts w:cstheme="minorHAnsi"/>
        </w:rPr>
        <w:t>Beneficjenta</w:t>
      </w:r>
      <w:r w:rsidRPr="005659EB">
        <w:rPr>
          <w:rFonts w:cstheme="minorHAnsi"/>
        </w:rPr>
        <w:t xml:space="preserve"> w terminie 15 dni</w:t>
      </w:r>
      <w:r w:rsidR="007A59D4">
        <w:rPr>
          <w:rFonts w:cstheme="minorHAnsi"/>
        </w:rPr>
        <w:t xml:space="preserve"> kalendarzowych</w:t>
      </w:r>
      <w:r w:rsidRPr="005659EB">
        <w:rPr>
          <w:rFonts w:cstheme="minorHAnsi"/>
        </w:rPr>
        <w:t xml:space="preserve"> od dnia zakończenia okresu realizacji </w:t>
      </w:r>
      <w:r w:rsidR="003F528E" w:rsidRPr="005659EB">
        <w:rPr>
          <w:rFonts w:cstheme="minorHAnsi"/>
        </w:rPr>
        <w:t>projektu</w:t>
      </w:r>
      <w:r w:rsidRPr="005659EB">
        <w:rPr>
          <w:rFonts w:cstheme="minorHAnsi"/>
        </w:rPr>
        <w:t>;</w:t>
      </w:r>
    </w:p>
    <w:p w14:paraId="5EB96A54" w14:textId="77777777" w:rsidR="007266E8" w:rsidRDefault="0021670F" w:rsidP="00F96F6F">
      <w:pPr>
        <w:numPr>
          <w:ilvl w:val="3"/>
          <w:numId w:val="31"/>
        </w:numPr>
        <w:ind w:left="851" w:hanging="425"/>
        <w:rPr>
          <w:rFonts w:cstheme="minorHAnsi"/>
        </w:rPr>
      </w:pPr>
      <w:r w:rsidRPr="005659EB">
        <w:rPr>
          <w:rFonts w:cstheme="minorHAnsi"/>
          <w:iCs/>
        </w:rPr>
        <w:t>o</w:t>
      </w:r>
      <w:r w:rsidRPr="005659EB">
        <w:rPr>
          <w:rFonts w:cstheme="minorHAnsi"/>
          <w:bCs/>
          <w:iCs/>
        </w:rPr>
        <w:t xml:space="preserve">dsetki powstałe na rachunku bankowym </w:t>
      </w:r>
      <w:r w:rsidR="003F528E" w:rsidRPr="005659EB">
        <w:rPr>
          <w:rFonts w:cstheme="minorHAnsi"/>
          <w:bCs/>
          <w:iCs/>
        </w:rPr>
        <w:t>Beneficjenta</w:t>
      </w:r>
      <w:r w:rsidRPr="005659EB">
        <w:rPr>
          <w:rFonts w:cstheme="minorHAnsi"/>
          <w:bCs/>
          <w:iCs/>
        </w:rPr>
        <w:t xml:space="preserve"> wydzielonym dla środków </w:t>
      </w:r>
      <w:r w:rsidRPr="005659EB">
        <w:rPr>
          <w:rFonts w:cstheme="minorHAnsi"/>
          <w:iCs/>
        </w:rPr>
        <w:t>otrzymywanych z PFRON w ramach niniejszej umowy</w:t>
      </w:r>
      <w:r w:rsidRPr="005659EB">
        <w:rPr>
          <w:rFonts w:cstheme="minorHAnsi"/>
          <w:i/>
        </w:rPr>
        <w:t> </w:t>
      </w:r>
      <w:r w:rsidRPr="005659EB">
        <w:rPr>
          <w:rFonts w:cstheme="minorHAnsi"/>
        </w:rPr>
        <w:t>podlegają zwrotowi na zasadach określonych w pkt 2</w:t>
      </w:r>
      <w:r w:rsidR="007266E8">
        <w:rPr>
          <w:rFonts w:cstheme="minorHAnsi"/>
        </w:rPr>
        <w:t>;</w:t>
      </w:r>
    </w:p>
    <w:p w14:paraId="7A6043C1" w14:textId="232AB8B2" w:rsidR="0021670F" w:rsidRPr="005659EB" w:rsidRDefault="007266E8" w:rsidP="00F96F6F">
      <w:pPr>
        <w:numPr>
          <w:ilvl w:val="3"/>
          <w:numId w:val="31"/>
        </w:numPr>
        <w:ind w:left="851" w:hanging="425"/>
        <w:rPr>
          <w:rFonts w:cstheme="minorHAnsi"/>
        </w:rPr>
      </w:pPr>
      <w:r>
        <w:rPr>
          <w:rFonts w:cstheme="minorHAnsi"/>
        </w:rPr>
        <w:t>kwota dofinansowania, która została wskazana do zwrotu w wyniku kontroli.</w:t>
      </w:r>
    </w:p>
    <w:p w14:paraId="5A142AF6" w14:textId="77777777" w:rsidR="0021670F" w:rsidRPr="005659EB" w:rsidRDefault="0021670F" w:rsidP="00F96F6F">
      <w:pPr>
        <w:numPr>
          <w:ilvl w:val="0"/>
          <w:numId w:val="30"/>
        </w:numPr>
        <w:ind w:left="426" w:hanging="426"/>
        <w:rPr>
          <w:rFonts w:cstheme="minorHAnsi"/>
        </w:rPr>
      </w:pPr>
      <w:r w:rsidRPr="005659EB">
        <w:rPr>
          <w:rFonts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52C11647" w14:textId="64BBA46D" w:rsidR="0021670F" w:rsidRPr="005659EB" w:rsidRDefault="0021670F" w:rsidP="00F96F6F">
      <w:pPr>
        <w:numPr>
          <w:ilvl w:val="0"/>
          <w:numId w:val="30"/>
        </w:numPr>
        <w:ind w:left="426" w:hanging="426"/>
        <w:rPr>
          <w:rFonts w:cstheme="minorHAnsi"/>
        </w:rPr>
      </w:pPr>
      <w:r w:rsidRPr="005659EB">
        <w:rPr>
          <w:rFonts w:cstheme="minorHAnsi"/>
        </w:rPr>
        <w:t xml:space="preserve">W przypadku wykorzystania całości lub części dofinansowania niezgodnie z przeznaczeniem </w:t>
      </w:r>
      <w:r w:rsidR="003F528E" w:rsidRPr="005659EB">
        <w:rPr>
          <w:rFonts w:cstheme="minorHAnsi"/>
        </w:rPr>
        <w:t>Beneficjent</w:t>
      </w:r>
      <w:r w:rsidRPr="005659EB">
        <w:rPr>
          <w:rFonts w:cstheme="minorHAnsi"/>
        </w:rPr>
        <w:t xml:space="preserve"> zobowiązany jest do zwrotu (w terminie wskazanym</w:t>
      </w:r>
      <w:r w:rsidRPr="005659EB">
        <w:rPr>
          <w:rFonts w:cstheme="minorHAnsi"/>
          <w:bCs/>
          <w:iCs/>
        </w:rPr>
        <w:t xml:space="preserve"> w wezwaniu do zapłaty)</w:t>
      </w:r>
      <w:r w:rsidRPr="005659EB">
        <w:rPr>
          <w:rFonts w:cstheme="minorHAnsi"/>
        </w:rPr>
        <w:t xml:space="preserve"> całości lub części nieprawidłowo wykorzystanego dofinansowania wraz z odsetkami w wysokości określonej jak dla zaległości podatkowych naliczonymi od dnia przekazania dofinansowania przez PFRON na rachunek bankowy </w:t>
      </w:r>
      <w:r w:rsidR="003F528E" w:rsidRPr="005659EB">
        <w:rPr>
          <w:rFonts w:cstheme="minorHAnsi"/>
        </w:rPr>
        <w:t>Beneficjenta</w:t>
      </w:r>
      <w:r w:rsidRPr="005659EB">
        <w:rPr>
          <w:rFonts w:cstheme="minorHAnsi"/>
        </w:rPr>
        <w:t xml:space="preserve"> do dnia ich zwrotu na rachunek bankowy PFRON. Jeżeli wykorzystanie części dofinansowania niezgodnie z przeznaczeniem doprowadzi do</w:t>
      </w:r>
      <w:r w:rsidR="00570184">
        <w:rPr>
          <w:rFonts w:cstheme="minorHAnsi"/>
        </w:rPr>
        <w:t> </w:t>
      </w:r>
      <w:r w:rsidRPr="005659EB">
        <w:rPr>
          <w:rFonts w:cstheme="minorHAnsi"/>
        </w:rPr>
        <w:t xml:space="preserve">niezrealizowania całości </w:t>
      </w:r>
      <w:r w:rsidR="003F528E" w:rsidRPr="005659EB">
        <w:rPr>
          <w:rFonts w:cstheme="minorHAnsi"/>
        </w:rPr>
        <w:t>projektu</w:t>
      </w:r>
      <w:r w:rsidRPr="005659EB">
        <w:rPr>
          <w:rFonts w:cstheme="minorHAnsi"/>
        </w:rPr>
        <w:t xml:space="preserve"> – </w:t>
      </w:r>
      <w:r w:rsidR="003F528E" w:rsidRPr="005659EB">
        <w:rPr>
          <w:rFonts w:cstheme="minorHAnsi"/>
        </w:rPr>
        <w:t>Beneficjent</w:t>
      </w:r>
      <w:r w:rsidRPr="005659EB">
        <w:rPr>
          <w:rFonts w:cstheme="minorHAnsi"/>
        </w:rPr>
        <w:t xml:space="preserve"> zobowiązany jest do zwrotu (w terminie</w:t>
      </w:r>
      <w:r w:rsidRPr="005659EB">
        <w:rPr>
          <w:rFonts w:cstheme="minorHAnsi"/>
          <w:bCs/>
          <w:iCs/>
        </w:rPr>
        <w:t xml:space="preserve"> wskazanym w wezwaniu do zapłaty)</w:t>
      </w:r>
      <w:r w:rsidRPr="005659EB">
        <w:rPr>
          <w:rFonts w:cstheme="minorHAnsi"/>
        </w:rPr>
        <w:t xml:space="preserve"> całości dofinansowania wraz</w:t>
      </w:r>
      <w:r w:rsidR="00FA5DBE">
        <w:rPr>
          <w:rFonts w:cstheme="minorHAnsi"/>
        </w:rPr>
        <w:t> </w:t>
      </w:r>
      <w:r w:rsidRPr="005659EB">
        <w:rPr>
          <w:rFonts w:cstheme="minorHAnsi"/>
        </w:rPr>
        <w:t xml:space="preserve">z odsetkami w wysokości określonej jak dla zaległości podatkowych naliczonymi od dnia przekazania dofinansowania przez PFRON na rachunek bankowy </w:t>
      </w:r>
      <w:r w:rsidR="003F528E" w:rsidRPr="005659EB">
        <w:rPr>
          <w:rFonts w:cstheme="minorHAnsi"/>
        </w:rPr>
        <w:t>Beneficjenta</w:t>
      </w:r>
      <w:r w:rsidRPr="005659EB">
        <w:rPr>
          <w:rFonts w:cstheme="minorHAnsi"/>
        </w:rPr>
        <w:t xml:space="preserve"> do</w:t>
      </w:r>
      <w:r w:rsidR="00FA5DBE">
        <w:rPr>
          <w:rFonts w:cstheme="minorHAnsi"/>
        </w:rPr>
        <w:t> </w:t>
      </w:r>
      <w:r w:rsidRPr="005659EB">
        <w:rPr>
          <w:rFonts w:cstheme="minorHAnsi"/>
        </w:rPr>
        <w:t>dnia ich zwrotu na rachunek bankowy PFRON.</w:t>
      </w:r>
    </w:p>
    <w:p w14:paraId="548085BF" w14:textId="0D9FC816" w:rsidR="0021670F" w:rsidRPr="005659EB" w:rsidRDefault="0021670F" w:rsidP="00F96F6F">
      <w:pPr>
        <w:numPr>
          <w:ilvl w:val="0"/>
          <w:numId w:val="30"/>
        </w:numPr>
        <w:ind w:left="426" w:hanging="426"/>
        <w:rPr>
          <w:rFonts w:cstheme="minorHAnsi"/>
        </w:rPr>
      </w:pPr>
      <w:r w:rsidRPr="005659EB">
        <w:rPr>
          <w:rFonts w:cstheme="minorHAnsi"/>
        </w:rPr>
        <w:t>Odsetek, o których mowa w ust. 1 pkt 1 oraz w ust. 3, nie nalicza się w przypadku, gdy</w:t>
      </w:r>
      <w:r w:rsidR="00FA5DBE">
        <w:rPr>
          <w:rFonts w:cstheme="minorHAnsi"/>
        </w:rPr>
        <w:t> </w:t>
      </w:r>
      <w:r w:rsidRPr="005659EB">
        <w:rPr>
          <w:rFonts w:cstheme="minorHAnsi"/>
        </w:rPr>
        <w:t>wystąpienie okoliczności powodujących obowiązek zwrotu środków było niezależne od </w:t>
      </w:r>
      <w:r w:rsidR="003F528E" w:rsidRPr="005659EB">
        <w:rPr>
          <w:rFonts w:cstheme="minorHAnsi"/>
        </w:rPr>
        <w:t>Beneficjenta</w:t>
      </w:r>
      <w:r w:rsidRPr="005659EB">
        <w:rPr>
          <w:rFonts w:cstheme="minorHAnsi"/>
        </w:rPr>
        <w:t>.</w:t>
      </w:r>
    </w:p>
    <w:p w14:paraId="440811F9" w14:textId="77777777" w:rsidR="0021670F" w:rsidRPr="005659EB" w:rsidRDefault="0021670F" w:rsidP="00F96F6F">
      <w:pPr>
        <w:numPr>
          <w:ilvl w:val="0"/>
          <w:numId w:val="30"/>
        </w:numPr>
        <w:ind w:left="426" w:hanging="426"/>
        <w:rPr>
          <w:rFonts w:cstheme="minorHAnsi"/>
        </w:rPr>
      </w:pPr>
      <w:r w:rsidRPr="005659EB">
        <w:rPr>
          <w:rFonts w:cstheme="minorHAnsi"/>
        </w:rPr>
        <w:t xml:space="preserve">Za dzień zwrotu środków na rachunek bankowy PFRON uważa się dzień faktycznego wpływu tych środków na rachunek PFRON. </w:t>
      </w:r>
    </w:p>
    <w:p w14:paraId="61F5E1BA" w14:textId="127F9872" w:rsidR="00B55427" w:rsidRPr="005659EB" w:rsidRDefault="00B55427" w:rsidP="00CB39DE">
      <w:pPr>
        <w:pStyle w:val="Nagwek3"/>
      </w:pPr>
      <w:r w:rsidRPr="005659EB">
        <w:t>Paragraf 11.</w:t>
      </w:r>
    </w:p>
    <w:p w14:paraId="38204B45" w14:textId="230B8EFB" w:rsidR="00F231F2" w:rsidRPr="005659EB" w:rsidRDefault="00F231F2" w:rsidP="005C707E">
      <w:pPr>
        <w:numPr>
          <w:ilvl w:val="0"/>
          <w:numId w:val="26"/>
        </w:numPr>
        <w:ind w:left="426" w:hanging="426"/>
        <w:rPr>
          <w:rFonts w:cstheme="minorHAnsi"/>
        </w:rPr>
      </w:pPr>
      <w:bookmarkStart w:id="11" w:name="_Hlk93014880"/>
      <w:r w:rsidRPr="005659EB">
        <w:rPr>
          <w:rFonts w:cstheme="minorHAnsi"/>
        </w:rPr>
        <w:t>Beneficj</w:t>
      </w:r>
      <w:r w:rsidR="00BE0789">
        <w:rPr>
          <w:rFonts w:cstheme="minorHAnsi"/>
        </w:rPr>
        <w:t>e</w:t>
      </w:r>
      <w:r w:rsidRPr="005659EB">
        <w:rPr>
          <w:rFonts w:cstheme="minorHAnsi"/>
        </w:rPr>
        <w:t>nt</w:t>
      </w:r>
      <w:r w:rsidRPr="005659EB" w:rsidDel="00663779">
        <w:rPr>
          <w:rFonts w:cstheme="minorHAnsi"/>
        </w:rPr>
        <w:t xml:space="preserve"> </w:t>
      </w:r>
      <w:r w:rsidRPr="005659EB">
        <w:rPr>
          <w:rFonts w:cstheme="minorHAnsi"/>
        </w:rPr>
        <w:t xml:space="preserve">zobowiązuje się do umieszczenia </w:t>
      </w:r>
      <w:r w:rsidR="005C707E" w:rsidRPr="005659EB">
        <w:rPr>
          <w:rFonts w:cstheme="minorHAnsi"/>
        </w:rPr>
        <w:t xml:space="preserve">w miejscu realizacji projektu, </w:t>
      </w:r>
      <w:r w:rsidRPr="005659EB">
        <w:rPr>
          <w:rFonts w:cstheme="minorHAnsi"/>
        </w:rPr>
        <w:t>w miejscu ogólnodostępnym i łatwo widocznym</w:t>
      </w:r>
      <w:r w:rsidR="005C707E" w:rsidRPr="005659EB">
        <w:rPr>
          <w:rFonts w:cstheme="minorHAnsi"/>
        </w:rPr>
        <w:t>,</w:t>
      </w:r>
      <w:r w:rsidRPr="005659EB">
        <w:rPr>
          <w:rFonts w:cstheme="minorHAnsi"/>
        </w:rPr>
        <w:t xml:space="preserve"> </w:t>
      </w:r>
      <w:r w:rsidR="006650A9">
        <w:rPr>
          <w:rFonts w:cstheme="minorHAnsi"/>
        </w:rPr>
        <w:t>plakatu</w:t>
      </w:r>
      <w:r w:rsidRPr="005659EB">
        <w:rPr>
          <w:rFonts w:cstheme="minorHAnsi"/>
        </w:rPr>
        <w:t xml:space="preserve"> </w:t>
      </w:r>
      <w:r w:rsidR="006650A9">
        <w:rPr>
          <w:rFonts w:cstheme="minorHAnsi"/>
        </w:rPr>
        <w:t>w</w:t>
      </w:r>
      <w:r w:rsidRPr="005659EB">
        <w:rPr>
          <w:rFonts w:cstheme="minorHAnsi"/>
        </w:rPr>
        <w:t xml:space="preserve"> rozmiarze A3 z informacjami na temat projektu, w tym z informacjami dotyczącymi udzielonego dofinansowania</w:t>
      </w:r>
      <w:r w:rsidR="005C707E" w:rsidRPr="005659EB">
        <w:rPr>
          <w:rFonts w:cstheme="minorHAnsi"/>
        </w:rPr>
        <w:t>.</w:t>
      </w:r>
    </w:p>
    <w:bookmarkEnd w:id="11"/>
    <w:p w14:paraId="1E309727" w14:textId="6F881F94" w:rsidR="003F528E" w:rsidRPr="005659EB" w:rsidRDefault="001D4A40" w:rsidP="00F96F6F">
      <w:pPr>
        <w:numPr>
          <w:ilvl w:val="0"/>
          <w:numId w:val="26"/>
        </w:numPr>
        <w:ind w:left="426" w:hanging="426"/>
        <w:rPr>
          <w:rFonts w:cstheme="minorHAnsi"/>
        </w:rPr>
      </w:pPr>
      <w:r w:rsidRPr="005659EB">
        <w:rPr>
          <w:rFonts w:cstheme="minorHAnsi"/>
        </w:rPr>
        <w:t>Beneficjent</w:t>
      </w:r>
      <w:r w:rsidR="003F528E" w:rsidRPr="005659EB">
        <w:rPr>
          <w:rFonts w:cstheme="minorHAnsi"/>
        </w:rPr>
        <w:t xml:space="preserve"> zobowiązuje się do informowania o </w:t>
      </w:r>
      <w:r w:rsidRPr="005659EB">
        <w:rPr>
          <w:rFonts w:cstheme="minorHAnsi"/>
        </w:rPr>
        <w:t>do</w:t>
      </w:r>
      <w:r w:rsidR="003F528E" w:rsidRPr="005659EB">
        <w:rPr>
          <w:rFonts w:cstheme="minorHAnsi"/>
        </w:rPr>
        <w:t xml:space="preserve">finansowaniu </w:t>
      </w:r>
      <w:r w:rsidRPr="005659EB">
        <w:rPr>
          <w:rFonts w:cstheme="minorHAnsi"/>
        </w:rPr>
        <w:t>projektu</w:t>
      </w:r>
      <w:r w:rsidR="003F528E" w:rsidRPr="005659EB">
        <w:rPr>
          <w:rFonts w:cstheme="minorHAnsi"/>
        </w:rPr>
        <w:t xml:space="preserve"> ze środków PFRON. Informacja na ten temat musi zostać zamieszczona we wszystkich materiałach, publikacjach, informacjach dla mediów, ogłoszeniach oraz wystąpieniach publicznych dotyczących realizowanego </w:t>
      </w:r>
      <w:r w:rsidRPr="005659EB">
        <w:rPr>
          <w:rFonts w:cstheme="minorHAnsi"/>
        </w:rPr>
        <w:t>projektu</w:t>
      </w:r>
      <w:r w:rsidR="003F528E" w:rsidRPr="005659EB">
        <w:rPr>
          <w:rFonts w:cstheme="minorHAnsi"/>
        </w:rPr>
        <w:t xml:space="preserve">. </w:t>
      </w:r>
      <w:bookmarkStart w:id="12" w:name="_Hlk58410149"/>
      <w:r w:rsidRPr="005659EB">
        <w:rPr>
          <w:rFonts w:cstheme="minorHAnsi"/>
        </w:rPr>
        <w:t>Beneficjent</w:t>
      </w:r>
      <w:r w:rsidR="003F528E" w:rsidRPr="005659EB">
        <w:rPr>
          <w:rFonts w:cstheme="minorHAnsi"/>
        </w:rPr>
        <w:t xml:space="preserve"> zobowiązuje się jednocześnie do</w:t>
      </w:r>
      <w:r w:rsidR="00FA5DBE">
        <w:rPr>
          <w:rFonts w:cstheme="minorHAnsi"/>
        </w:rPr>
        <w:t> </w:t>
      </w:r>
      <w:r w:rsidR="003F528E" w:rsidRPr="005659EB">
        <w:rPr>
          <w:rFonts w:cstheme="minorHAnsi"/>
        </w:rPr>
        <w:t>realizacji obowiązków informacyjnych wynikających z ustawy o finansach publicznych.</w:t>
      </w:r>
      <w:bookmarkEnd w:id="12"/>
    </w:p>
    <w:p w14:paraId="492363CC" w14:textId="3371346F" w:rsidR="003F528E" w:rsidRPr="005659EB" w:rsidRDefault="003F528E" w:rsidP="00F96F6F">
      <w:pPr>
        <w:numPr>
          <w:ilvl w:val="0"/>
          <w:numId w:val="26"/>
        </w:numPr>
        <w:ind w:left="426" w:hanging="426"/>
        <w:rPr>
          <w:rFonts w:cstheme="minorHAnsi"/>
          <w:bCs/>
        </w:rPr>
      </w:pPr>
      <w:r w:rsidRPr="005659EB">
        <w:rPr>
          <w:rFonts w:cstheme="minorHAnsi"/>
        </w:rPr>
        <w:t xml:space="preserve">W czasie realizacji </w:t>
      </w:r>
      <w:r w:rsidR="001D4A40" w:rsidRPr="005659EB">
        <w:rPr>
          <w:rFonts w:cstheme="minorHAnsi"/>
        </w:rPr>
        <w:t>projektu Beneficjent</w:t>
      </w:r>
      <w:r w:rsidRPr="005659EB">
        <w:rPr>
          <w:rFonts w:cstheme="minorHAnsi"/>
        </w:rPr>
        <w:t xml:space="preserve"> zobowiązuje się do eksponowania</w:t>
      </w:r>
      <w:r w:rsidRPr="005659EB">
        <w:rPr>
          <w:rFonts w:cstheme="minorHAnsi"/>
          <w:bCs/>
        </w:rPr>
        <w:t xml:space="preserve"> logo PFRON</w:t>
      </w:r>
      <w:r w:rsidR="006650A9">
        <w:rPr>
          <w:rFonts w:cstheme="minorHAnsi"/>
          <w:bCs/>
        </w:rPr>
        <w:t xml:space="preserve"> oraz programu</w:t>
      </w:r>
      <w:r w:rsidRPr="005659EB">
        <w:rPr>
          <w:rFonts w:cstheme="minorHAnsi"/>
          <w:bCs/>
        </w:rPr>
        <w:t xml:space="preserve">, w tym umieszczenia tego logo na zaproszeniach, materiałach promocyjnych, informacyjnych i innych materiałach służących realizacji </w:t>
      </w:r>
      <w:r w:rsidR="001D4A40" w:rsidRPr="005659EB">
        <w:rPr>
          <w:rFonts w:cstheme="minorHAnsi"/>
          <w:bCs/>
        </w:rPr>
        <w:t>projektu</w:t>
      </w:r>
      <w:r w:rsidRPr="005659EB">
        <w:rPr>
          <w:rFonts w:cstheme="minorHAnsi"/>
          <w:bCs/>
        </w:rPr>
        <w:t xml:space="preserve">. </w:t>
      </w:r>
      <w:r w:rsidR="001D4A40" w:rsidRPr="005659EB">
        <w:rPr>
          <w:rFonts w:cstheme="minorHAnsi"/>
          <w:bCs/>
        </w:rPr>
        <w:t>Beneficjent</w:t>
      </w:r>
      <w:r w:rsidRPr="005659EB">
        <w:rPr>
          <w:rFonts w:cstheme="minorHAnsi"/>
          <w:bCs/>
        </w:rPr>
        <w:t xml:space="preserve"> ma prawo do wykorzystania logo PFRON</w:t>
      </w:r>
      <w:r w:rsidR="006650A9">
        <w:rPr>
          <w:rFonts w:cstheme="minorHAnsi"/>
          <w:bCs/>
        </w:rPr>
        <w:t xml:space="preserve"> i programu</w:t>
      </w:r>
      <w:r w:rsidRPr="005659EB">
        <w:rPr>
          <w:rFonts w:cstheme="minorHAnsi"/>
          <w:bCs/>
        </w:rPr>
        <w:t xml:space="preserve"> wyłącznie do celów niekomercyjnych oraz nie może go dalej przekazywać innym podmiotom. </w:t>
      </w:r>
      <w:r w:rsidR="001D4A40" w:rsidRPr="005659EB">
        <w:rPr>
          <w:rFonts w:cstheme="minorHAnsi"/>
        </w:rPr>
        <w:t>Beneficjent</w:t>
      </w:r>
      <w:r w:rsidRPr="005659EB">
        <w:rPr>
          <w:rFonts w:cstheme="minorHAnsi"/>
        </w:rPr>
        <w:t xml:space="preserve"> zobowiązuje się</w:t>
      </w:r>
      <w:r w:rsidRPr="005659EB">
        <w:rPr>
          <w:rFonts w:cstheme="minorHAnsi"/>
          <w:i/>
        </w:rPr>
        <w:t xml:space="preserve"> </w:t>
      </w:r>
      <w:r w:rsidRPr="005659EB">
        <w:rPr>
          <w:rFonts w:cstheme="minorHAnsi"/>
          <w:bCs/>
          <w:iCs/>
        </w:rPr>
        <w:t>do przestrzegania zasad określonych w „Księdze identyfikacji wizualnej” zamieszczonej na stronie internetowej PFRON: www.pfron.org.pl.</w:t>
      </w:r>
    </w:p>
    <w:p w14:paraId="6DB85E86" w14:textId="7FC1F2C5" w:rsidR="003F528E" w:rsidRPr="005659EB" w:rsidRDefault="001D4A40" w:rsidP="00F96F6F">
      <w:pPr>
        <w:numPr>
          <w:ilvl w:val="0"/>
          <w:numId w:val="26"/>
        </w:numPr>
        <w:ind w:left="426" w:hanging="426"/>
        <w:rPr>
          <w:rFonts w:cstheme="minorHAnsi"/>
        </w:rPr>
      </w:pPr>
      <w:r w:rsidRPr="005659EB">
        <w:rPr>
          <w:rFonts w:cstheme="minorHAnsi"/>
        </w:rPr>
        <w:lastRenderedPageBreak/>
        <w:t>Beneficjent</w:t>
      </w:r>
      <w:r w:rsidR="003F528E" w:rsidRPr="005659EB">
        <w:rPr>
          <w:rFonts w:cstheme="minorHAnsi"/>
        </w:rPr>
        <w:t xml:space="preserve"> upoważnia PFRON do rozpowszechniania w dowolnej formie, w prasie, radiu, telewizji, Internecie oraz publikacjach, nazwy oraz adresu </w:t>
      </w:r>
      <w:r w:rsidRPr="005659EB">
        <w:rPr>
          <w:rFonts w:cstheme="minorHAnsi"/>
        </w:rPr>
        <w:t>Beneficjenta</w:t>
      </w:r>
      <w:r w:rsidR="003F528E" w:rsidRPr="005659EB">
        <w:rPr>
          <w:rFonts w:cstheme="minorHAnsi"/>
        </w:rPr>
        <w:t xml:space="preserve">, przedmiotu i celu, na który PFRON przyznał środki, oraz informacji o wysokości tych środków oraz informacji o złożeniu lub niezłożeniu sprawozdania z realizacji </w:t>
      </w:r>
      <w:r w:rsidRPr="005659EB">
        <w:rPr>
          <w:rFonts w:cstheme="minorHAnsi"/>
        </w:rPr>
        <w:t>projektu</w:t>
      </w:r>
      <w:r w:rsidR="003F528E" w:rsidRPr="005659EB">
        <w:rPr>
          <w:rFonts w:cstheme="minorHAnsi"/>
        </w:rPr>
        <w:t>.</w:t>
      </w:r>
    </w:p>
    <w:p w14:paraId="550F3D94" w14:textId="07D1BC73" w:rsidR="003F528E" w:rsidRPr="005659EB" w:rsidRDefault="001D4A40" w:rsidP="00F96F6F">
      <w:pPr>
        <w:numPr>
          <w:ilvl w:val="0"/>
          <w:numId w:val="26"/>
        </w:numPr>
        <w:ind w:left="426" w:hanging="426"/>
        <w:rPr>
          <w:rFonts w:cstheme="minorHAnsi"/>
        </w:rPr>
      </w:pPr>
      <w:r w:rsidRPr="005659EB">
        <w:rPr>
          <w:rFonts w:cstheme="minorHAnsi"/>
        </w:rPr>
        <w:t>Beneficjent</w:t>
      </w:r>
      <w:r w:rsidR="003F528E" w:rsidRPr="005659EB">
        <w:rPr>
          <w:rFonts w:cstheme="minorHAnsi"/>
        </w:rPr>
        <w:t xml:space="preserve"> zobowiązany jest – jeżeli posiada stronę internetową – do zamieszczenia na swojej stronie internetowej informacji dotyczących realizowanego </w:t>
      </w:r>
      <w:r w:rsidRPr="005659EB">
        <w:rPr>
          <w:rFonts w:cstheme="minorHAnsi"/>
        </w:rPr>
        <w:t>projektu</w:t>
      </w:r>
      <w:r w:rsidR="003F528E" w:rsidRPr="005659EB">
        <w:rPr>
          <w:rFonts w:cstheme="minorHAnsi"/>
        </w:rPr>
        <w:t>, w szczególności na temat:</w:t>
      </w:r>
    </w:p>
    <w:p w14:paraId="44BA3D31" w14:textId="4C7E9619" w:rsidR="003F528E" w:rsidRPr="005659EB" w:rsidRDefault="003F528E" w:rsidP="00F96F6F">
      <w:pPr>
        <w:numPr>
          <w:ilvl w:val="3"/>
          <w:numId w:val="32"/>
        </w:numPr>
        <w:ind w:left="851" w:hanging="425"/>
        <w:rPr>
          <w:rFonts w:cstheme="minorHAnsi"/>
        </w:rPr>
      </w:pPr>
      <w:r w:rsidRPr="005659EB">
        <w:rPr>
          <w:rFonts w:cstheme="minorHAnsi"/>
        </w:rPr>
        <w:t xml:space="preserve">finansowania </w:t>
      </w:r>
      <w:r w:rsidR="001D4A40" w:rsidRPr="005659EB">
        <w:rPr>
          <w:rFonts w:cstheme="minorHAnsi"/>
        </w:rPr>
        <w:t>projektu</w:t>
      </w:r>
      <w:r w:rsidRPr="005659EB">
        <w:rPr>
          <w:rFonts w:cstheme="minorHAnsi"/>
        </w:rPr>
        <w:t xml:space="preserve"> ze środków PFRON;</w:t>
      </w:r>
    </w:p>
    <w:p w14:paraId="37CA6641" w14:textId="09F61E56" w:rsidR="003F528E" w:rsidRPr="005659EB" w:rsidRDefault="003F528E" w:rsidP="00F96F6F">
      <w:pPr>
        <w:numPr>
          <w:ilvl w:val="3"/>
          <w:numId w:val="32"/>
        </w:numPr>
        <w:ind w:left="851" w:hanging="425"/>
        <w:rPr>
          <w:rFonts w:cstheme="minorHAnsi"/>
        </w:rPr>
      </w:pPr>
      <w:r w:rsidRPr="005659EB">
        <w:rPr>
          <w:rFonts w:cstheme="minorHAnsi"/>
        </w:rPr>
        <w:t xml:space="preserve">terminu realizacji </w:t>
      </w:r>
      <w:r w:rsidR="001D4A40" w:rsidRPr="005659EB">
        <w:rPr>
          <w:rFonts w:cstheme="minorHAnsi"/>
        </w:rPr>
        <w:t>projektu</w:t>
      </w:r>
      <w:r w:rsidRPr="005659EB">
        <w:rPr>
          <w:rFonts w:cstheme="minorHAnsi"/>
        </w:rPr>
        <w:t>;</w:t>
      </w:r>
    </w:p>
    <w:p w14:paraId="219EE8B2" w14:textId="5E20897D" w:rsidR="003F528E" w:rsidRPr="005659EB" w:rsidRDefault="003F528E" w:rsidP="00F96F6F">
      <w:pPr>
        <w:numPr>
          <w:ilvl w:val="3"/>
          <w:numId w:val="32"/>
        </w:numPr>
        <w:ind w:left="851" w:hanging="425"/>
        <w:rPr>
          <w:rFonts w:cstheme="minorHAnsi"/>
        </w:rPr>
      </w:pPr>
      <w:r w:rsidRPr="005659EB">
        <w:rPr>
          <w:rFonts w:cstheme="minorHAnsi"/>
          <w:iCs/>
        </w:rPr>
        <w:t xml:space="preserve">działań </w:t>
      </w:r>
      <w:r w:rsidRPr="005659EB">
        <w:rPr>
          <w:rFonts w:cstheme="minorHAnsi"/>
        </w:rPr>
        <w:t xml:space="preserve">realizowanych w ramach </w:t>
      </w:r>
      <w:r w:rsidR="001D4A40" w:rsidRPr="005659EB">
        <w:rPr>
          <w:rFonts w:cstheme="minorHAnsi"/>
        </w:rPr>
        <w:t>projektu</w:t>
      </w:r>
      <w:r w:rsidRPr="005659EB">
        <w:rPr>
          <w:rFonts w:cstheme="minorHAnsi"/>
        </w:rPr>
        <w:t>;</w:t>
      </w:r>
    </w:p>
    <w:p w14:paraId="20E2B0C9" w14:textId="39B5B56E" w:rsidR="003F528E" w:rsidRPr="005659EB" w:rsidRDefault="003B2679" w:rsidP="00F96F6F">
      <w:pPr>
        <w:numPr>
          <w:ilvl w:val="3"/>
          <w:numId w:val="32"/>
        </w:numPr>
        <w:ind w:left="851" w:hanging="425"/>
        <w:rPr>
          <w:rFonts w:cstheme="minorHAnsi"/>
        </w:rPr>
      </w:pPr>
      <w:bookmarkStart w:id="13" w:name="_Hlk58410179"/>
      <w:r>
        <w:rPr>
          <w:rFonts w:cstheme="minorHAnsi"/>
        </w:rPr>
        <w:t>zakresu dostosowań oraz dostępności usług uruchomionych na skutek otrzymania dofinansowania</w:t>
      </w:r>
      <w:r w:rsidR="00BE0789">
        <w:rPr>
          <w:rFonts w:cstheme="minorHAnsi"/>
        </w:rPr>
        <w:t>.</w:t>
      </w:r>
    </w:p>
    <w:p w14:paraId="3C84B559" w14:textId="2F0AC00D" w:rsidR="00232218" w:rsidRPr="005659EB" w:rsidRDefault="00232218" w:rsidP="00CB39DE">
      <w:pPr>
        <w:pStyle w:val="Nagwek2"/>
      </w:pPr>
      <w:bookmarkStart w:id="14" w:name="_Hlk36236670"/>
      <w:bookmarkEnd w:id="13"/>
      <w:r w:rsidRPr="005659EB">
        <w:t>Kontrola</w:t>
      </w:r>
    </w:p>
    <w:p w14:paraId="608C10A6" w14:textId="3B7A1C93" w:rsidR="00E20672" w:rsidRPr="005659EB" w:rsidRDefault="00D9526E" w:rsidP="00CB39DE">
      <w:pPr>
        <w:pStyle w:val="Nagwek3"/>
      </w:pPr>
      <w:r w:rsidRPr="005659EB">
        <w:t>Paragraf</w:t>
      </w:r>
      <w:r w:rsidR="00E20672" w:rsidRPr="005659EB">
        <w:t xml:space="preserve"> </w:t>
      </w:r>
      <w:r w:rsidR="001D4A40" w:rsidRPr="005659EB">
        <w:t>12</w:t>
      </w:r>
      <w:r w:rsidR="00B31F08" w:rsidRPr="005659EB">
        <w:t>.</w:t>
      </w:r>
    </w:p>
    <w:bookmarkEnd w:id="14"/>
    <w:p w14:paraId="5FCE4DDD" w14:textId="2461A1BB" w:rsidR="00BB79C9" w:rsidRPr="005659EB" w:rsidRDefault="00003E8F" w:rsidP="00F96F6F">
      <w:pPr>
        <w:pStyle w:val="Akapitzlist"/>
        <w:numPr>
          <w:ilvl w:val="0"/>
          <w:numId w:val="11"/>
        </w:numPr>
        <w:ind w:left="426" w:hanging="426"/>
        <w:contextualSpacing w:val="0"/>
        <w:rPr>
          <w:rFonts w:cstheme="minorHAnsi"/>
        </w:rPr>
      </w:pPr>
      <w:r w:rsidRPr="005659EB">
        <w:rPr>
          <w:rFonts w:cstheme="minorHAnsi"/>
        </w:rPr>
        <w:t>Beneficjent</w:t>
      </w:r>
      <w:r w:rsidR="007D410D" w:rsidRPr="005659EB">
        <w:rPr>
          <w:rFonts w:cstheme="minorHAnsi"/>
        </w:rPr>
        <w:t xml:space="preserve"> zobowiązuje się poddać kontroli w zakresie realizacji </w:t>
      </w:r>
      <w:r w:rsidR="00A37E30" w:rsidRPr="005659EB">
        <w:rPr>
          <w:rFonts w:cstheme="minorHAnsi"/>
        </w:rPr>
        <w:t>u</w:t>
      </w:r>
      <w:r w:rsidR="007D410D" w:rsidRPr="005659EB">
        <w:rPr>
          <w:rFonts w:cstheme="minorHAnsi"/>
        </w:rPr>
        <w:t xml:space="preserve">mowy oraz udostępnić wszelką dokumentację związaną z </w:t>
      </w:r>
      <w:r w:rsidRPr="005659EB">
        <w:rPr>
          <w:rFonts w:cstheme="minorHAnsi"/>
        </w:rPr>
        <w:t>projektem</w:t>
      </w:r>
      <w:r w:rsidR="007D410D" w:rsidRPr="005659EB">
        <w:rPr>
          <w:rFonts w:cstheme="minorHAnsi"/>
        </w:rPr>
        <w:t xml:space="preserve"> oraz </w:t>
      </w:r>
      <w:r w:rsidR="00BB79C9" w:rsidRPr="005659EB">
        <w:rPr>
          <w:rFonts w:cstheme="minorHAnsi"/>
        </w:rPr>
        <w:t>u</w:t>
      </w:r>
      <w:r w:rsidR="007D410D" w:rsidRPr="005659EB">
        <w:rPr>
          <w:rFonts w:cstheme="minorHAnsi"/>
        </w:rPr>
        <w:t xml:space="preserve">mową, w tym dokumentację potwierdzającą informacje zawarte we </w:t>
      </w:r>
      <w:r w:rsidR="00212778" w:rsidRPr="005659EB">
        <w:rPr>
          <w:rFonts w:cstheme="minorHAnsi"/>
        </w:rPr>
        <w:t>Wniosku</w:t>
      </w:r>
      <w:r w:rsidR="00102B2C" w:rsidRPr="005659EB">
        <w:rPr>
          <w:rFonts w:cstheme="minorHAnsi"/>
        </w:rPr>
        <w:t>.</w:t>
      </w:r>
    </w:p>
    <w:p w14:paraId="2ADC0BAC" w14:textId="7D35C8CB" w:rsidR="0070097B" w:rsidRPr="005659EB" w:rsidRDefault="00266129" w:rsidP="00F96F6F">
      <w:pPr>
        <w:pStyle w:val="Akapitzlist"/>
        <w:numPr>
          <w:ilvl w:val="0"/>
          <w:numId w:val="11"/>
        </w:numPr>
        <w:ind w:left="426" w:hanging="426"/>
        <w:contextualSpacing w:val="0"/>
        <w:rPr>
          <w:rFonts w:cstheme="minorHAnsi"/>
        </w:rPr>
      </w:pPr>
      <w:r w:rsidRPr="005659EB">
        <w:rPr>
          <w:rFonts w:cstheme="minorHAnsi"/>
        </w:rPr>
        <w:t xml:space="preserve">Kontrole </w:t>
      </w:r>
      <w:r w:rsidR="00673E03">
        <w:rPr>
          <w:rFonts w:cstheme="minorHAnsi"/>
        </w:rPr>
        <w:t xml:space="preserve">prowadzone przez PFRON odbywać się będą na zasadach i w trybie </w:t>
      </w:r>
      <w:r w:rsidR="00673E03" w:rsidRPr="00673E03">
        <w:rPr>
          <w:rFonts w:cstheme="minorHAnsi"/>
        </w:rPr>
        <w:t>określonym w rozporządzeniu Ministra Gospodarki, Pracy i Polityki Społecznej z dnia 22.03.2004 r. w sprawie zasad i trybu sprawowania kontroli przez Państwowy Fundusz Rehabilitacji Osób Niepełnosprawnych</w:t>
      </w:r>
      <w:r w:rsidR="007D410D" w:rsidRPr="005659EB">
        <w:rPr>
          <w:rFonts w:cstheme="minorHAnsi"/>
        </w:rPr>
        <w:t>.</w:t>
      </w:r>
    </w:p>
    <w:p w14:paraId="4A799825" w14:textId="68084E96" w:rsidR="00EE2F9B" w:rsidRPr="005659EB" w:rsidRDefault="00102B2C" w:rsidP="00F96F6F">
      <w:pPr>
        <w:pStyle w:val="Akapitzlist"/>
        <w:numPr>
          <w:ilvl w:val="0"/>
          <w:numId w:val="11"/>
        </w:numPr>
        <w:ind w:left="426" w:hanging="426"/>
        <w:contextualSpacing w:val="0"/>
        <w:rPr>
          <w:rFonts w:cstheme="minorHAnsi"/>
        </w:rPr>
      </w:pPr>
      <w:r w:rsidRPr="005659EB">
        <w:rPr>
          <w:rFonts w:cstheme="minorHAnsi"/>
        </w:rPr>
        <w:t>Beneficjent</w:t>
      </w:r>
      <w:r w:rsidR="00EE2F9B" w:rsidRPr="005659EB">
        <w:rPr>
          <w:rFonts w:cstheme="minorHAnsi"/>
        </w:rPr>
        <w:t xml:space="preserve"> ma prawo zgłoszenia pisemnych zastrzeżeń </w:t>
      </w:r>
      <w:r w:rsidR="00673E03">
        <w:rPr>
          <w:rFonts w:cstheme="minorHAnsi"/>
        </w:rPr>
        <w:t xml:space="preserve">co </w:t>
      </w:r>
      <w:r w:rsidR="00EE2F9B" w:rsidRPr="005659EB">
        <w:rPr>
          <w:rFonts w:cstheme="minorHAnsi"/>
        </w:rPr>
        <w:t xml:space="preserve">do </w:t>
      </w:r>
      <w:r w:rsidR="00673E03">
        <w:rPr>
          <w:rFonts w:cstheme="minorHAnsi"/>
        </w:rPr>
        <w:t xml:space="preserve">treści </w:t>
      </w:r>
      <w:r w:rsidR="003E7EAD">
        <w:rPr>
          <w:rFonts w:cstheme="minorHAnsi"/>
        </w:rPr>
        <w:t>protokołu</w:t>
      </w:r>
      <w:r w:rsidR="003E7EAD" w:rsidRPr="005659EB">
        <w:rPr>
          <w:rFonts w:cstheme="minorHAnsi"/>
        </w:rPr>
        <w:t xml:space="preserve"> </w:t>
      </w:r>
      <w:r w:rsidR="001177E3" w:rsidRPr="005659EB">
        <w:rPr>
          <w:rFonts w:cstheme="minorHAnsi"/>
        </w:rPr>
        <w:t>z kontroli</w:t>
      </w:r>
      <w:r w:rsidR="000516F4" w:rsidRPr="005659EB">
        <w:rPr>
          <w:rFonts w:cstheme="minorHAnsi"/>
        </w:rPr>
        <w:t xml:space="preserve"> w</w:t>
      </w:r>
      <w:r w:rsidR="00CE133A" w:rsidRPr="005659EB">
        <w:rPr>
          <w:rFonts w:cstheme="minorHAnsi"/>
        </w:rPr>
        <w:t> </w:t>
      </w:r>
      <w:r w:rsidR="000516F4" w:rsidRPr="005659EB">
        <w:rPr>
          <w:rFonts w:cstheme="minorHAnsi"/>
        </w:rPr>
        <w:t>terminie 7 dni od dnia</w:t>
      </w:r>
      <w:r w:rsidR="00FD2B98" w:rsidRPr="005659EB">
        <w:rPr>
          <w:rFonts w:cstheme="minorHAnsi"/>
        </w:rPr>
        <w:t xml:space="preserve"> jego</w:t>
      </w:r>
      <w:r w:rsidR="000516F4" w:rsidRPr="005659EB">
        <w:rPr>
          <w:rFonts w:cstheme="minorHAnsi"/>
        </w:rPr>
        <w:t xml:space="preserve"> otrzymania</w:t>
      </w:r>
      <w:r w:rsidR="00EE2F9B" w:rsidRPr="005659EB">
        <w:rPr>
          <w:rFonts w:cstheme="minorHAnsi"/>
        </w:rPr>
        <w:t>.</w:t>
      </w:r>
    </w:p>
    <w:p w14:paraId="09081E00" w14:textId="21BBD006" w:rsidR="00673E03" w:rsidRDefault="00673E03" w:rsidP="00F96F6F">
      <w:pPr>
        <w:pStyle w:val="Akapitzlist"/>
        <w:numPr>
          <w:ilvl w:val="0"/>
          <w:numId w:val="11"/>
        </w:numPr>
        <w:ind w:left="426" w:hanging="426"/>
        <w:contextualSpacing w:val="0"/>
        <w:rPr>
          <w:rFonts w:cstheme="minorHAnsi"/>
        </w:rPr>
      </w:pPr>
      <w:r w:rsidRPr="00673E03">
        <w:rPr>
          <w:rFonts w:cstheme="minorHAnsi"/>
        </w:rPr>
        <w:t>Beneficjent jest zobowiązany do realizacji zaleceń pokontrolnych w zakresie i w terminach wskazanych w wystąpieniu pokontrolnym</w:t>
      </w:r>
      <w:r>
        <w:rPr>
          <w:rFonts w:cstheme="minorHAnsi"/>
        </w:rPr>
        <w:t>.</w:t>
      </w:r>
    </w:p>
    <w:p w14:paraId="21FE0528" w14:textId="5D2C56BB" w:rsidR="00BF7749" w:rsidRPr="005659EB" w:rsidRDefault="00102B2C" w:rsidP="00F96F6F">
      <w:pPr>
        <w:pStyle w:val="Akapitzlist"/>
        <w:numPr>
          <w:ilvl w:val="0"/>
          <w:numId w:val="11"/>
        </w:numPr>
        <w:ind w:left="426" w:hanging="426"/>
        <w:contextualSpacing w:val="0"/>
        <w:rPr>
          <w:rFonts w:cstheme="minorHAnsi"/>
        </w:rPr>
      </w:pPr>
      <w:r w:rsidRPr="005659EB">
        <w:rPr>
          <w:rFonts w:cstheme="minorHAnsi"/>
        </w:rPr>
        <w:t>Beneficjent</w:t>
      </w:r>
      <w:r w:rsidR="007D410D" w:rsidRPr="005659EB">
        <w:rPr>
          <w:rFonts w:cstheme="minorHAnsi"/>
        </w:rPr>
        <w:t xml:space="preserve"> jest zobowiązany przekazywać </w:t>
      </w:r>
      <w:r w:rsidRPr="005659EB">
        <w:rPr>
          <w:rFonts w:cstheme="minorHAnsi"/>
        </w:rPr>
        <w:t>PFRON</w:t>
      </w:r>
      <w:r w:rsidR="007D410D" w:rsidRPr="005659EB">
        <w:rPr>
          <w:rFonts w:cstheme="minorHAnsi"/>
        </w:rPr>
        <w:t xml:space="preserve"> kopie informacji i zaleceń pokontrolnych oraz innych równoważnych dokumentów sporządzonych przez instytucje kontrolujące inne niż </w:t>
      </w:r>
      <w:r w:rsidRPr="005659EB">
        <w:rPr>
          <w:rFonts w:cstheme="minorHAnsi"/>
        </w:rPr>
        <w:t>PFRON</w:t>
      </w:r>
      <w:r w:rsidR="007D410D" w:rsidRPr="005659EB">
        <w:rPr>
          <w:rFonts w:cstheme="minorHAnsi"/>
        </w:rPr>
        <w:t xml:space="preserve">, jeżeli wyniki tych kontroli dotyczą </w:t>
      </w:r>
      <w:r w:rsidRPr="005659EB">
        <w:rPr>
          <w:rFonts w:cstheme="minorHAnsi"/>
        </w:rPr>
        <w:t>projektu</w:t>
      </w:r>
      <w:r w:rsidR="007D410D" w:rsidRPr="005659EB">
        <w:rPr>
          <w:rFonts w:cstheme="minorHAnsi"/>
        </w:rPr>
        <w:t xml:space="preserve">, w terminie 7 dni </w:t>
      </w:r>
      <w:r w:rsidR="00BE0789">
        <w:rPr>
          <w:rFonts w:cstheme="minorHAnsi"/>
        </w:rPr>
        <w:t xml:space="preserve">kalendarzowych </w:t>
      </w:r>
      <w:r w:rsidR="007D410D" w:rsidRPr="005659EB">
        <w:rPr>
          <w:rFonts w:cstheme="minorHAnsi"/>
        </w:rPr>
        <w:t>od dnia otrzymania tych dokumentów.</w:t>
      </w:r>
    </w:p>
    <w:p w14:paraId="36E1A067" w14:textId="146A758E" w:rsidR="00B331B1" w:rsidRPr="005659EB" w:rsidRDefault="00B331B1" w:rsidP="001E34F1">
      <w:pPr>
        <w:pStyle w:val="Akapitzlist"/>
        <w:ind w:left="426"/>
        <w:contextualSpacing w:val="0"/>
        <w:rPr>
          <w:rFonts w:eastAsiaTheme="minorEastAsia" w:cstheme="minorHAnsi"/>
        </w:rPr>
      </w:pPr>
    </w:p>
    <w:p w14:paraId="30A8B6C9" w14:textId="6364020D" w:rsidR="00E20672" w:rsidRPr="005659EB" w:rsidRDefault="00E20672" w:rsidP="00CB39DE">
      <w:pPr>
        <w:pStyle w:val="Nagwek2"/>
      </w:pPr>
      <w:r w:rsidRPr="005659EB">
        <w:lastRenderedPageBreak/>
        <w:t>Rozwiązanie umowy</w:t>
      </w:r>
    </w:p>
    <w:p w14:paraId="53791163" w14:textId="0A2E55FC" w:rsidR="00E20672" w:rsidRPr="005659EB" w:rsidRDefault="00D9526E" w:rsidP="00CB39DE">
      <w:pPr>
        <w:pStyle w:val="Nagwek3"/>
      </w:pPr>
      <w:r w:rsidRPr="005659EB">
        <w:t>Paragraf</w:t>
      </w:r>
      <w:r w:rsidR="00E20672" w:rsidRPr="005659EB">
        <w:t xml:space="preserve"> 1</w:t>
      </w:r>
      <w:r w:rsidR="00003E8F" w:rsidRPr="005659EB">
        <w:t>3</w:t>
      </w:r>
      <w:r w:rsidR="00B31F08" w:rsidRPr="005659EB">
        <w:t>.</w:t>
      </w:r>
    </w:p>
    <w:p w14:paraId="36C6291B" w14:textId="0259E7AA" w:rsidR="006A4D7C" w:rsidRPr="005659EB" w:rsidRDefault="006A4D7C" w:rsidP="00F96F6F">
      <w:pPr>
        <w:numPr>
          <w:ilvl w:val="0"/>
          <w:numId w:val="33"/>
        </w:numPr>
        <w:ind w:left="426" w:hanging="426"/>
        <w:rPr>
          <w:rFonts w:cstheme="minorHAnsi"/>
        </w:rPr>
      </w:pPr>
      <w:r w:rsidRPr="005659EB">
        <w:rPr>
          <w:rFonts w:cstheme="minorHAnsi"/>
        </w:rPr>
        <w:t>PFRON może rozwiązać umowę w trybie natychmiastowym w przypadku, gdy</w:t>
      </w:r>
      <w:r w:rsidR="008D3740">
        <w:rPr>
          <w:rFonts w:cstheme="minorHAnsi"/>
        </w:rPr>
        <w:t> </w:t>
      </w:r>
      <w:r w:rsidRPr="005659EB">
        <w:rPr>
          <w:rFonts w:cstheme="minorHAnsi"/>
        </w:rPr>
        <w:t>Beneficjent:</w:t>
      </w:r>
    </w:p>
    <w:p w14:paraId="6B23CFAA" w14:textId="14981FA4" w:rsidR="006A4D7C" w:rsidRPr="005659EB" w:rsidRDefault="006A4D7C" w:rsidP="00F96F6F">
      <w:pPr>
        <w:numPr>
          <w:ilvl w:val="3"/>
          <w:numId w:val="34"/>
        </w:numPr>
        <w:ind w:left="851" w:hanging="425"/>
        <w:rPr>
          <w:rFonts w:cstheme="minorHAnsi"/>
        </w:rPr>
      </w:pPr>
      <w:r w:rsidRPr="005659EB">
        <w:rPr>
          <w:rFonts w:cstheme="minorHAnsi"/>
        </w:rPr>
        <w:t>wykorzysta w całości lub w części przekazane przez PFRON dofinansowanie na inny cel niż określony w projekcie, a także w przypadku stwierdzenia przez PFRON podwójnego finansowania poszczególnych kosztów projektu;</w:t>
      </w:r>
    </w:p>
    <w:p w14:paraId="57E2AB50" w14:textId="16943298" w:rsidR="006A4D7C" w:rsidRPr="005659EB" w:rsidRDefault="006A4D7C" w:rsidP="00F96F6F">
      <w:pPr>
        <w:numPr>
          <w:ilvl w:val="3"/>
          <w:numId w:val="34"/>
        </w:numPr>
        <w:ind w:left="851" w:hanging="425"/>
        <w:rPr>
          <w:rFonts w:cstheme="minorHAnsi"/>
        </w:rPr>
      </w:pPr>
      <w:r w:rsidRPr="005659EB">
        <w:rPr>
          <w:rFonts w:cstheme="minorHAnsi"/>
        </w:rPr>
        <w:t>złoży oświadczenia, o których mowa w paragrafie 1 ust. 3 pkt 2-3 umowy niezgodne z rzeczywistym stanem;</w:t>
      </w:r>
    </w:p>
    <w:p w14:paraId="2A64DAE2" w14:textId="4B11C26B" w:rsidR="003B2679" w:rsidRDefault="006A4D7C" w:rsidP="00F96F6F">
      <w:pPr>
        <w:numPr>
          <w:ilvl w:val="3"/>
          <w:numId w:val="34"/>
        </w:numPr>
        <w:ind w:left="851" w:hanging="425"/>
        <w:rPr>
          <w:rFonts w:cstheme="minorHAnsi"/>
        </w:rPr>
      </w:pPr>
      <w:r w:rsidRPr="005659EB">
        <w:rPr>
          <w:rFonts w:cstheme="minorHAnsi"/>
        </w:rPr>
        <w:t>przekaże część lub całość dofinansowania osobie trzeciej w sposób niezgodny z niniejszą umową</w:t>
      </w:r>
      <w:r w:rsidR="00060683">
        <w:rPr>
          <w:rFonts w:cstheme="minorHAnsi"/>
        </w:rPr>
        <w:t>.</w:t>
      </w:r>
    </w:p>
    <w:p w14:paraId="613451D5" w14:textId="0A97CD27" w:rsidR="006A4D7C" w:rsidRPr="005659EB" w:rsidRDefault="006A4D7C" w:rsidP="00F96F6F">
      <w:pPr>
        <w:numPr>
          <w:ilvl w:val="0"/>
          <w:numId w:val="33"/>
        </w:numPr>
        <w:ind w:left="426" w:hanging="426"/>
        <w:rPr>
          <w:rFonts w:cstheme="minorHAnsi"/>
        </w:rPr>
      </w:pPr>
      <w:r w:rsidRPr="005659EB">
        <w:rPr>
          <w:rFonts w:cstheme="minorHAnsi"/>
        </w:rPr>
        <w:t>PFRON może rozwiązać umowę z zachowaniem miesięcznego okresu wypowiedzenia w przypadku, gdy Beneficjent:</w:t>
      </w:r>
    </w:p>
    <w:p w14:paraId="2F344B9F" w14:textId="0F20B82C" w:rsidR="006A4D7C" w:rsidRPr="005659EB" w:rsidRDefault="006A4D7C" w:rsidP="00F96F6F">
      <w:pPr>
        <w:numPr>
          <w:ilvl w:val="3"/>
          <w:numId w:val="35"/>
        </w:numPr>
        <w:ind w:left="851" w:hanging="425"/>
        <w:rPr>
          <w:rFonts w:cstheme="minorHAnsi"/>
        </w:rPr>
      </w:pPr>
      <w:r w:rsidRPr="005659EB">
        <w:rPr>
          <w:rFonts w:cstheme="minorHAnsi"/>
        </w:rPr>
        <w:t xml:space="preserve">nie realizuje projektu zgodnie z </w:t>
      </w:r>
      <w:r w:rsidR="00060683">
        <w:rPr>
          <w:rFonts w:cstheme="minorHAnsi"/>
        </w:rPr>
        <w:t>założeniami zawartymi we wniosku</w:t>
      </w:r>
      <w:r w:rsidRPr="005659EB">
        <w:rPr>
          <w:rFonts w:cstheme="minorHAnsi"/>
        </w:rPr>
        <w:t>, co stwarza zagrożenie nieosiągnięcia zamierzonego celu projektu;</w:t>
      </w:r>
    </w:p>
    <w:p w14:paraId="0445D42E" w14:textId="640CB9F9" w:rsidR="006A4D7C" w:rsidRPr="005659EB" w:rsidRDefault="006A4D7C" w:rsidP="00F96F6F">
      <w:pPr>
        <w:numPr>
          <w:ilvl w:val="3"/>
          <w:numId w:val="35"/>
        </w:numPr>
        <w:ind w:left="851" w:hanging="425"/>
        <w:rPr>
          <w:rFonts w:cstheme="minorHAnsi"/>
        </w:rPr>
      </w:pPr>
      <w:r w:rsidRPr="005659EB">
        <w:rPr>
          <w:rFonts w:cstheme="minorHAnsi"/>
        </w:rPr>
        <w:t>nie rozpocznie ze swojej winy realizacji projektu w ciągu 3 miesięcy od ustalonej początkowej daty okresu realizacji projektu;</w:t>
      </w:r>
    </w:p>
    <w:p w14:paraId="05E98BC8" w14:textId="70692FEB" w:rsidR="006A4D7C" w:rsidRPr="005659EB" w:rsidRDefault="006A4D7C" w:rsidP="00F96F6F">
      <w:pPr>
        <w:numPr>
          <w:ilvl w:val="3"/>
          <w:numId w:val="35"/>
        </w:numPr>
        <w:ind w:left="851" w:hanging="425"/>
        <w:rPr>
          <w:rFonts w:cstheme="minorHAnsi"/>
        </w:rPr>
      </w:pPr>
      <w:r w:rsidRPr="005659EB">
        <w:rPr>
          <w:rFonts w:cstheme="minorHAnsi"/>
        </w:rPr>
        <w:t xml:space="preserve">nienależycie wykonuje zobowiązania wynikające z niniejszej umowy i w ustalonym przez PFRON terminie nie doprowadzi do usunięcia stwierdzonych </w:t>
      </w:r>
      <w:r w:rsidR="00DA038B" w:rsidRPr="005659EB">
        <w:rPr>
          <w:rFonts w:cstheme="minorHAnsi"/>
        </w:rPr>
        <w:t>n</w:t>
      </w:r>
      <w:r w:rsidRPr="005659EB">
        <w:rPr>
          <w:rFonts w:cstheme="minorHAnsi"/>
        </w:rPr>
        <w:t>ieprawidłowości;</w:t>
      </w:r>
    </w:p>
    <w:p w14:paraId="6BA42B6E" w14:textId="13EEB1CF" w:rsidR="006A4D7C" w:rsidRPr="005659EB" w:rsidRDefault="006A4D7C" w:rsidP="00F96F6F">
      <w:pPr>
        <w:numPr>
          <w:ilvl w:val="3"/>
          <w:numId w:val="35"/>
        </w:numPr>
        <w:ind w:left="851" w:hanging="425"/>
        <w:rPr>
          <w:rFonts w:cstheme="minorHAnsi"/>
        </w:rPr>
      </w:pPr>
      <w:r w:rsidRPr="005659EB">
        <w:rPr>
          <w:rFonts w:cstheme="minorHAnsi"/>
        </w:rPr>
        <w:t xml:space="preserve">zmniejszy zakres rzeczowy </w:t>
      </w:r>
      <w:r w:rsidR="00DA038B" w:rsidRPr="005659EB">
        <w:rPr>
          <w:rFonts w:cstheme="minorHAnsi"/>
        </w:rPr>
        <w:t>projektu</w:t>
      </w:r>
      <w:r w:rsidRPr="005659EB">
        <w:rPr>
          <w:rFonts w:cstheme="minorHAnsi"/>
        </w:rPr>
        <w:t>, bez zgody PFRON;</w:t>
      </w:r>
    </w:p>
    <w:p w14:paraId="1F0A2C49" w14:textId="4E1905CD" w:rsidR="006A4D7C" w:rsidRPr="005659EB" w:rsidRDefault="006A4D7C" w:rsidP="00F96F6F">
      <w:pPr>
        <w:numPr>
          <w:ilvl w:val="3"/>
          <w:numId w:val="35"/>
        </w:numPr>
        <w:ind w:left="851" w:hanging="425"/>
        <w:rPr>
          <w:rFonts w:cstheme="minorHAnsi"/>
        </w:rPr>
      </w:pPr>
      <w:r w:rsidRPr="005659EB">
        <w:rPr>
          <w:rFonts w:cstheme="minorHAnsi"/>
        </w:rPr>
        <w:t xml:space="preserve">pomimo wezwania nie przedłoży do PFRON sprawozdania z realizacji </w:t>
      </w:r>
      <w:r w:rsidR="00DA038B" w:rsidRPr="005659EB">
        <w:rPr>
          <w:rFonts w:cstheme="minorHAnsi"/>
        </w:rPr>
        <w:t>projektu</w:t>
      </w:r>
      <w:r w:rsidRPr="005659EB">
        <w:rPr>
          <w:rFonts w:cstheme="minorHAnsi"/>
        </w:rPr>
        <w:t xml:space="preserve"> na</w:t>
      </w:r>
      <w:r w:rsidR="008D3740">
        <w:rPr>
          <w:rFonts w:cstheme="minorHAnsi"/>
        </w:rPr>
        <w:t> </w:t>
      </w:r>
      <w:r w:rsidRPr="005659EB">
        <w:rPr>
          <w:rFonts w:cstheme="minorHAnsi"/>
        </w:rPr>
        <w:t>zasadach określonych w umowie;</w:t>
      </w:r>
    </w:p>
    <w:p w14:paraId="6451A3D1" w14:textId="77777777" w:rsidR="006A4D7C" w:rsidRPr="005659EB" w:rsidRDefault="006A4D7C" w:rsidP="00F96F6F">
      <w:pPr>
        <w:numPr>
          <w:ilvl w:val="3"/>
          <w:numId w:val="35"/>
        </w:numPr>
        <w:ind w:left="851" w:hanging="425"/>
        <w:rPr>
          <w:rFonts w:cstheme="minorHAnsi"/>
        </w:rPr>
      </w:pPr>
      <w:r w:rsidRPr="005659EB">
        <w:rPr>
          <w:rFonts w:cstheme="minorHAnsi"/>
        </w:rPr>
        <w:t>w sposób uporczywy uchyla się od obowiązku składania na żądanie PFRON dodatkowych wyjaśnień oraz dokumentów źródłowych niezbędnych do rozliczenia dofinansowania;</w:t>
      </w:r>
    </w:p>
    <w:p w14:paraId="2B0664B7" w14:textId="7F81093A" w:rsidR="006A4D7C" w:rsidRPr="005659EB" w:rsidRDefault="00DA038B" w:rsidP="00F96F6F">
      <w:pPr>
        <w:numPr>
          <w:ilvl w:val="3"/>
          <w:numId w:val="35"/>
        </w:numPr>
        <w:ind w:left="851" w:hanging="425"/>
        <w:rPr>
          <w:rFonts w:cstheme="minorHAnsi"/>
        </w:rPr>
      </w:pPr>
      <w:r w:rsidRPr="005659EB">
        <w:rPr>
          <w:rFonts w:cstheme="minorHAnsi"/>
        </w:rPr>
        <w:t>odmówi poddania się kontroli</w:t>
      </w:r>
      <w:r w:rsidR="006A4D7C" w:rsidRPr="005659EB">
        <w:rPr>
          <w:rFonts w:cstheme="minorHAnsi"/>
        </w:rPr>
        <w:t>;</w:t>
      </w:r>
    </w:p>
    <w:p w14:paraId="2F528784" w14:textId="0EB886B3" w:rsidR="006A4D7C" w:rsidRPr="005659EB" w:rsidRDefault="006A4D7C" w:rsidP="00F96F6F">
      <w:pPr>
        <w:numPr>
          <w:ilvl w:val="3"/>
          <w:numId w:val="35"/>
        </w:numPr>
        <w:ind w:left="851" w:hanging="425"/>
        <w:rPr>
          <w:rFonts w:cstheme="minorHAnsi"/>
        </w:rPr>
      </w:pPr>
      <w:r w:rsidRPr="005659EB">
        <w:rPr>
          <w:rFonts w:cstheme="minorHAnsi"/>
        </w:rPr>
        <w:t xml:space="preserve">nie przestrzega przepisów ustawy Prawo zamówień publicznych, w zakresie w jakim ustawa ta stosuje się do </w:t>
      </w:r>
      <w:r w:rsidR="00DA038B" w:rsidRPr="005659EB">
        <w:rPr>
          <w:rFonts w:cstheme="minorHAnsi"/>
        </w:rPr>
        <w:t>Beneficjenta</w:t>
      </w:r>
      <w:r w:rsidRPr="005659EB">
        <w:rPr>
          <w:rFonts w:cstheme="minorHAnsi"/>
        </w:rPr>
        <w:t>;</w:t>
      </w:r>
    </w:p>
    <w:p w14:paraId="0C258DED" w14:textId="31006749" w:rsidR="006A4D7C" w:rsidRPr="005659EB" w:rsidRDefault="006A4D7C" w:rsidP="00F96F6F">
      <w:pPr>
        <w:numPr>
          <w:ilvl w:val="3"/>
          <w:numId w:val="35"/>
        </w:numPr>
        <w:ind w:left="851" w:hanging="425"/>
        <w:rPr>
          <w:rFonts w:cstheme="minorHAnsi"/>
        </w:rPr>
      </w:pPr>
      <w:r w:rsidRPr="005659EB">
        <w:rPr>
          <w:rFonts w:cstheme="minorHAnsi"/>
        </w:rPr>
        <w:t xml:space="preserve">nie przestrzega </w:t>
      </w:r>
      <w:r w:rsidR="00DA038B" w:rsidRPr="005659EB">
        <w:rPr>
          <w:rFonts w:cstheme="minorHAnsi"/>
        </w:rPr>
        <w:t xml:space="preserve">wskazanych w niniejszej umowie </w:t>
      </w:r>
      <w:r w:rsidRPr="005659EB">
        <w:rPr>
          <w:rFonts w:cstheme="minorHAnsi"/>
        </w:rPr>
        <w:t>zasad</w:t>
      </w:r>
      <w:r w:rsidR="00DA038B" w:rsidRPr="005659EB">
        <w:rPr>
          <w:rFonts w:cstheme="minorHAnsi"/>
        </w:rPr>
        <w:t xml:space="preserve"> udzielania zamówień nieprzekraczających wartości 130 000,00 zł netto</w:t>
      </w:r>
      <w:r w:rsidRPr="005659EB">
        <w:rPr>
          <w:rFonts w:cstheme="minorHAnsi"/>
        </w:rPr>
        <w:t xml:space="preserve"> (dotyczy </w:t>
      </w:r>
      <w:r w:rsidR="00DA038B" w:rsidRPr="005659EB">
        <w:rPr>
          <w:rFonts w:cstheme="minorHAnsi"/>
        </w:rPr>
        <w:t>Beneficjentów</w:t>
      </w:r>
      <w:r w:rsidRPr="005659EB">
        <w:rPr>
          <w:rFonts w:cstheme="minorHAnsi"/>
        </w:rPr>
        <w:t>, którzy nie</w:t>
      </w:r>
      <w:r w:rsidR="008D3740">
        <w:rPr>
          <w:rFonts w:cstheme="minorHAnsi"/>
        </w:rPr>
        <w:t> </w:t>
      </w:r>
      <w:r w:rsidRPr="005659EB">
        <w:rPr>
          <w:rFonts w:cstheme="minorHAnsi"/>
        </w:rPr>
        <w:t>są zobowiązani do stosowania przepisów ustawy Prawo zamówień publicznych);</w:t>
      </w:r>
    </w:p>
    <w:p w14:paraId="17C26EB4" w14:textId="6EC2787A" w:rsidR="006A4D7C" w:rsidRPr="005659EB" w:rsidRDefault="006A4D7C" w:rsidP="00F96F6F">
      <w:pPr>
        <w:numPr>
          <w:ilvl w:val="3"/>
          <w:numId w:val="35"/>
        </w:numPr>
        <w:ind w:left="851" w:hanging="425"/>
        <w:rPr>
          <w:rFonts w:cstheme="minorHAnsi"/>
        </w:rPr>
      </w:pPr>
      <w:r w:rsidRPr="005659EB">
        <w:rPr>
          <w:rFonts w:cstheme="minorHAnsi"/>
        </w:rPr>
        <w:t>nie przestrzega postanowień paragrafu 3 ust. </w:t>
      </w:r>
      <w:r w:rsidR="00BE0789">
        <w:rPr>
          <w:rFonts w:cstheme="minorHAnsi"/>
        </w:rPr>
        <w:t>5</w:t>
      </w:r>
      <w:r w:rsidRPr="005659EB">
        <w:rPr>
          <w:rFonts w:cstheme="minorHAnsi"/>
        </w:rPr>
        <w:t xml:space="preserve"> umowy.</w:t>
      </w:r>
    </w:p>
    <w:p w14:paraId="191DAC4F" w14:textId="0F66CD9D" w:rsidR="006A4D7C" w:rsidRPr="005659EB" w:rsidRDefault="006A4D7C" w:rsidP="00F96F6F">
      <w:pPr>
        <w:numPr>
          <w:ilvl w:val="0"/>
          <w:numId w:val="33"/>
        </w:numPr>
        <w:ind w:left="426" w:hanging="426"/>
        <w:rPr>
          <w:rFonts w:cstheme="minorHAnsi"/>
        </w:rPr>
      </w:pPr>
      <w:r w:rsidRPr="005659EB">
        <w:rPr>
          <w:rFonts w:cstheme="minorHAnsi"/>
        </w:rPr>
        <w:lastRenderedPageBreak/>
        <w:t xml:space="preserve">W przypadku rozwiązania umowy z przyczyn określonych w ust. 1-2, </w:t>
      </w:r>
      <w:r w:rsidR="00DA038B" w:rsidRPr="005659EB">
        <w:rPr>
          <w:rFonts w:cstheme="minorHAnsi"/>
        </w:rPr>
        <w:t>Beneficjent</w:t>
      </w:r>
      <w:r w:rsidRPr="005659EB">
        <w:rPr>
          <w:rFonts w:cstheme="minorHAnsi"/>
        </w:rPr>
        <w:t xml:space="preserve"> zobowiązuje się do zwrotu kwoty przekazanej przez PFRON na realizację </w:t>
      </w:r>
      <w:r w:rsidR="00DA038B" w:rsidRPr="005659EB">
        <w:rPr>
          <w:rFonts w:cstheme="minorHAnsi"/>
        </w:rPr>
        <w:t>projektu</w:t>
      </w:r>
      <w:r w:rsidRPr="005659EB">
        <w:rPr>
          <w:rFonts w:cstheme="minorHAnsi"/>
        </w:rPr>
        <w:t>, z odsetkami w wysokości określonej jak dla zaległości podatkowych naliczonymi od dnia wykonania przez PFRON płatności tych środków do dnia uregulowania całości włącznie – w terminie określonym w informacji o rozwiązaniu umowy.</w:t>
      </w:r>
    </w:p>
    <w:p w14:paraId="22682007" w14:textId="77777777" w:rsidR="006A4D7C" w:rsidRPr="005659EB" w:rsidRDefault="006A4D7C" w:rsidP="00F96F6F">
      <w:pPr>
        <w:numPr>
          <w:ilvl w:val="0"/>
          <w:numId w:val="33"/>
        </w:numPr>
        <w:ind w:left="426" w:hanging="426"/>
        <w:rPr>
          <w:rFonts w:cstheme="minorHAnsi"/>
        </w:rPr>
      </w:pPr>
      <w:r w:rsidRPr="005659EB">
        <w:rPr>
          <w:rFonts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0FA17168" w14:textId="77777777" w:rsidR="006A4D7C" w:rsidRPr="005659EB" w:rsidRDefault="006A4D7C" w:rsidP="00F96F6F">
      <w:pPr>
        <w:numPr>
          <w:ilvl w:val="0"/>
          <w:numId w:val="33"/>
        </w:numPr>
        <w:ind w:left="426" w:hanging="426"/>
        <w:rPr>
          <w:rFonts w:cstheme="minorHAnsi"/>
        </w:rPr>
      </w:pPr>
      <w:r w:rsidRPr="005659EB">
        <w:rPr>
          <w:rFonts w:cstheme="minorHAnsi"/>
        </w:rPr>
        <w:t>Jeżeli zgodnie z zasadami niniejszej umowy PFRON podejmie kroki w kierunku odzyskania udzielonego dofinansowania, zobowiązany będzie do:</w:t>
      </w:r>
    </w:p>
    <w:p w14:paraId="3F88537C" w14:textId="77777777" w:rsidR="006A4D7C" w:rsidRPr="005659EB" w:rsidRDefault="006A4D7C" w:rsidP="00F96F6F">
      <w:pPr>
        <w:numPr>
          <w:ilvl w:val="3"/>
          <w:numId w:val="36"/>
        </w:numPr>
        <w:ind w:left="851" w:hanging="425"/>
        <w:rPr>
          <w:rFonts w:cstheme="minorHAnsi"/>
          <w:bCs/>
          <w:iCs/>
        </w:rPr>
      </w:pPr>
      <w:r w:rsidRPr="005659EB">
        <w:rPr>
          <w:rFonts w:cstheme="minorHAnsi"/>
          <w:bCs/>
          <w:iCs/>
        </w:rPr>
        <w:t>wypowiedzenia niniejszej umowy ze wskazaniem powodu wypowiedzenia;</w:t>
      </w:r>
    </w:p>
    <w:p w14:paraId="6BF7986E" w14:textId="6C6F65AE" w:rsidR="006A4D7C" w:rsidRPr="005659EB" w:rsidRDefault="006A4D7C" w:rsidP="00F96F6F">
      <w:pPr>
        <w:numPr>
          <w:ilvl w:val="3"/>
          <w:numId w:val="36"/>
        </w:numPr>
        <w:ind w:left="851" w:hanging="425"/>
        <w:rPr>
          <w:rFonts w:cstheme="minorHAnsi"/>
          <w:bCs/>
          <w:iCs/>
        </w:rPr>
      </w:pPr>
      <w:r w:rsidRPr="005659EB">
        <w:rPr>
          <w:rFonts w:cstheme="minorHAnsi"/>
          <w:bCs/>
          <w:iCs/>
        </w:rPr>
        <w:t>określenia wysokości roszczenia, przy czym w sytuacjach, o których mowa w art. 49e ustawy z dnia 27 sierpnia 1997 r. o rehabilitacji zawodowej i społecznej oraz</w:t>
      </w:r>
      <w:r w:rsidR="00B67DAA">
        <w:rPr>
          <w:rFonts w:cstheme="minorHAnsi"/>
          <w:bCs/>
          <w:iCs/>
        </w:rPr>
        <w:t> </w:t>
      </w:r>
      <w:r w:rsidRPr="005659EB">
        <w:rPr>
          <w:rFonts w:cstheme="minorHAnsi"/>
          <w:bCs/>
          <w:iCs/>
        </w:rPr>
        <w:t>zatrudnianiu osób niepełnosprawnych</w:t>
      </w:r>
      <w:r w:rsidRPr="005659EB">
        <w:rPr>
          <w:rFonts w:cstheme="minorHAnsi"/>
        </w:rPr>
        <w:t xml:space="preserve">, </w:t>
      </w:r>
      <w:r w:rsidRPr="005659EB">
        <w:rPr>
          <w:rFonts w:cstheme="minorHAnsi"/>
          <w:bCs/>
          <w:iCs/>
        </w:rPr>
        <w:t>poprzez wydanie decyzji nakazującej zwrot wypłaconych środków;</w:t>
      </w:r>
    </w:p>
    <w:p w14:paraId="149FB2BE" w14:textId="79F848B8" w:rsidR="006A4D7C" w:rsidRPr="005659EB" w:rsidRDefault="006A4D7C" w:rsidP="00F96F6F">
      <w:pPr>
        <w:numPr>
          <w:ilvl w:val="3"/>
          <w:numId w:val="36"/>
        </w:numPr>
        <w:ind w:left="851" w:hanging="425"/>
        <w:rPr>
          <w:rFonts w:cstheme="minorHAnsi"/>
          <w:bCs/>
          <w:iCs/>
        </w:rPr>
      </w:pPr>
      <w:r w:rsidRPr="005659EB">
        <w:rPr>
          <w:rFonts w:cstheme="minorHAnsi"/>
          <w:bCs/>
          <w:iCs/>
        </w:rPr>
        <w:t>wyznaczenia terminu zwrotu dofinansowania wraz z odsetkami, a także wskazania nazwy oraz numeru rachunku bankowego, na który należy dokonać wpłaty</w:t>
      </w:r>
      <w:r w:rsidR="0028799E" w:rsidRPr="005659EB">
        <w:rPr>
          <w:rFonts w:cstheme="minorHAnsi"/>
          <w:bCs/>
          <w:iCs/>
        </w:rPr>
        <w:t>;</w:t>
      </w:r>
    </w:p>
    <w:p w14:paraId="4D98E363" w14:textId="325B3048" w:rsidR="006A4D7C" w:rsidRPr="005659EB" w:rsidRDefault="006A4D7C" w:rsidP="00CB39DE">
      <w:pPr>
        <w:numPr>
          <w:ilvl w:val="3"/>
          <w:numId w:val="36"/>
        </w:numPr>
        <w:tabs>
          <w:tab w:val="left" w:leader="dot" w:pos="8931"/>
        </w:tabs>
        <w:ind w:left="851" w:hanging="425"/>
        <w:rPr>
          <w:rFonts w:cstheme="minorHAnsi"/>
          <w:bCs/>
          <w:iCs/>
        </w:rPr>
      </w:pPr>
      <w:r w:rsidRPr="005659EB">
        <w:rPr>
          <w:rFonts w:cstheme="minorHAnsi"/>
          <w:bCs/>
          <w:iCs/>
        </w:rPr>
        <w:t>wysłania wypowiedzenia listem poleconym za zwrotnym potwierdzeniem odbioru. Ustala się, iż adresami do korespondencji są: adres siedziby PFRON</w:t>
      </w:r>
      <w:r w:rsidR="00B67DAA">
        <w:rPr>
          <w:rFonts w:cstheme="minorHAnsi"/>
          <w:bCs/>
          <w:iCs/>
        </w:rPr>
        <w:t> </w:t>
      </w:r>
      <w:r w:rsidRPr="005659EB">
        <w:rPr>
          <w:rFonts w:cstheme="minorHAnsi"/>
          <w:bCs/>
          <w:iCs/>
        </w:rPr>
        <w:t>tj. </w:t>
      </w:r>
      <w:r w:rsidR="00B67DAA">
        <w:rPr>
          <w:rFonts w:cstheme="minorHAnsi"/>
          <w:bCs/>
          <w:iCs/>
        </w:rPr>
        <w:tab/>
        <w:t> </w:t>
      </w:r>
      <w:r w:rsidRPr="005659EB">
        <w:rPr>
          <w:rFonts w:cstheme="minorHAnsi"/>
          <w:bCs/>
          <w:iCs/>
        </w:rPr>
        <w:t xml:space="preserve">oraz adres </w:t>
      </w:r>
      <w:r w:rsidR="0028799E" w:rsidRPr="005659EB">
        <w:rPr>
          <w:rFonts w:cstheme="minorHAnsi"/>
          <w:bCs/>
          <w:iCs/>
        </w:rPr>
        <w:t>Beneficjenta</w:t>
      </w:r>
      <w:r w:rsidRPr="005659EB">
        <w:rPr>
          <w:rFonts w:cstheme="minorHAnsi"/>
          <w:bCs/>
          <w:iCs/>
        </w:rPr>
        <w:t xml:space="preserve"> tj. </w:t>
      </w:r>
      <w:r w:rsidR="00B67DAA">
        <w:rPr>
          <w:rFonts w:cstheme="minorHAnsi"/>
          <w:bCs/>
          <w:iCs/>
        </w:rPr>
        <w:tab/>
      </w:r>
    </w:p>
    <w:p w14:paraId="7D5827ED" w14:textId="089CBD4C" w:rsidR="006A4D7C" w:rsidRPr="005659EB" w:rsidRDefault="006A4D7C" w:rsidP="006A4D7C">
      <w:pPr>
        <w:spacing w:after="0"/>
        <w:ind w:left="425"/>
        <w:rPr>
          <w:rFonts w:cstheme="minorHAnsi"/>
          <w:b/>
        </w:rPr>
      </w:pPr>
      <w:r w:rsidRPr="005659EB">
        <w:rPr>
          <w:rFonts w:cstheme="minorHAnsi"/>
        </w:rPr>
        <w:t>Strony ustalają, iż prawidłowo zaadresowana korespondencja, która pomimo dwukrotnego awizowania nie zostanie odebrana, uznawana będzie przez strony za doręczoną – za skuteczne doręczenie przedmiotowej korespondencji uznaje się jej</w:t>
      </w:r>
      <w:r w:rsidR="00B67DAA">
        <w:rPr>
          <w:rFonts w:cstheme="minorHAnsi"/>
        </w:rPr>
        <w:t> </w:t>
      </w:r>
      <w:r w:rsidRPr="005659EB">
        <w:rPr>
          <w:rFonts w:cstheme="minorHAnsi"/>
        </w:rPr>
        <w:t>doręczenie na ostatni znany PFRON adres do korespondencji wskazany w ust. 5 pkt 4.</w:t>
      </w:r>
    </w:p>
    <w:p w14:paraId="37A86ACA" w14:textId="161284E1" w:rsidR="00E20672" w:rsidRPr="005659EB" w:rsidRDefault="00E20672" w:rsidP="00CB39DE">
      <w:pPr>
        <w:pStyle w:val="Nagwek2"/>
      </w:pPr>
      <w:r w:rsidRPr="005659EB">
        <w:t>Postanowienia końcowe</w:t>
      </w:r>
    </w:p>
    <w:p w14:paraId="531588CB" w14:textId="5A19CE3B" w:rsidR="00E20672" w:rsidRPr="005659EB" w:rsidRDefault="00D9526E" w:rsidP="00CB39DE">
      <w:pPr>
        <w:pStyle w:val="Nagwek3"/>
      </w:pPr>
      <w:r w:rsidRPr="005659EB">
        <w:t>Paragraf</w:t>
      </w:r>
      <w:r w:rsidR="00E20672" w:rsidRPr="005659EB">
        <w:t xml:space="preserve"> 1</w:t>
      </w:r>
      <w:r w:rsidR="00003E8F" w:rsidRPr="005659EB">
        <w:t>4</w:t>
      </w:r>
      <w:r w:rsidR="00B31F08" w:rsidRPr="005659EB">
        <w:t>.</w:t>
      </w:r>
    </w:p>
    <w:p w14:paraId="3294F336" w14:textId="5F9B63B1" w:rsidR="0028799E" w:rsidRPr="005659EB" w:rsidRDefault="0028799E" w:rsidP="00F96F6F">
      <w:pPr>
        <w:numPr>
          <w:ilvl w:val="0"/>
          <w:numId w:val="37"/>
        </w:numPr>
        <w:spacing w:after="0"/>
        <w:ind w:left="425" w:hanging="425"/>
        <w:rPr>
          <w:rFonts w:cstheme="minorHAnsi"/>
        </w:rPr>
      </w:pPr>
      <w:r w:rsidRPr="005659EB">
        <w:rPr>
          <w:rFonts w:cstheme="minorHAnsi"/>
        </w:rPr>
        <w:t>Umowa wygasa wskutek wypełnienia przez PFRON i Beneficjenta zobowiązań wynikających z umowy.</w:t>
      </w:r>
    </w:p>
    <w:p w14:paraId="174333D0" w14:textId="2152EF66" w:rsidR="0028799E" w:rsidRPr="005659EB" w:rsidRDefault="0028799E" w:rsidP="00F96F6F">
      <w:pPr>
        <w:numPr>
          <w:ilvl w:val="0"/>
          <w:numId w:val="37"/>
        </w:numPr>
        <w:spacing w:after="0"/>
        <w:ind w:left="425" w:hanging="425"/>
        <w:rPr>
          <w:rFonts w:cstheme="minorHAnsi"/>
        </w:rPr>
      </w:pPr>
      <w:r w:rsidRPr="005659EB">
        <w:rPr>
          <w:rFonts w:cstheme="minorHAnsi"/>
        </w:rPr>
        <w:t>Umowa może być rozwiązana za porozumieniem stron, w przypadku wystąpienia okoliczności, niezależnych od woli stron, uniemożliwiających wykonanie umowy. W</w:t>
      </w:r>
      <w:r w:rsidR="00B67DAA">
        <w:rPr>
          <w:rFonts w:cstheme="minorHAnsi"/>
        </w:rPr>
        <w:t> </w:t>
      </w:r>
      <w:r w:rsidRPr="005659EB">
        <w:rPr>
          <w:rFonts w:cstheme="minorHAnsi"/>
        </w:rPr>
        <w:t>przypadku rozwiązania umowy za porozumieniem, skutki finansowe i ewentualny zwrot środków finansowych Strony określą w protokole.</w:t>
      </w:r>
    </w:p>
    <w:p w14:paraId="08277A33" w14:textId="301BA707" w:rsidR="0028799E" w:rsidRPr="005659EB" w:rsidRDefault="0028799E" w:rsidP="00F96F6F">
      <w:pPr>
        <w:numPr>
          <w:ilvl w:val="0"/>
          <w:numId w:val="37"/>
        </w:numPr>
        <w:ind w:left="426" w:hanging="426"/>
        <w:rPr>
          <w:rFonts w:cstheme="minorHAnsi"/>
        </w:rPr>
      </w:pPr>
      <w:r w:rsidRPr="005659EB">
        <w:rPr>
          <w:rFonts w:cstheme="minorHAnsi"/>
          <w:iCs/>
        </w:rPr>
        <w:lastRenderedPageBreak/>
        <w:t xml:space="preserve">Beneficjent może </w:t>
      </w:r>
      <w:r w:rsidRPr="005659EB">
        <w:rPr>
          <w:rFonts w:cstheme="minorHAnsi"/>
        </w:rPr>
        <w:t>odstąpić od umowy do dnia przekazania pierwszej transzy dofinansowania, w przypadku wystąpienia okoliczności uniemożliwiających wykonanie umowy.</w:t>
      </w:r>
    </w:p>
    <w:p w14:paraId="6D879C83" w14:textId="64A54147" w:rsidR="0028799E" w:rsidRPr="005659EB" w:rsidRDefault="0028799E" w:rsidP="00F96F6F">
      <w:pPr>
        <w:numPr>
          <w:ilvl w:val="0"/>
          <w:numId w:val="37"/>
        </w:numPr>
        <w:ind w:left="426" w:hanging="426"/>
        <w:rPr>
          <w:rFonts w:cstheme="minorHAnsi"/>
        </w:rPr>
      </w:pPr>
      <w:r w:rsidRPr="005659EB">
        <w:rPr>
          <w:rFonts w:cstheme="minorHAnsi"/>
        </w:rPr>
        <w:t>Beneficjent może odstąpić od umowy, jeżeli PFRON nie przekaże pierwszej transzy dofinansowania w terminie określonym w umowie, nie później jednak niż do dnia przekazania pierwszej transzy dofinansowania.</w:t>
      </w:r>
    </w:p>
    <w:p w14:paraId="26D7CCAC" w14:textId="2059F402" w:rsidR="0028799E" w:rsidRPr="005659EB" w:rsidRDefault="0028799E" w:rsidP="00CB39DE">
      <w:pPr>
        <w:pStyle w:val="Nagwek3"/>
      </w:pPr>
      <w:r w:rsidRPr="005659EB">
        <w:t>Paragraf 15.</w:t>
      </w:r>
    </w:p>
    <w:p w14:paraId="212D1794" w14:textId="68C6079D" w:rsidR="0028799E" w:rsidRPr="005659EB" w:rsidRDefault="0028799E" w:rsidP="00F96F6F">
      <w:pPr>
        <w:numPr>
          <w:ilvl w:val="0"/>
          <w:numId w:val="38"/>
        </w:numPr>
        <w:ind w:left="426" w:hanging="426"/>
        <w:rPr>
          <w:rFonts w:cstheme="minorHAnsi"/>
        </w:rPr>
      </w:pPr>
      <w:r w:rsidRPr="005659EB">
        <w:rPr>
          <w:rFonts w:cstheme="minorHAnsi"/>
        </w:rPr>
        <w:t>Wszelkie oświadczenia, związane z realizacją umowy, muszą być składane przez osoby upoważnione do składania oświadczeń woli w imieniu Beneficjenta.</w:t>
      </w:r>
    </w:p>
    <w:p w14:paraId="59EE4E99" w14:textId="77777777" w:rsidR="0028799E" w:rsidRPr="005659EB" w:rsidRDefault="0028799E" w:rsidP="00F96F6F">
      <w:pPr>
        <w:numPr>
          <w:ilvl w:val="0"/>
          <w:numId w:val="38"/>
        </w:numPr>
        <w:ind w:left="426" w:hanging="426"/>
        <w:rPr>
          <w:rFonts w:cstheme="minorHAnsi"/>
        </w:rPr>
      </w:pPr>
      <w:r w:rsidRPr="005659EB">
        <w:rPr>
          <w:rFonts w:cstheme="minorHAnsi"/>
        </w:rPr>
        <w:t>Osobą do kontaktów roboczych w sprawach związanych z realizacją umowy jest:</w:t>
      </w:r>
    </w:p>
    <w:p w14:paraId="264A2883" w14:textId="05B6DBE6" w:rsidR="0028799E" w:rsidRPr="005659EB" w:rsidRDefault="0028799E" w:rsidP="00CB39DE">
      <w:pPr>
        <w:numPr>
          <w:ilvl w:val="0"/>
          <w:numId w:val="39"/>
        </w:numPr>
        <w:tabs>
          <w:tab w:val="clear" w:pos="2880"/>
          <w:tab w:val="left" w:leader="dot" w:pos="7088"/>
        </w:tabs>
        <w:ind w:left="851" w:hanging="426"/>
        <w:rPr>
          <w:rFonts w:cstheme="minorHAnsi"/>
        </w:rPr>
      </w:pPr>
      <w:r w:rsidRPr="005659EB">
        <w:rPr>
          <w:rFonts w:cstheme="minorHAnsi"/>
        </w:rPr>
        <w:t xml:space="preserve">po stronie PFRON: </w:t>
      </w:r>
      <w:r w:rsidR="004D0125">
        <w:rPr>
          <w:rFonts w:cstheme="minorHAnsi"/>
        </w:rPr>
        <w:tab/>
      </w:r>
      <w:r w:rsidRPr="005659EB">
        <w:rPr>
          <w:rFonts w:cstheme="minorHAnsi"/>
        </w:rPr>
        <w:t>;</w:t>
      </w:r>
    </w:p>
    <w:p w14:paraId="0600F6C5" w14:textId="531EB0BD" w:rsidR="0028799E" w:rsidRPr="005659EB" w:rsidRDefault="0028799E" w:rsidP="00CB39DE">
      <w:pPr>
        <w:numPr>
          <w:ilvl w:val="0"/>
          <w:numId w:val="39"/>
        </w:numPr>
        <w:tabs>
          <w:tab w:val="clear" w:pos="2880"/>
          <w:tab w:val="left" w:leader="dot" w:pos="7088"/>
        </w:tabs>
        <w:ind w:left="851" w:hanging="426"/>
        <w:rPr>
          <w:rFonts w:cstheme="minorHAnsi"/>
        </w:rPr>
      </w:pPr>
      <w:r w:rsidRPr="005659EB">
        <w:rPr>
          <w:rFonts w:cstheme="minorHAnsi"/>
        </w:rPr>
        <w:t xml:space="preserve">po stronie Beneficjenta: </w:t>
      </w:r>
      <w:r w:rsidR="004D0125">
        <w:rPr>
          <w:rFonts w:cstheme="minorHAnsi"/>
        </w:rPr>
        <w:tab/>
      </w:r>
      <w:r w:rsidR="00AB60C7">
        <w:rPr>
          <w:rFonts w:cstheme="minorHAnsi"/>
        </w:rPr>
        <w:t>.</w:t>
      </w:r>
    </w:p>
    <w:p w14:paraId="6E079A7D" w14:textId="7D935D6C" w:rsidR="0028799E" w:rsidRPr="005659EB" w:rsidRDefault="003B327C" w:rsidP="00F96F6F">
      <w:pPr>
        <w:numPr>
          <w:ilvl w:val="0"/>
          <w:numId w:val="38"/>
        </w:numPr>
        <w:ind w:left="426" w:hanging="426"/>
        <w:rPr>
          <w:rFonts w:cstheme="minorHAnsi"/>
        </w:rPr>
      </w:pPr>
      <w:r w:rsidRPr="005659EB">
        <w:rPr>
          <w:rFonts w:cstheme="minorHAnsi"/>
        </w:rPr>
        <w:t>Beneficjent</w:t>
      </w:r>
      <w:r w:rsidR="0028799E" w:rsidRPr="005659EB">
        <w:rPr>
          <w:rFonts w:cstheme="minorHAnsi"/>
        </w:rPr>
        <w:t xml:space="preserve"> zobowiązany jest przekazać do PFRON pisemną informację o zmianie danych, o których mowa w ust. 2, w terminie 7 dni </w:t>
      </w:r>
      <w:r w:rsidR="00BE0789">
        <w:rPr>
          <w:rFonts w:cstheme="minorHAnsi"/>
        </w:rPr>
        <w:t xml:space="preserve">kalendarzowych </w:t>
      </w:r>
      <w:r w:rsidR="0028799E" w:rsidRPr="005659EB">
        <w:rPr>
          <w:rFonts w:cstheme="minorHAnsi"/>
        </w:rPr>
        <w:t>od daty wystąpienia tego zdarzenia. Wprowadzenie tych zmian nie wymaga aneksowania umowy.</w:t>
      </w:r>
    </w:p>
    <w:p w14:paraId="34BE8CB8" w14:textId="5B6F269D" w:rsidR="0028799E" w:rsidRPr="005659EB" w:rsidRDefault="0028799E" w:rsidP="00F96F6F">
      <w:pPr>
        <w:numPr>
          <w:ilvl w:val="0"/>
          <w:numId w:val="38"/>
        </w:numPr>
        <w:ind w:left="426" w:hanging="426"/>
        <w:rPr>
          <w:rFonts w:cstheme="minorHAnsi"/>
        </w:rPr>
      </w:pPr>
      <w:r w:rsidRPr="005659EB">
        <w:rPr>
          <w:rFonts w:cstheme="minorHAnsi"/>
        </w:rPr>
        <w:t>W sytuacji, o której mowa w paragrafie </w:t>
      </w:r>
      <w:r w:rsidR="005038AC">
        <w:rPr>
          <w:rFonts w:cstheme="minorHAnsi"/>
        </w:rPr>
        <w:t>10</w:t>
      </w:r>
      <w:r w:rsidRPr="005659EB">
        <w:rPr>
          <w:rFonts w:cstheme="minorHAnsi"/>
        </w:rPr>
        <w:t xml:space="preserve"> oraz w paragrafie </w:t>
      </w:r>
      <w:r w:rsidR="005038AC">
        <w:rPr>
          <w:rFonts w:cstheme="minorHAnsi"/>
        </w:rPr>
        <w:t>13</w:t>
      </w:r>
      <w:r w:rsidRPr="005659EB">
        <w:rPr>
          <w:rFonts w:cstheme="minorHAnsi"/>
        </w:rPr>
        <w:t xml:space="preserve"> ust. 3 umowy, </w:t>
      </w:r>
      <w:r w:rsidR="003B327C" w:rsidRPr="005659EB">
        <w:rPr>
          <w:rFonts w:cstheme="minorHAnsi"/>
        </w:rPr>
        <w:t>Beneficjent</w:t>
      </w:r>
      <w:r w:rsidRPr="005659EB">
        <w:rPr>
          <w:rFonts w:cstheme="minorHAnsi"/>
        </w:rPr>
        <w:t xml:space="preserve"> zobowiązany jest przekazać do PFRON, w terminie 7 dni </w:t>
      </w:r>
      <w:r w:rsidR="005038AC">
        <w:rPr>
          <w:rFonts w:cstheme="minorHAnsi"/>
        </w:rPr>
        <w:t xml:space="preserve">kalendarzowych </w:t>
      </w:r>
      <w:r w:rsidRPr="005659EB">
        <w:rPr>
          <w:rFonts w:cstheme="minorHAnsi"/>
        </w:rPr>
        <w:t>od</w:t>
      </w:r>
      <w:r w:rsidR="00AB60C7">
        <w:rPr>
          <w:rFonts w:cstheme="minorHAnsi"/>
        </w:rPr>
        <w:t> </w:t>
      </w:r>
      <w:r w:rsidRPr="005659EB">
        <w:rPr>
          <w:rFonts w:cstheme="minorHAnsi"/>
        </w:rPr>
        <w:t xml:space="preserve">dokonania przelewu, informację zawierającą: nr umowy oraz nazwę </w:t>
      </w:r>
      <w:r w:rsidR="003B327C" w:rsidRPr="005659EB">
        <w:rPr>
          <w:rFonts w:cstheme="minorHAnsi"/>
        </w:rPr>
        <w:t>projektu</w:t>
      </w:r>
      <w:r w:rsidRPr="005659EB">
        <w:rPr>
          <w:rFonts w:cstheme="minorHAnsi"/>
        </w:rPr>
        <w:t>, którego przelew dotyczy, a także wskazanie, czy zwracane środki miały być przeznaczone na pokrycie kosztów bieżących, czy inwestycyjnych.</w:t>
      </w:r>
    </w:p>
    <w:p w14:paraId="0D294A7C" w14:textId="52293AB6" w:rsidR="0028799E" w:rsidRPr="005659EB" w:rsidRDefault="0028799E" w:rsidP="00F96F6F">
      <w:pPr>
        <w:numPr>
          <w:ilvl w:val="0"/>
          <w:numId w:val="38"/>
        </w:numPr>
        <w:ind w:left="426" w:hanging="426"/>
        <w:rPr>
          <w:rFonts w:cstheme="minorHAnsi"/>
        </w:rPr>
      </w:pPr>
      <w:r w:rsidRPr="005659EB">
        <w:rPr>
          <w:rFonts w:cstheme="minorHAnsi"/>
        </w:rPr>
        <w:t>Zmiany umowy wymagają formy pisemnej pod rygorem nieważności. Załączniki do</w:t>
      </w:r>
      <w:r w:rsidR="00AB60C7">
        <w:rPr>
          <w:rFonts w:cstheme="minorHAnsi"/>
        </w:rPr>
        <w:t> </w:t>
      </w:r>
      <w:r w:rsidRPr="005659EB">
        <w:rPr>
          <w:rFonts w:cstheme="minorHAnsi"/>
        </w:rPr>
        <w:t>umowy stanowią integralną część umowy. Wszelkie wątpliwości związane z realizacją umowy wyjaśniane będą w formie pisemnej.</w:t>
      </w:r>
    </w:p>
    <w:p w14:paraId="041B3025" w14:textId="1A1B3B90" w:rsidR="0028799E" w:rsidRPr="005659EB" w:rsidRDefault="0028799E" w:rsidP="00F96F6F">
      <w:pPr>
        <w:numPr>
          <w:ilvl w:val="0"/>
          <w:numId w:val="38"/>
        </w:numPr>
        <w:ind w:left="426" w:hanging="426"/>
        <w:rPr>
          <w:rFonts w:cstheme="minorHAnsi"/>
        </w:rPr>
      </w:pPr>
      <w:r w:rsidRPr="005659EB">
        <w:rPr>
          <w:rFonts w:cstheme="minorHAnsi"/>
        </w:rPr>
        <w:t>W sprawach nie uregulowanych umową mają zastosowanie przepisy kodeksu cywilnego</w:t>
      </w:r>
      <w:r w:rsidR="005038AC">
        <w:rPr>
          <w:rFonts w:cstheme="minorHAnsi"/>
        </w:rPr>
        <w:t xml:space="preserve"> oraz </w:t>
      </w:r>
      <w:r w:rsidRPr="005659EB">
        <w:rPr>
          <w:rFonts w:cstheme="minorHAnsi"/>
        </w:rPr>
        <w:t>ustawy z dnia 27 sierpnia 1997 r. o rehabilitacji zawodowej i społecznej oraz zatrudnianiu osób niepełnosprawnych.</w:t>
      </w:r>
    </w:p>
    <w:p w14:paraId="2212BEA7" w14:textId="12BE449E" w:rsidR="0028799E" w:rsidRPr="005659EB" w:rsidRDefault="0028799E" w:rsidP="00F96F6F">
      <w:pPr>
        <w:numPr>
          <w:ilvl w:val="0"/>
          <w:numId w:val="38"/>
        </w:numPr>
        <w:ind w:left="426" w:hanging="426"/>
        <w:rPr>
          <w:rFonts w:cstheme="minorHAnsi"/>
        </w:rPr>
      </w:pPr>
      <w:r w:rsidRPr="005659EB">
        <w:rPr>
          <w:rFonts w:cstheme="minorHAnsi"/>
        </w:rPr>
        <w:t>Ewentualne spory powstałe w związku z zawarciem i wykonaniem niniejszej umowy Strony będą starały się rozstrzygać polubownie, z wyłączeniem dochodzenia zwrotu środków, do którego stosuje się art. 49e ustawy o rehabilitacji zawodowej i społecznej oraz zatrudnianiu osób niepełnosprawnych.</w:t>
      </w:r>
    </w:p>
    <w:p w14:paraId="4428E3E2" w14:textId="77777777" w:rsidR="0028799E" w:rsidRPr="005659EB" w:rsidRDefault="0028799E" w:rsidP="00F96F6F">
      <w:pPr>
        <w:numPr>
          <w:ilvl w:val="0"/>
          <w:numId w:val="38"/>
        </w:numPr>
        <w:ind w:left="426" w:hanging="426"/>
        <w:rPr>
          <w:rFonts w:cstheme="minorHAnsi"/>
        </w:rPr>
      </w:pPr>
      <w:r w:rsidRPr="005659EB">
        <w:rPr>
          <w:rFonts w:cstheme="minorHAnsi"/>
        </w:rPr>
        <w:t>W przypadku braku porozumienia wszelkie spory o charakterze cywilnoprawnym wynikłe z umowy podlegają rozpatrzeniu przez Sąd właściwy dla siedziby PFRON.</w:t>
      </w:r>
    </w:p>
    <w:p w14:paraId="6FBB3F6C" w14:textId="77777777" w:rsidR="0028799E" w:rsidRPr="005659EB" w:rsidRDefault="0028799E" w:rsidP="00F96F6F">
      <w:pPr>
        <w:numPr>
          <w:ilvl w:val="0"/>
          <w:numId w:val="38"/>
        </w:numPr>
        <w:ind w:left="426" w:hanging="426"/>
        <w:rPr>
          <w:rFonts w:cstheme="minorHAnsi"/>
        </w:rPr>
      </w:pPr>
      <w:r w:rsidRPr="005659EB">
        <w:rPr>
          <w:rFonts w:cstheme="minorHAnsi"/>
        </w:rPr>
        <w:t>Umowa wchodzi w życie z dniem podpisania.</w:t>
      </w:r>
    </w:p>
    <w:p w14:paraId="51C57720" w14:textId="70334F10" w:rsidR="003B327C" w:rsidRPr="005659EB" w:rsidRDefault="003B327C" w:rsidP="00CB39DE">
      <w:pPr>
        <w:pStyle w:val="Nagwek3"/>
      </w:pPr>
      <w:r w:rsidRPr="005659EB">
        <w:lastRenderedPageBreak/>
        <w:t>Paragraf 16.</w:t>
      </w:r>
    </w:p>
    <w:p w14:paraId="38CC6381" w14:textId="46C2CBCA" w:rsidR="003B327C" w:rsidRPr="005659EB" w:rsidRDefault="0021065E" w:rsidP="003B327C">
      <w:pPr>
        <w:rPr>
          <w:rFonts w:cstheme="minorHAnsi"/>
          <w:bCs/>
        </w:rPr>
      </w:pPr>
      <w:r w:rsidRPr="0021065E">
        <w:rPr>
          <w:rFonts w:cstheme="minorHAnsi"/>
          <w:bCs/>
        </w:rPr>
        <w:t>Umowa została sporządzona w dwóch jednobrzmiących egzemplarzach, po jednym dla</w:t>
      </w:r>
      <w:r w:rsidR="00AB60C7">
        <w:rPr>
          <w:rFonts w:cstheme="minorHAnsi"/>
          <w:bCs/>
        </w:rPr>
        <w:t> </w:t>
      </w:r>
      <w:r w:rsidRPr="0021065E">
        <w:rPr>
          <w:rFonts w:cstheme="minorHAnsi"/>
          <w:bCs/>
        </w:rPr>
        <w:t>każdej ze Stron/Umowa sporządzona została w postaci elektronicznej i opatrzona kwalifikowanymi podpisami elektronicznymi lub podpisami profilem zaufanym obu Stron</w:t>
      </w:r>
      <w:r>
        <w:rPr>
          <w:rFonts w:cstheme="minorHAnsi"/>
          <w:bCs/>
        </w:rPr>
        <w:t xml:space="preserve"> (wybierz właściwe</w:t>
      </w:r>
      <w:r w:rsidRPr="0021065E">
        <w:t xml:space="preserve"> </w:t>
      </w:r>
      <w:r w:rsidRPr="0021065E">
        <w:rPr>
          <w:rFonts w:cstheme="minorHAnsi"/>
          <w:bCs/>
        </w:rPr>
        <w:t>w zależności od formy zawarcia umowy</w:t>
      </w:r>
      <w:r>
        <w:rPr>
          <w:rFonts w:cstheme="minorHAnsi"/>
          <w:bCs/>
        </w:rPr>
        <w:t>)</w:t>
      </w:r>
      <w:r w:rsidR="003B327C" w:rsidRPr="005659EB">
        <w:rPr>
          <w:rFonts w:cstheme="minorHAnsi"/>
          <w:bCs/>
        </w:rPr>
        <w:t>.</w:t>
      </w:r>
    </w:p>
    <w:p w14:paraId="0E7A2B6B" w14:textId="77777777" w:rsidR="005038AC" w:rsidRDefault="005038AC" w:rsidP="003B327C">
      <w:pPr>
        <w:rPr>
          <w:rFonts w:cstheme="minorHAnsi"/>
        </w:rPr>
      </w:pPr>
    </w:p>
    <w:p w14:paraId="349D9F2A" w14:textId="1353BCAE" w:rsidR="005038AC" w:rsidRPr="005659EB" w:rsidRDefault="005038AC" w:rsidP="003B327C">
      <w:pPr>
        <w:rPr>
          <w:rFonts w:cstheme="minorHAnsi"/>
        </w:rPr>
        <w:sectPr w:rsidR="005038AC" w:rsidRPr="005659EB" w:rsidSect="0004469A">
          <w:type w:val="continuous"/>
          <w:pgSz w:w="11906" w:h="16838"/>
          <w:pgMar w:top="1417" w:right="1417" w:bottom="1417" w:left="1417" w:header="284" w:footer="708" w:gutter="0"/>
          <w:cols w:space="708"/>
          <w:docGrid w:linePitch="360"/>
        </w:sectPr>
      </w:pPr>
    </w:p>
    <w:p w14:paraId="26FE679E" w14:textId="73553C22" w:rsidR="00E20672" w:rsidRPr="005659EB" w:rsidRDefault="006C1A18" w:rsidP="00140C4E">
      <w:pPr>
        <w:tabs>
          <w:tab w:val="left" w:leader="dot" w:pos="3969"/>
        </w:tabs>
        <w:rPr>
          <w:rFonts w:cstheme="minorHAnsi"/>
        </w:rPr>
      </w:pPr>
      <w:r w:rsidRPr="005659EB">
        <w:rPr>
          <w:rFonts w:cstheme="minorHAnsi"/>
        </w:rPr>
        <w:tab/>
      </w:r>
    </w:p>
    <w:p w14:paraId="14B4D629" w14:textId="2D2B3319" w:rsidR="006C1A18" w:rsidRPr="005659EB" w:rsidRDefault="006C1A18" w:rsidP="00140C4E">
      <w:pPr>
        <w:tabs>
          <w:tab w:val="left" w:leader="dot" w:pos="3969"/>
        </w:tabs>
        <w:rPr>
          <w:rFonts w:cstheme="minorHAnsi"/>
        </w:rPr>
      </w:pPr>
      <w:r w:rsidRPr="005659EB">
        <w:rPr>
          <w:rFonts w:cstheme="minorHAnsi"/>
        </w:rPr>
        <w:tab/>
      </w:r>
    </w:p>
    <w:p w14:paraId="6D53FF40" w14:textId="410399A0" w:rsidR="006C1A18" w:rsidRPr="005659EB" w:rsidRDefault="003B327C" w:rsidP="00140C4E">
      <w:pPr>
        <w:tabs>
          <w:tab w:val="left" w:leader="dot" w:pos="3969"/>
        </w:tabs>
        <w:ind w:left="1134"/>
        <w:rPr>
          <w:rFonts w:cstheme="minorHAnsi"/>
        </w:rPr>
      </w:pPr>
      <w:r w:rsidRPr="005659EB">
        <w:rPr>
          <w:rFonts w:cstheme="minorHAnsi"/>
        </w:rPr>
        <w:t>PFRON</w:t>
      </w:r>
    </w:p>
    <w:p w14:paraId="35DAA9F5" w14:textId="24308618" w:rsidR="006C1A18" w:rsidRPr="005659EB" w:rsidRDefault="006C1A18" w:rsidP="00140C4E">
      <w:pPr>
        <w:tabs>
          <w:tab w:val="left" w:leader="dot" w:pos="3969"/>
        </w:tabs>
        <w:rPr>
          <w:rFonts w:cstheme="minorHAnsi"/>
        </w:rPr>
      </w:pPr>
      <w:r w:rsidRPr="005659EB">
        <w:rPr>
          <w:rFonts w:cstheme="minorHAnsi"/>
        </w:rPr>
        <w:tab/>
      </w:r>
    </w:p>
    <w:p w14:paraId="7495092D" w14:textId="27D4A26A" w:rsidR="006C1A18" w:rsidRPr="005659EB" w:rsidRDefault="006C1A18" w:rsidP="00140C4E">
      <w:pPr>
        <w:tabs>
          <w:tab w:val="left" w:leader="dot" w:pos="3969"/>
        </w:tabs>
        <w:rPr>
          <w:rFonts w:cstheme="minorHAnsi"/>
        </w:rPr>
      </w:pPr>
      <w:r w:rsidRPr="005659EB">
        <w:rPr>
          <w:rFonts w:cstheme="minorHAnsi"/>
        </w:rPr>
        <w:tab/>
      </w:r>
    </w:p>
    <w:p w14:paraId="39EF6FC9" w14:textId="0201FAFC" w:rsidR="00D92B9F" w:rsidRPr="005659EB" w:rsidRDefault="003B327C" w:rsidP="00140C4E">
      <w:pPr>
        <w:tabs>
          <w:tab w:val="left" w:leader="dot" w:pos="3969"/>
        </w:tabs>
        <w:ind w:left="1134"/>
        <w:rPr>
          <w:rFonts w:cstheme="minorHAnsi"/>
        </w:rPr>
      </w:pPr>
      <w:r w:rsidRPr="005659EB">
        <w:rPr>
          <w:rFonts w:cstheme="minorHAnsi"/>
        </w:rPr>
        <w:t>Beneficjent</w:t>
      </w:r>
    </w:p>
    <w:p w14:paraId="45313A36" w14:textId="77777777" w:rsidR="006C1A18" w:rsidRPr="005659EB" w:rsidRDefault="006C1A18" w:rsidP="00CB39DE">
      <w:pPr>
        <w:pStyle w:val="Nagwek2"/>
        <w:sectPr w:rsidR="006C1A18" w:rsidRPr="005659EB" w:rsidSect="006C1A18">
          <w:type w:val="continuous"/>
          <w:pgSz w:w="11906" w:h="16838"/>
          <w:pgMar w:top="1417" w:right="1417" w:bottom="1417" w:left="1417" w:header="284" w:footer="708" w:gutter="0"/>
          <w:cols w:num="2" w:space="708"/>
          <w:docGrid w:linePitch="360"/>
        </w:sectPr>
      </w:pPr>
    </w:p>
    <w:p w14:paraId="02264A85" w14:textId="0B782F42" w:rsidR="00E20672" w:rsidRPr="005659EB" w:rsidRDefault="00E20672" w:rsidP="00CB39DE">
      <w:pPr>
        <w:pStyle w:val="Nagwek2"/>
        <w:jc w:val="left"/>
      </w:pPr>
      <w:r w:rsidRPr="005659EB">
        <w:t>Załączniki:</w:t>
      </w:r>
    </w:p>
    <w:p w14:paraId="12057C9A" w14:textId="04400E74" w:rsidR="00E20672" w:rsidRPr="005659EB" w:rsidRDefault="00060683" w:rsidP="00F96F6F">
      <w:pPr>
        <w:pStyle w:val="Akapitzlist"/>
        <w:numPr>
          <w:ilvl w:val="0"/>
          <w:numId w:val="12"/>
        </w:numPr>
        <w:ind w:left="426" w:hanging="426"/>
        <w:contextualSpacing w:val="0"/>
        <w:rPr>
          <w:rFonts w:cstheme="minorHAnsi"/>
        </w:rPr>
      </w:pPr>
      <w:r>
        <w:rPr>
          <w:rFonts w:cstheme="minorHAnsi"/>
        </w:rPr>
        <w:t>Wniosek o dofinansowanie</w:t>
      </w:r>
      <w:r w:rsidR="00E20672" w:rsidRPr="005659EB">
        <w:rPr>
          <w:rFonts w:cstheme="minorHAnsi"/>
        </w:rPr>
        <w:t>.</w:t>
      </w:r>
    </w:p>
    <w:p w14:paraId="4E3D59B5" w14:textId="604135A4" w:rsidR="0058087C" w:rsidRDefault="0058087C" w:rsidP="00F96F6F">
      <w:pPr>
        <w:pStyle w:val="Akapitzlist"/>
        <w:numPr>
          <w:ilvl w:val="0"/>
          <w:numId w:val="12"/>
        </w:numPr>
        <w:ind w:left="426" w:hanging="426"/>
        <w:contextualSpacing w:val="0"/>
        <w:rPr>
          <w:rFonts w:cstheme="minorHAnsi"/>
        </w:rPr>
      </w:pPr>
      <w:r w:rsidRPr="005659EB">
        <w:rPr>
          <w:rFonts w:cstheme="minorHAnsi"/>
        </w:rPr>
        <w:t>Wzór sprawozdania z realizacji projektu.</w:t>
      </w:r>
    </w:p>
    <w:p w14:paraId="45E35388" w14:textId="42ABA68F" w:rsidR="00E8393F" w:rsidRPr="005659EB" w:rsidRDefault="00E8393F" w:rsidP="00F96F6F">
      <w:pPr>
        <w:pStyle w:val="Akapitzlist"/>
        <w:numPr>
          <w:ilvl w:val="0"/>
          <w:numId w:val="12"/>
        </w:numPr>
        <w:ind w:left="426" w:hanging="426"/>
        <w:contextualSpacing w:val="0"/>
        <w:rPr>
          <w:rFonts w:cstheme="minorHAnsi"/>
        </w:rPr>
      </w:pPr>
      <w:r>
        <w:rPr>
          <w:rFonts w:cstheme="minorHAnsi"/>
        </w:rPr>
        <w:t xml:space="preserve">Wzór informacji </w:t>
      </w:r>
      <w:r w:rsidR="009E4925">
        <w:rPr>
          <w:rFonts w:cstheme="minorHAnsi"/>
        </w:rPr>
        <w:t>na temat</w:t>
      </w:r>
      <w:r>
        <w:rPr>
          <w:rFonts w:cstheme="minorHAnsi"/>
        </w:rPr>
        <w:t xml:space="preserve"> wykorzystania środków PFRON</w:t>
      </w:r>
      <w:r w:rsidR="009E4925">
        <w:rPr>
          <w:rFonts w:cstheme="minorHAnsi"/>
        </w:rPr>
        <w:t xml:space="preserve"> </w:t>
      </w:r>
      <w:r w:rsidR="009E4925" w:rsidRPr="009E4925">
        <w:rPr>
          <w:rFonts w:cstheme="minorHAnsi"/>
        </w:rPr>
        <w:t>przekazanych w ramach programu pod nazwą "Dostępna przestrzeń publiczna"</w:t>
      </w:r>
      <w:r>
        <w:rPr>
          <w:rFonts w:cstheme="minorHAnsi"/>
        </w:rPr>
        <w:t>.</w:t>
      </w:r>
    </w:p>
    <w:p w14:paraId="6A64CB65" w14:textId="700FCDBD" w:rsidR="00E20672" w:rsidRPr="005659EB" w:rsidRDefault="00E20672" w:rsidP="00F96F6F">
      <w:pPr>
        <w:pStyle w:val="Akapitzlist"/>
        <w:numPr>
          <w:ilvl w:val="0"/>
          <w:numId w:val="12"/>
        </w:numPr>
        <w:ind w:left="426" w:hanging="426"/>
        <w:contextualSpacing w:val="0"/>
        <w:rPr>
          <w:rFonts w:cstheme="minorHAnsi"/>
        </w:rPr>
      </w:pPr>
      <w:r w:rsidRPr="005659EB">
        <w:rPr>
          <w:rFonts w:cstheme="minorHAnsi"/>
        </w:rPr>
        <w:t xml:space="preserve">Pełnomocnictwo dla osób reprezentujących </w:t>
      </w:r>
      <w:r w:rsidR="0058087C" w:rsidRPr="005659EB">
        <w:rPr>
          <w:rFonts w:cstheme="minorHAnsi"/>
        </w:rPr>
        <w:t>Beneficjenta</w:t>
      </w:r>
      <w:r w:rsidRPr="005659EB">
        <w:rPr>
          <w:rFonts w:cstheme="minorHAnsi"/>
        </w:rPr>
        <w:t>, które są upoważnione do podpisania umowy w przypadku, gdy są to osoby inne niż osoby ją reprezentujące.</w:t>
      </w:r>
    </w:p>
    <w:p w14:paraId="1B08659C" w14:textId="153A1DEC" w:rsidR="00BF6C25" w:rsidRPr="005659EB" w:rsidRDefault="00E20672" w:rsidP="00F96F6F">
      <w:pPr>
        <w:pStyle w:val="Akapitzlist"/>
        <w:numPr>
          <w:ilvl w:val="0"/>
          <w:numId w:val="12"/>
        </w:numPr>
        <w:ind w:left="426" w:hanging="426"/>
        <w:contextualSpacing w:val="0"/>
        <w:rPr>
          <w:rFonts w:cstheme="minorHAnsi"/>
        </w:rPr>
      </w:pPr>
      <w:r w:rsidRPr="005659EB">
        <w:rPr>
          <w:rFonts w:cstheme="minorHAnsi"/>
        </w:rPr>
        <w:t xml:space="preserve">Oświadczenie </w:t>
      </w:r>
      <w:r w:rsidR="00331934" w:rsidRPr="005659EB">
        <w:rPr>
          <w:rFonts w:cstheme="minorHAnsi"/>
        </w:rPr>
        <w:t>dotyczące</w:t>
      </w:r>
      <w:r w:rsidRPr="005659EB">
        <w:rPr>
          <w:rFonts w:cstheme="minorHAnsi"/>
        </w:rPr>
        <w:t xml:space="preserve"> </w:t>
      </w:r>
      <w:r w:rsidR="00E6448B" w:rsidRPr="005659EB">
        <w:rPr>
          <w:rFonts w:cstheme="minorHAnsi"/>
        </w:rPr>
        <w:t>podatku od towarów i usług</w:t>
      </w:r>
      <w:r w:rsidR="00697944" w:rsidRPr="005659EB">
        <w:rPr>
          <w:rFonts w:cstheme="minorHAnsi"/>
        </w:rPr>
        <w:t>.</w:t>
      </w:r>
      <w:r w:rsidRPr="005659EB">
        <w:rPr>
          <w:rFonts w:cstheme="minorHAnsi"/>
        </w:rPr>
        <w:t xml:space="preserve"> </w:t>
      </w:r>
    </w:p>
    <w:sectPr w:rsidR="00BF6C25" w:rsidRPr="005659EB" w:rsidSect="0004469A">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8BC2" w14:textId="77777777" w:rsidR="009D706A" w:rsidRDefault="009D706A" w:rsidP="000B59CA">
      <w:r>
        <w:separator/>
      </w:r>
    </w:p>
  </w:endnote>
  <w:endnote w:type="continuationSeparator" w:id="0">
    <w:p w14:paraId="62986107" w14:textId="77777777" w:rsidR="009D706A" w:rsidRDefault="009D706A" w:rsidP="000B59CA">
      <w:r>
        <w:continuationSeparator/>
      </w:r>
    </w:p>
  </w:endnote>
  <w:endnote w:type="continuationNotice" w:id="1">
    <w:p w14:paraId="4BC047E8" w14:textId="77777777" w:rsidR="009D706A" w:rsidRDefault="009D706A" w:rsidP="000B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79947"/>
      <w:docPartObj>
        <w:docPartGallery w:val="Page Numbers (Bottom of Page)"/>
        <w:docPartUnique/>
      </w:docPartObj>
    </w:sdtPr>
    <w:sdtEndPr/>
    <w:sdtContent>
      <w:sdt>
        <w:sdtPr>
          <w:id w:val="1613547649"/>
          <w:docPartObj>
            <w:docPartGallery w:val="Page Numbers (Top of Page)"/>
            <w:docPartUnique/>
          </w:docPartObj>
        </w:sdtPr>
        <w:sdtEndPr/>
        <w:sdtContent>
          <w:sdt>
            <w:sdtPr>
              <w:id w:val="-1029942347"/>
              <w:docPartObj>
                <w:docPartGallery w:val="Page Numbers (Bottom of Page)"/>
                <w:docPartUnique/>
              </w:docPartObj>
            </w:sdtPr>
            <w:sdtEndPr/>
            <w:sdtContent>
              <w:p w14:paraId="037FB60E" w14:textId="12B5469A" w:rsidR="00D96354" w:rsidRPr="00226E02" w:rsidRDefault="00D96354" w:rsidP="000B59CA">
                <w:pPr>
                  <w:pStyle w:val="Stopka"/>
                </w:pPr>
                <w:r>
                  <w:fldChar w:fldCharType="begin"/>
                </w:r>
                <w:r>
                  <w:instrText>PAGE   \* MERGEFORMAT</w:instrText>
                </w:r>
                <w:r>
                  <w:fldChar w:fldCharType="separate"/>
                </w:r>
                <w:r w:rsidR="00CC2E21">
                  <w:rPr>
                    <w:noProof/>
                  </w:rPr>
                  <w:t>9</w:t>
                </w:r>
                <w: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A1F3" w14:textId="77777777" w:rsidR="009D706A" w:rsidRDefault="009D706A" w:rsidP="000B59CA">
      <w:r>
        <w:separator/>
      </w:r>
    </w:p>
  </w:footnote>
  <w:footnote w:type="continuationSeparator" w:id="0">
    <w:p w14:paraId="2ABBBE62" w14:textId="77777777" w:rsidR="009D706A" w:rsidRDefault="009D706A" w:rsidP="000B59CA">
      <w:r>
        <w:continuationSeparator/>
      </w:r>
    </w:p>
  </w:footnote>
  <w:footnote w:type="continuationNotice" w:id="1">
    <w:p w14:paraId="74DDB6D3" w14:textId="77777777" w:rsidR="009D706A" w:rsidRDefault="009D706A" w:rsidP="000B59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587"/>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015304FB"/>
    <w:multiLevelType w:val="hybridMultilevel"/>
    <w:tmpl w:val="96A4A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6" w15:restartNumberingAfterBreak="0">
    <w:nsid w:val="161971F4"/>
    <w:multiLevelType w:val="hybridMultilevel"/>
    <w:tmpl w:val="B3347552"/>
    <w:lvl w:ilvl="0" w:tplc="6D6C4D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795DBB"/>
    <w:multiLevelType w:val="hybridMultilevel"/>
    <w:tmpl w:val="E46E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C034B"/>
    <w:multiLevelType w:val="hybridMultilevel"/>
    <w:tmpl w:val="DFF41F20"/>
    <w:lvl w:ilvl="0" w:tplc="762866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6715B"/>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242D9"/>
    <w:multiLevelType w:val="hybridMultilevel"/>
    <w:tmpl w:val="696024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01491"/>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11F5D"/>
    <w:multiLevelType w:val="hybridMultilevel"/>
    <w:tmpl w:val="F8E02B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1133421"/>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9" w15:restartNumberingAfterBreak="0">
    <w:nsid w:val="453722D4"/>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D80B03"/>
    <w:multiLevelType w:val="hybridMultilevel"/>
    <w:tmpl w:val="693A43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B2D25"/>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4"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6" w15:restartNumberingAfterBreak="0">
    <w:nsid w:val="555A1CD6"/>
    <w:multiLevelType w:val="hybridMultilevel"/>
    <w:tmpl w:val="68D06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564EB3"/>
    <w:multiLevelType w:val="hybridMultilevel"/>
    <w:tmpl w:val="FB42D86C"/>
    <w:lvl w:ilvl="0" w:tplc="597674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C41E9"/>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84D57"/>
    <w:multiLevelType w:val="hybridMultilevel"/>
    <w:tmpl w:val="696024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F4B6D56"/>
    <w:multiLevelType w:val="hybridMultilevel"/>
    <w:tmpl w:val="E4A2DE24"/>
    <w:lvl w:ilvl="0" w:tplc="CE46D660">
      <w:start w:val="1"/>
      <w:numFmt w:val="decimal"/>
      <w:lvlText w:val="%1."/>
      <w:lvlJc w:val="left"/>
      <w:pPr>
        <w:ind w:left="720" w:hanging="360"/>
      </w:pPr>
      <w:rPr>
        <w:rFonts w:asciiTheme="minorHAnsi" w:hAnsiTheme="minorHAnsi" w:cstheme="minorHAnsi" w:hint="default"/>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7" w15:restartNumberingAfterBreak="0">
    <w:nsid w:val="729517F4"/>
    <w:multiLevelType w:val="hybridMultilevel"/>
    <w:tmpl w:val="4BBE250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8"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9D00ED"/>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6"/>
  </w:num>
  <w:num w:numId="4">
    <w:abstractNumId w:val="16"/>
  </w:num>
  <w:num w:numId="5">
    <w:abstractNumId w:val="24"/>
  </w:num>
  <w:num w:numId="6">
    <w:abstractNumId w:val="33"/>
  </w:num>
  <w:num w:numId="7">
    <w:abstractNumId w:val="23"/>
  </w:num>
  <w:num w:numId="8">
    <w:abstractNumId w:val="14"/>
  </w:num>
  <w:num w:numId="9">
    <w:abstractNumId w:val="31"/>
  </w:num>
  <w:num w:numId="10">
    <w:abstractNumId w:val="34"/>
  </w:num>
  <w:num w:numId="11">
    <w:abstractNumId w:val="28"/>
  </w:num>
  <w:num w:numId="12">
    <w:abstractNumId w:val="3"/>
  </w:num>
  <w:num w:numId="13">
    <w:abstractNumId w:val="7"/>
  </w:num>
  <w:num w:numId="14">
    <w:abstractNumId w:val="20"/>
  </w:num>
  <w:num w:numId="15">
    <w:abstractNumId w:val="27"/>
  </w:num>
  <w:num w:numId="16">
    <w:abstractNumId w:val="26"/>
  </w:num>
  <w:num w:numId="17">
    <w:abstractNumId w:val="21"/>
  </w:num>
  <w:num w:numId="18">
    <w:abstractNumId w:val="32"/>
  </w:num>
  <w:num w:numId="19">
    <w:abstractNumId w:val="13"/>
  </w:num>
  <w:num w:numId="20">
    <w:abstractNumId w:val="12"/>
  </w:num>
  <w:num w:numId="21">
    <w:abstractNumId w:val="22"/>
  </w:num>
  <w:num w:numId="22">
    <w:abstractNumId w:val="19"/>
  </w:num>
  <w:num w:numId="23">
    <w:abstractNumId w:val="10"/>
  </w:num>
  <w:num w:numId="24">
    <w:abstractNumId w:val="6"/>
  </w:num>
  <w:num w:numId="25">
    <w:abstractNumId w:val="30"/>
  </w:num>
  <w:num w:numId="26">
    <w:abstractNumId w:val="38"/>
  </w:num>
  <w:num w:numId="27">
    <w:abstractNumId w:val="17"/>
  </w:num>
  <w:num w:numId="28">
    <w:abstractNumId w:val="0"/>
  </w:num>
  <w:num w:numId="29">
    <w:abstractNumId w:val="39"/>
  </w:num>
  <w:num w:numId="30">
    <w:abstractNumId w:val="8"/>
  </w:num>
  <w:num w:numId="31">
    <w:abstractNumId w:val="5"/>
  </w:num>
  <w:num w:numId="32">
    <w:abstractNumId w:val="25"/>
  </w:num>
  <w:num w:numId="33">
    <w:abstractNumId w:val="35"/>
  </w:num>
  <w:num w:numId="34">
    <w:abstractNumId w:val="18"/>
  </w:num>
  <w:num w:numId="35">
    <w:abstractNumId w:val="15"/>
  </w:num>
  <w:num w:numId="36">
    <w:abstractNumId w:val="37"/>
  </w:num>
  <w:num w:numId="37">
    <w:abstractNumId w:val="29"/>
  </w:num>
  <w:num w:numId="38">
    <w:abstractNumId w:val="9"/>
  </w:num>
  <w:num w:numId="39">
    <w:abstractNumId w:val="11"/>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0D"/>
    <w:rsid w:val="0000022B"/>
    <w:rsid w:val="00001EBD"/>
    <w:rsid w:val="00002102"/>
    <w:rsid w:val="0000367A"/>
    <w:rsid w:val="00003E8F"/>
    <w:rsid w:val="00003E94"/>
    <w:rsid w:val="0000482A"/>
    <w:rsid w:val="00005544"/>
    <w:rsid w:val="00005769"/>
    <w:rsid w:val="00006713"/>
    <w:rsid w:val="00011335"/>
    <w:rsid w:val="00013A4C"/>
    <w:rsid w:val="000149F1"/>
    <w:rsid w:val="00015952"/>
    <w:rsid w:val="00017EE4"/>
    <w:rsid w:val="00017F3E"/>
    <w:rsid w:val="000216AE"/>
    <w:rsid w:val="00021809"/>
    <w:rsid w:val="000241D1"/>
    <w:rsid w:val="000245A8"/>
    <w:rsid w:val="00024811"/>
    <w:rsid w:val="00024DE6"/>
    <w:rsid w:val="000251A4"/>
    <w:rsid w:val="00025A54"/>
    <w:rsid w:val="0002607C"/>
    <w:rsid w:val="000261D9"/>
    <w:rsid w:val="00026228"/>
    <w:rsid w:val="00026438"/>
    <w:rsid w:val="000267FB"/>
    <w:rsid w:val="00027A58"/>
    <w:rsid w:val="00027A65"/>
    <w:rsid w:val="000300E0"/>
    <w:rsid w:val="00032059"/>
    <w:rsid w:val="000326AE"/>
    <w:rsid w:val="000336FF"/>
    <w:rsid w:val="00033F92"/>
    <w:rsid w:val="0003401A"/>
    <w:rsid w:val="00034F87"/>
    <w:rsid w:val="000353C1"/>
    <w:rsid w:val="0003709D"/>
    <w:rsid w:val="0004107A"/>
    <w:rsid w:val="00041ACE"/>
    <w:rsid w:val="00041AE2"/>
    <w:rsid w:val="0004245C"/>
    <w:rsid w:val="000426A9"/>
    <w:rsid w:val="000444AA"/>
    <w:rsid w:val="00044523"/>
    <w:rsid w:val="0004469A"/>
    <w:rsid w:val="00045853"/>
    <w:rsid w:val="00046058"/>
    <w:rsid w:val="000460DF"/>
    <w:rsid w:val="00047E90"/>
    <w:rsid w:val="000506AB"/>
    <w:rsid w:val="000516F4"/>
    <w:rsid w:val="00051935"/>
    <w:rsid w:val="00054BF5"/>
    <w:rsid w:val="00054CB7"/>
    <w:rsid w:val="00055119"/>
    <w:rsid w:val="000556CD"/>
    <w:rsid w:val="00057A18"/>
    <w:rsid w:val="00060683"/>
    <w:rsid w:val="00060BA7"/>
    <w:rsid w:val="00060C33"/>
    <w:rsid w:val="000618B6"/>
    <w:rsid w:val="00062801"/>
    <w:rsid w:val="00063538"/>
    <w:rsid w:val="0006414B"/>
    <w:rsid w:val="000642C1"/>
    <w:rsid w:val="00064DB2"/>
    <w:rsid w:val="00065708"/>
    <w:rsid w:val="00067262"/>
    <w:rsid w:val="000705AD"/>
    <w:rsid w:val="00070F60"/>
    <w:rsid w:val="00070FAB"/>
    <w:rsid w:val="000719DC"/>
    <w:rsid w:val="000719ED"/>
    <w:rsid w:val="00071C54"/>
    <w:rsid w:val="00072373"/>
    <w:rsid w:val="000723FA"/>
    <w:rsid w:val="00074CA3"/>
    <w:rsid w:val="0007561F"/>
    <w:rsid w:val="000759C9"/>
    <w:rsid w:val="00075F4D"/>
    <w:rsid w:val="0007663D"/>
    <w:rsid w:val="00077D30"/>
    <w:rsid w:val="00077DD5"/>
    <w:rsid w:val="00081105"/>
    <w:rsid w:val="00081C29"/>
    <w:rsid w:val="000824AF"/>
    <w:rsid w:val="00084E71"/>
    <w:rsid w:val="000862ED"/>
    <w:rsid w:val="000878EA"/>
    <w:rsid w:val="000901EF"/>
    <w:rsid w:val="00091453"/>
    <w:rsid w:val="00091A48"/>
    <w:rsid w:val="000926CD"/>
    <w:rsid w:val="000927E3"/>
    <w:rsid w:val="00093738"/>
    <w:rsid w:val="000945A7"/>
    <w:rsid w:val="000968EC"/>
    <w:rsid w:val="0009699C"/>
    <w:rsid w:val="000969E4"/>
    <w:rsid w:val="00097DB3"/>
    <w:rsid w:val="000A0837"/>
    <w:rsid w:val="000A164B"/>
    <w:rsid w:val="000A2499"/>
    <w:rsid w:val="000A2A20"/>
    <w:rsid w:val="000A334D"/>
    <w:rsid w:val="000A37E6"/>
    <w:rsid w:val="000A3D23"/>
    <w:rsid w:val="000A4092"/>
    <w:rsid w:val="000A4167"/>
    <w:rsid w:val="000A43C1"/>
    <w:rsid w:val="000A4551"/>
    <w:rsid w:val="000A5650"/>
    <w:rsid w:val="000A626B"/>
    <w:rsid w:val="000A79A0"/>
    <w:rsid w:val="000B0443"/>
    <w:rsid w:val="000B0E4A"/>
    <w:rsid w:val="000B1D76"/>
    <w:rsid w:val="000B2668"/>
    <w:rsid w:val="000B3ED0"/>
    <w:rsid w:val="000B406A"/>
    <w:rsid w:val="000B4F85"/>
    <w:rsid w:val="000B5508"/>
    <w:rsid w:val="000B59CA"/>
    <w:rsid w:val="000B5CB7"/>
    <w:rsid w:val="000B601E"/>
    <w:rsid w:val="000B7238"/>
    <w:rsid w:val="000B72AE"/>
    <w:rsid w:val="000C09AB"/>
    <w:rsid w:val="000C100F"/>
    <w:rsid w:val="000C183D"/>
    <w:rsid w:val="000C1C24"/>
    <w:rsid w:val="000C1D2B"/>
    <w:rsid w:val="000C2609"/>
    <w:rsid w:val="000C2D7E"/>
    <w:rsid w:val="000C3365"/>
    <w:rsid w:val="000C468E"/>
    <w:rsid w:val="000C57FE"/>
    <w:rsid w:val="000C59DA"/>
    <w:rsid w:val="000C6D3E"/>
    <w:rsid w:val="000C777C"/>
    <w:rsid w:val="000D0AAB"/>
    <w:rsid w:val="000D0C6F"/>
    <w:rsid w:val="000D18FB"/>
    <w:rsid w:val="000D19B1"/>
    <w:rsid w:val="000D2532"/>
    <w:rsid w:val="000D37E9"/>
    <w:rsid w:val="000D4371"/>
    <w:rsid w:val="000D4DF0"/>
    <w:rsid w:val="000D544A"/>
    <w:rsid w:val="000D5CC5"/>
    <w:rsid w:val="000D729D"/>
    <w:rsid w:val="000D72B1"/>
    <w:rsid w:val="000D75C6"/>
    <w:rsid w:val="000D761F"/>
    <w:rsid w:val="000D7DE2"/>
    <w:rsid w:val="000E24D9"/>
    <w:rsid w:val="000E4B80"/>
    <w:rsid w:val="000E524A"/>
    <w:rsid w:val="000E544D"/>
    <w:rsid w:val="000E5CC9"/>
    <w:rsid w:val="000E71F2"/>
    <w:rsid w:val="000F045F"/>
    <w:rsid w:val="000F06E6"/>
    <w:rsid w:val="000F1829"/>
    <w:rsid w:val="000F2029"/>
    <w:rsid w:val="000F21E6"/>
    <w:rsid w:val="000F3DB4"/>
    <w:rsid w:val="000F3EFE"/>
    <w:rsid w:val="000F4A3E"/>
    <w:rsid w:val="000F4B22"/>
    <w:rsid w:val="000F4FEC"/>
    <w:rsid w:val="000F500B"/>
    <w:rsid w:val="000F5CA8"/>
    <w:rsid w:val="000F5EF4"/>
    <w:rsid w:val="000F66D4"/>
    <w:rsid w:val="001005D6"/>
    <w:rsid w:val="00102B2C"/>
    <w:rsid w:val="00102D5A"/>
    <w:rsid w:val="00103595"/>
    <w:rsid w:val="00103B0B"/>
    <w:rsid w:val="00103C1C"/>
    <w:rsid w:val="00103C8A"/>
    <w:rsid w:val="001040DA"/>
    <w:rsid w:val="00104884"/>
    <w:rsid w:val="001056BE"/>
    <w:rsid w:val="00106436"/>
    <w:rsid w:val="001065EF"/>
    <w:rsid w:val="00106D87"/>
    <w:rsid w:val="00106DF2"/>
    <w:rsid w:val="00106FC2"/>
    <w:rsid w:val="00107020"/>
    <w:rsid w:val="001073CC"/>
    <w:rsid w:val="0010778A"/>
    <w:rsid w:val="001109DD"/>
    <w:rsid w:val="001123FC"/>
    <w:rsid w:val="001139D1"/>
    <w:rsid w:val="00113E8E"/>
    <w:rsid w:val="001155E9"/>
    <w:rsid w:val="001177E3"/>
    <w:rsid w:val="001207D4"/>
    <w:rsid w:val="001211E6"/>
    <w:rsid w:val="00121DCA"/>
    <w:rsid w:val="00122F91"/>
    <w:rsid w:val="0012356F"/>
    <w:rsid w:val="00124FC8"/>
    <w:rsid w:val="001254BD"/>
    <w:rsid w:val="00125CF6"/>
    <w:rsid w:val="00126998"/>
    <w:rsid w:val="001269A5"/>
    <w:rsid w:val="00127C55"/>
    <w:rsid w:val="00132066"/>
    <w:rsid w:val="0013400E"/>
    <w:rsid w:val="00134681"/>
    <w:rsid w:val="00136FFB"/>
    <w:rsid w:val="001373C4"/>
    <w:rsid w:val="00137801"/>
    <w:rsid w:val="00140C4E"/>
    <w:rsid w:val="0014322C"/>
    <w:rsid w:val="001439D7"/>
    <w:rsid w:val="00143F1F"/>
    <w:rsid w:val="00146E54"/>
    <w:rsid w:val="001474A9"/>
    <w:rsid w:val="0014762A"/>
    <w:rsid w:val="00147FBC"/>
    <w:rsid w:val="0015007C"/>
    <w:rsid w:val="00151647"/>
    <w:rsid w:val="001525EE"/>
    <w:rsid w:val="00152AAD"/>
    <w:rsid w:val="00153433"/>
    <w:rsid w:val="00153B29"/>
    <w:rsid w:val="0015455C"/>
    <w:rsid w:val="00155006"/>
    <w:rsid w:val="001561CE"/>
    <w:rsid w:val="001561F8"/>
    <w:rsid w:val="0015742B"/>
    <w:rsid w:val="00157723"/>
    <w:rsid w:val="00157FD6"/>
    <w:rsid w:val="00161918"/>
    <w:rsid w:val="00162355"/>
    <w:rsid w:val="00163220"/>
    <w:rsid w:val="00163C09"/>
    <w:rsid w:val="001640FA"/>
    <w:rsid w:val="00164101"/>
    <w:rsid w:val="0016430B"/>
    <w:rsid w:val="00164729"/>
    <w:rsid w:val="001657CB"/>
    <w:rsid w:val="0016601C"/>
    <w:rsid w:val="00166C9E"/>
    <w:rsid w:val="001677F1"/>
    <w:rsid w:val="00167859"/>
    <w:rsid w:val="00171D23"/>
    <w:rsid w:val="00172377"/>
    <w:rsid w:val="001724F4"/>
    <w:rsid w:val="00173A2B"/>
    <w:rsid w:val="001745D5"/>
    <w:rsid w:val="0017639E"/>
    <w:rsid w:val="00176431"/>
    <w:rsid w:val="00176FB1"/>
    <w:rsid w:val="001774E5"/>
    <w:rsid w:val="001777DB"/>
    <w:rsid w:val="00181CA4"/>
    <w:rsid w:val="00181F87"/>
    <w:rsid w:val="00184A0C"/>
    <w:rsid w:val="00184EF6"/>
    <w:rsid w:val="0018542B"/>
    <w:rsid w:val="00186C67"/>
    <w:rsid w:val="0019032F"/>
    <w:rsid w:val="001906B9"/>
    <w:rsid w:val="00192126"/>
    <w:rsid w:val="001939BD"/>
    <w:rsid w:val="00193F09"/>
    <w:rsid w:val="00194020"/>
    <w:rsid w:val="001942DD"/>
    <w:rsid w:val="00195A2E"/>
    <w:rsid w:val="00195AEA"/>
    <w:rsid w:val="0019615A"/>
    <w:rsid w:val="00196638"/>
    <w:rsid w:val="001A13DE"/>
    <w:rsid w:val="001A20EC"/>
    <w:rsid w:val="001A2418"/>
    <w:rsid w:val="001A325E"/>
    <w:rsid w:val="001A3E3E"/>
    <w:rsid w:val="001A40EF"/>
    <w:rsid w:val="001A4733"/>
    <w:rsid w:val="001A5757"/>
    <w:rsid w:val="001A6957"/>
    <w:rsid w:val="001A701F"/>
    <w:rsid w:val="001B162F"/>
    <w:rsid w:val="001B1977"/>
    <w:rsid w:val="001B2314"/>
    <w:rsid w:val="001B3DF3"/>
    <w:rsid w:val="001C085D"/>
    <w:rsid w:val="001C2F11"/>
    <w:rsid w:val="001C324C"/>
    <w:rsid w:val="001C4C6E"/>
    <w:rsid w:val="001C6431"/>
    <w:rsid w:val="001C7C75"/>
    <w:rsid w:val="001C7D1E"/>
    <w:rsid w:val="001D0295"/>
    <w:rsid w:val="001D20CB"/>
    <w:rsid w:val="001D24F3"/>
    <w:rsid w:val="001D295B"/>
    <w:rsid w:val="001D3913"/>
    <w:rsid w:val="001D3A15"/>
    <w:rsid w:val="001D46B5"/>
    <w:rsid w:val="001D4A40"/>
    <w:rsid w:val="001D69D2"/>
    <w:rsid w:val="001D6CA4"/>
    <w:rsid w:val="001D6D13"/>
    <w:rsid w:val="001D6FB1"/>
    <w:rsid w:val="001D72A8"/>
    <w:rsid w:val="001D7385"/>
    <w:rsid w:val="001D7B52"/>
    <w:rsid w:val="001D7C82"/>
    <w:rsid w:val="001E015D"/>
    <w:rsid w:val="001E02DC"/>
    <w:rsid w:val="001E0F4A"/>
    <w:rsid w:val="001E12D1"/>
    <w:rsid w:val="001E1EBF"/>
    <w:rsid w:val="001E20D0"/>
    <w:rsid w:val="001E2B56"/>
    <w:rsid w:val="001E34F1"/>
    <w:rsid w:val="001E6634"/>
    <w:rsid w:val="001F1119"/>
    <w:rsid w:val="001F1B07"/>
    <w:rsid w:val="001F2FBC"/>
    <w:rsid w:val="001F3271"/>
    <w:rsid w:val="001F5B33"/>
    <w:rsid w:val="001F7938"/>
    <w:rsid w:val="00200354"/>
    <w:rsid w:val="0020152F"/>
    <w:rsid w:val="00202826"/>
    <w:rsid w:val="0020395A"/>
    <w:rsid w:val="00204388"/>
    <w:rsid w:val="0020508B"/>
    <w:rsid w:val="002053C4"/>
    <w:rsid w:val="00205761"/>
    <w:rsid w:val="0020583C"/>
    <w:rsid w:val="00205A33"/>
    <w:rsid w:val="00206C51"/>
    <w:rsid w:val="0021065E"/>
    <w:rsid w:val="00210E99"/>
    <w:rsid w:val="00211057"/>
    <w:rsid w:val="00211AC4"/>
    <w:rsid w:val="00212778"/>
    <w:rsid w:val="00212D60"/>
    <w:rsid w:val="0021303D"/>
    <w:rsid w:val="002137DD"/>
    <w:rsid w:val="002139E8"/>
    <w:rsid w:val="002141F1"/>
    <w:rsid w:val="002150D1"/>
    <w:rsid w:val="00215639"/>
    <w:rsid w:val="002157CC"/>
    <w:rsid w:val="00215A90"/>
    <w:rsid w:val="00215D81"/>
    <w:rsid w:val="0021670F"/>
    <w:rsid w:val="00216759"/>
    <w:rsid w:val="00217574"/>
    <w:rsid w:val="002177D1"/>
    <w:rsid w:val="00221141"/>
    <w:rsid w:val="00221279"/>
    <w:rsid w:val="00221A2C"/>
    <w:rsid w:val="00221BF3"/>
    <w:rsid w:val="00222620"/>
    <w:rsid w:val="00222AE1"/>
    <w:rsid w:val="00223753"/>
    <w:rsid w:val="00223A1F"/>
    <w:rsid w:val="002249EF"/>
    <w:rsid w:val="00225B5E"/>
    <w:rsid w:val="002261B4"/>
    <w:rsid w:val="0022632A"/>
    <w:rsid w:val="00226479"/>
    <w:rsid w:val="002264DF"/>
    <w:rsid w:val="00226E02"/>
    <w:rsid w:val="00226E3C"/>
    <w:rsid w:val="00226F32"/>
    <w:rsid w:val="002313AB"/>
    <w:rsid w:val="00231846"/>
    <w:rsid w:val="00232218"/>
    <w:rsid w:val="0023299B"/>
    <w:rsid w:val="00232FC9"/>
    <w:rsid w:val="002337FF"/>
    <w:rsid w:val="0023394C"/>
    <w:rsid w:val="00236688"/>
    <w:rsid w:val="0023683D"/>
    <w:rsid w:val="00236902"/>
    <w:rsid w:val="00236C84"/>
    <w:rsid w:val="00236D44"/>
    <w:rsid w:val="00236F5B"/>
    <w:rsid w:val="002371A3"/>
    <w:rsid w:val="00237374"/>
    <w:rsid w:val="002376D3"/>
    <w:rsid w:val="002377B8"/>
    <w:rsid w:val="00237A51"/>
    <w:rsid w:val="00240035"/>
    <w:rsid w:val="002400CF"/>
    <w:rsid w:val="002401D0"/>
    <w:rsid w:val="00240387"/>
    <w:rsid w:val="002408CA"/>
    <w:rsid w:val="002414D1"/>
    <w:rsid w:val="002416A2"/>
    <w:rsid w:val="00241F75"/>
    <w:rsid w:val="002422CF"/>
    <w:rsid w:val="00244022"/>
    <w:rsid w:val="002463C5"/>
    <w:rsid w:val="00247093"/>
    <w:rsid w:val="00247F2B"/>
    <w:rsid w:val="00250C1D"/>
    <w:rsid w:val="00252584"/>
    <w:rsid w:val="00253B14"/>
    <w:rsid w:val="00255869"/>
    <w:rsid w:val="002571D6"/>
    <w:rsid w:val="0026049B"/>
    <w:rsid w:val="00262752"/>
    <w:rsid w:val="00262A61"/>
    <w:rsid w:val="00262D22"/>
    <w:rsid w:val="00265D76"/>
    <w:rsid w:val="00266129"/>
    <w:rsid w:val="00266740"/>
    <w:rsid w:val="00266C6E"/>
    <w:rsid w:val="00267E1E"/>
    <w:rsid w:val="002702C3"/>
    <w:rsid w:val="00270D77"/>
    <w:rsid w:val="00271115"/>
    <w:rsid w:val="00272119"/>
    <w:rsid w:val="002758D8"/>
    <w:rsid w:val="00275B04"/>
    <w:rsid w:val="002770A2"/>
    <w:rsid w:val="00277B32"/>
    <w:rsid w:val="002805EA"/>
    <w:rsid w:val="00280A9D"/>
    <w:rsid w:val="00280F4E"/>
    <w:rsid w:val="00281096"/>
    <w:rsid w:val="00281288"/>
    <w:rsid w:val="002820A1"/>
    <w:rsid w:val="0028226B"/>
    <w:rsid w:val="0028352A"/>
    <w:rsid w:val="002836B9"/>
    <w:rsid w:val="00283F55"/>
    <w:rsid w:val="002843F8"/>
    <w:rsid w:val="00284817"/>
    <w:rsid w:val="002854E0"/>
    <w:rsid w:val="00286076"/>
    <w:rsid w:val="0028648A"/>
    <w:rsid w:val="00286E45"/>
    <w:rsid w:val="0028799E"/>
    <w:rsid w:val="002906C3"/>
    <w:rsid w:val="00291D3F"/>
    <w:rsid w:val="002941A1"/>
    <w:rsid w:val="0029485C"/>
    <w:rsid w:val="00296FC7"/>
    <w:rsid w:val="002971C3"/>
    <w:rsid w:val="00297980"/>
    <w:rsid w:val="002A19A6"/>
    <w:rsid w:val="002A2CA3"/>
    <w:rsid w:val="002A575F"/>
    <w:rsid w:val="002A6E57"/>
    <w:rsid w:val="002B00A4"/>
    <w:rsid w:val="002B15AA"/>
    <w:rsid w:val="002B1EEC"/>
    <w:rsid w:val="002B2D4A"/>
    <w:rsid w:val="002B2F62"/>
    <w:rsid w:val="002B4DCB"/>
    <w:rsid w:val="002B7771"/>
    <w:rsid w:val="002C051A"/>
    <w:rsid w:val="002C0AC7"/>
    <w:rsid w:val="002C25B8"/>
    <w:rsid w:val="002C4BBE"/>
    <w:rsid w:val="002C73D7"/>
    <w:rsid w:val="002D0B29"/>
    <w:rsid w:val="002D151E"/>
    <w:rsid w:val="002D210F"/>
    <w:rsid w:val="002D35BC"/>
    <w:rsid w:val="002D4487"/>
    <w:rsid w:val="002D4897"/>
    <w:rsid w:val="002D4C7D"/>
    <w:rsid w:val="002D4C96"/>
    <w:rsid w:val="002D4D1B"/>
    <w:rsid w:val="002D521F"/>
    <w:rsid w:val="002D52B1"/>
    <w:rsid w:val="002D5551"/>
    <w:rsid w:val="002D7885"/>
    <w:rsid w:val="002DDB6E"/>
    <w:rsid w:val="002E02BE"/>
    <w:rsid w:val="002E0DFF"/>
    <w:rsid w:val="002E25FD"/>
    <w:rsid w:val="002E2E46"/>
    <w:rsid w:val="002E33DE"/>
    <w:rsid w:val="002E41A8"/>
    <w:rsid w:val="002E6827"/>
    <w:rsid w:val="002E6FF0"/>
    <w:rsid w:val="002F0844"/>
    <w:rsid w:val="002F13ED"/>
    <w:rsid w:val="002F1833"/>
    <w:rsid w:val="002F2BC8"/>
    <w:rsid w:val="002F3A16"/>
    <w:rsid w:val="002F3EC6"/>
    <w:rsid w:val="002F4393"/>
    <w:rsid w:val="002F43B7"/>
    <w:rsid w:val="002F48B0"/>
    <w:rsid w:val="002F6C82"/>
    <w:rsid w:val="002F717D"/>
    <w:rsid w:val="002F738D"/>
    <w:rsid w:val="0030057B"/>
    <w:rsid w:val="00300726"/>
    <w:rsid w:val="00300CD0"/>
    <w:rsid w:val="0030150C"/>
    <w:rsid w:val="0030167C"/>
    <w:rsid w:val="00302AA9"/>
    <w:rsid w:val="00302F3D"/>
    <w:rsid w:val="0030431C"/>
    <w:rsid w:val="003046A0"/>
    <w:rsid w:val="00304758"/>
    <w:rsid w:val="00304930"/>
    <w:rsid w:val="00306368"/>
    <w:rsid w:val="003075BD"/>
    <w:rsid w:val="003077F7"/>
    <w:rsid w:val="00307874"/>
    <w:rsid w:val="00307C61"/>
    <w:rsid w:val="003100B4"/>
    <w:rsid w:val="00310460"/>
    <w:rsid w:val="00310C22"/>
    <w:rsid w:val="00310D23"/>
    <w:rsid w:val="00310D81"/>
    <w:rsid w:val="003134DC"/>
    <w:rsid w:val="00313999"/>
    <w:rsid w:val="003157DD"/>
    <w:rsid w:val="003169D4"/>
    <w:rsid w:val="003176CE"/>
    <w:rsid w:val="003178B1"/>
    <w:rsid w:val="00317B82"/>
    <w:rsid w:val="003203B8"/>
    <w:rsid w:val="00320D72"/>
    <w:rsid w:val="00321626"/>
    <w:rsid w:val="00321ED8"/>
    <w:rsid w:val="00322739"/>
    <w:rsid w:val="003228CB"/>
    <w:rsid w:val="00322BAE"/>
    <w:rsid w:val="00323758"/>
    <w:rsid w:val="00323C76"/>
    <w:rsid w:val="00323F2D"/>
    <w:rsid w:val="003245BE"/>
    <w:rsid w:val="003248F8"/>
    <w:rsid w:val="00324B40"/>
    <w:rsid w:val="00325671"/>
    <w:rsid w:val="00325C92"/>
    <w:rsid w:val="00325D14"/>
    <w:rsid w:val="00325E59"/>
    <w:rsid w:val="00326288"/>
    <w:rsid w:val="00326743"/>
    <w:rsid w:val="0032678C"/>
    <w:rsid w:val="00326A17"/>
    <w:rsid w:val="00330D1A"/>
    <w:rsid w:val="00331088"/>
    <w:rsid w:val="00331934"/>
    <w:rsid w:val="00332443"/>
    <w:rsid w:val="00332605"/>
    <w:rsid w:val="0033344B"/>
    <w:rsid w:val="00333C27"/>
    <w:rsid w:val="00333F2F"/>
    <w:rsid w:val="00335D4A"/>
    <w:rsid w:val="00335E62"/>
    <w:rsid w:val="00335EC9"/>
    <w:rsid w:val="00337A0D"/>
    <w:rsid w:val="00337B7E"/>
    <w:rsid w:val="0034024D"/>
    <w:rsid w:val="0034058F"/>
    <w:rsid w:val="003416FE"/>
    <w:rsid w:val="00341AD7"/>
    <w:rsid w:val="00343262"/>
    <w:rsid w:val="0034422D"/>
    <w:rsid w:val="00344835"/>
    <w:rsid w:val="00345548"/>
    <w:rsid w:val="0034750D"/>
    <w:rsid w:val="00347B17"/>
    <w:rsid w:val="0035200A"/>
    <w:rsid w:val="00352432"/>
    <w:rsid w:val="0035244E"/>
    <w:rsid w:val="00352D2D"/>
    <w:rsid w:val="00352ED0"/>
    <w:rsid w:val="003531F3"/>
    <w:rsid w:val="0035387A"/>
    <w:rsid w:val="00354364"/>
    <w:rsid w:val="0035706D"/>
    <w:rsid w:val="00357F9A"/>
    <w:rsid w:val="003605A9"/>
    <w:rsid w:val="00360773"/>
    <w:rsid w:val="00360B74"/>
    <w:rsid w:val="00361556"/>
    <w:rsid w:val="0036288D"/>
    <w:rsid w:val="00363A95"/>
    <w:rsid w:val="00364FCA"/>
    <w:rsid w:val="003667D5"/>
    <w:rsid w:val="003669FD"/>
    <w:rsid w:val="00366AD8"/>
    <w:rsid w:val="00366D24"/>
    <w:rsid w:val="0036731E"/>
    <w:rsid w:val="0037075A"/>
    <w:rsid w:val="00370EB2"/>
    <w:rsid w:val="0037190B"/>
    <w:rsid w:val="00372001"/>
    <w:rsid w:val="003721D2"/>
    <w:rsid w:val="00373068"/>
    <w:rsid w:val="0037311C"/>
    <w:rsid w:val="00373BA5"/>
    <w:rsid w:val="00373DB6"/>
    <w:rsid w:val="00373E2C"/>
    <w:rsid w:val="003756C9"/>
    <w:rsid w:val="0037602F"/>
    <w:rsid w:val="0038015F"/>
    <w:rsid w:val="003807CF"/>
    <w:rsid w:val="0038104E"/>
    <w:rsid w:val="00381194"/>
    <w:rsid w:val="003813E1"/>
    <w:rsid w:val="00381C79"/>
    <w:rsid w:val="003828C2"/>
    <w:rsid w:val="003848C4"/>
    <w:rsid w:val="00384A59"/>
    <w:rsid w:val="0038548A"/>
    <w:rsid w:val="00385C83"/>
    <w:rsid w:val="00385EA5"/>
    <w:rsid w:val="00390A46"/>
    <w:rsid w:val="00391217"/>
    <w:rsid w:val="00391B9E"/>
    <w:rsid w:val="003923CB"/>
    <w:rsid w:val="00392F40"/>
    <w:rsid w:val="00394959"/>
    <w:rsid w:val="00394E2C"/>
    <w:rsid w:val="003950F1"/>
    <w:rsid w:val="00396B60"/>
    <w:rsid w:val="003977E4"/>
    <w:rsid w:val="003A02D8"/>
    <w:rsid w:val="003A03A9"/>
    <w:rsid w:val="003A06A4"/>
    <w:rsid w:val="003A0F8A"/>
    <w:rsid w:val="003A10C3"/>
    <w:rsid w:val="003A223D"/>
    <w:rsid w:val="003A2E76"/>
    <w:rsid w:val="003A3162"/>
    <w:rsid w:val="003A378F"/>
    <w:rsid w:val="003A3D6A"/>
    <w:rsid w:val="003A4B86"/>
    <w:rsid w:val="003A5C2D"/>
    <w:rsid w:val="003A7379"/>
    <w:rsid w:val="003A7DEF"/>
    <w:rsid w:val="003A7F4A"/>
    <w:rsid w:val="003B196F"/>
    <w:rsid w:val="003B2679"/>
    <w:rsid w:val="003B27BF"/>
    <w:rsid w:val="003B2F62"/>
    <w:rsid w:val="003B316C"/>
    <w:rsid w:val="003B327C"/>
    <w:rsid w:val="003B45AF"/>
    <w:rsid w:val="003B4EB2"/>
    <w:rsid w:val="003B523A"/>
    <w:rsid w:val="003B59AA"/>
    <w:rsid w:val="003B6E78"/>
    <w:rsid w:val="003B788E"/>
    <w:rsid w:val="003C00FE"/>
    <w:rsid w:val="003C1613"/>
    <w:rsid w:val="003C1C4A"/>
    <w:rsid w:val="003C21D7"/>
    <w:rsid w:val="003C3108"/>
    <w:rsid w:val="003C3317"/>
    <w:rsid w:val="003C340A"/>
    <w:rsid w:val="003C349D"/>
    <w:rsid w:val="003C3EC2"/>
    <w:rsid w:val="003C4282"/>
    <w:rsid w:val="003C458D"/>
    <w:rsid w:val="003C58D4"/>
    <w:rsid w:val="003C5DC8"/>
    <w:rsid w:val="003C72D9"/>
    <w:rsid w:val="003D0893"/>
    <w:rsid w:val="003D0E2D"/>
    <w:rsid w:val="003D0F75"/>
    <w:rsid w:val="003D1249"/>
    <w:rsid w:val="003D1600"/>
    <w:rsid w:val="003D1B17"/>
    <w:rsid w:val="003D2455"/>
    <w:rsid w:val="003D2B2D"/>
    <w:rsid w:val="003D577C"/>
    <w:rsid w:val="003D6494"/>
    <w:rsid w:val="003D64B7"/>
    <w:rsid w:val="003D7E76"/>
    <w:rsid w:val="003E0766"/>
    <w:rsid w:val="003E2EBE"/>
    <w:rsid w:val="003E667C"/>
    <w:rsid w:val="003E6CAD"/>
    <w:rsid w:val="003E7A1E"/>
    <w:rsid w:val="003E7CE9"/>
    <w:rsid w:val="003E7EAD"/>
    <w:rsid w:val="003E7FB5"/>
    <w:rsid w:val="003F035F"/>
    <w:rsid w:val="003F04B1"/>
    <w:rsid w:val="003F14E0"/>
    <w:rsid w:val="003F14FE"/>
    <w:rsid w:val="003F3201"/>
    <w:rsid w:val="003F404B"/>
    <w:rsid w:val="003F528E"/>
    <w:rsid w:val="003F5437"/>
    <w:rsid w:val="003F549A"/>
    <w:rsid w:val="003F55F9"/>
    <w:rsid w:val="003F5D69"/>
    <w:rsid w:val="003F6AF1"/>
    <w:rsid w:val="00401037"/>
    <w:rsid w:val="00401401"/>
    <w:rsid w:val="00401457"/>
    <w:rsid w:val="004017F0"/>
    <w:rsid w:val="0040180D"/>
    <w:rsid w:val="00401CAB"/>
    <w:rsid w:val="0040303A"/>
    <w:rsid w:val="00405A40"/>
    <w:rsid w:val="00406A1E"/>
    <w:rsid w:val="004072B9"/>
    <w:rsid w:val="00410179"/>
    <w:rsid w:val="00410EF8"/>
    <w:rsid w:val="004111D0"/>
    <w:rsid w:val="004112AD"/>
    <w:rsid w:val="00412D22"/>
    <w:rsid w:val="004130D5"/>
    <w:rsid w:val="00413BB2"/>
    <w:rsid w:val="00414142"/>
    <w:rsid w:val="004144D3"/>
    <w:rsid w:val="00415BD9"/>
    <w:rsid w:val="00417010"/>
    <w:rsid w:val="00417EC5"/>
    <w:rsid w:val="004207C6"/>
    <w:rsid w:val="004213B4"/>
    <w:rsid w:val="004235CA"/>
    <w:rsid w:val="00423CD5"/>
    <w:rsid w:val="004247C7"/>
    <w:rsid w:val="00424D5C"/>
    <w:rsid w:val="004265D9"/>
    <w:rsid w:val="00426F7D"/>
    <w:rsid w:val="0042736B"/>
    <w:rsid w:val="0042D9DF"/>
    <w:rsid w:val="00430AFB"/>
    <w:rsid w:val="00431F11"/>
    <w:rsid w:val="00432266"/>
    <w:rsid w:val="004325D8"/>
    <w:rsid w:val="00432B02"/>
    <w:rsid w:val="00433551"/>
    <w:rsid w:val="0043367B"/>
    <w:rsid w:val="004336E9"/>
    <w:rsid w:val="00434191"/>
    <w:rsid w:val="00434751"/>
    <w:rsid w:val="0043481E"/>
    <w:rsid w:val="00434AE5"/>
    <w:rsid w:val="00435999"/>
    <w:rsid w:val="00435A60"/>
    <w:rsid w:val="00436A60"/>
    <w:rsid w:val="00436B66"/>
    <w:rsid w:val="00436E09"/>
    <w:rsid w:val="00442BA2"/>
    <w:rsid w:val="004437B7"/>
    <w:rsid w:val="00443A57"/>
    <w:rsid w:val="0044531A"/>
    <w:rsid w:val="0044562B"/>
    <w:rsid w:val="0044582D"/>
    <w:rsid w:val="00446275"/>
    <w:rsid w:val="0044659B"/>
    <w:rsid w:val="00447020"/>
    <w:rsid w:val="0045069A"/>
    <w:rsid w:val="00450BD9"/>
    <w:rsid w:val="004525C1"/>
    <w:rsid w:val="0045287B"/>
    <w:rsid w:val="00452969"/>
    <w:rsid w:val="00452E37"/>
    <w:rsid w:val="0045458A"/>
    <w:rsid w:val="0045488F"/>
    <w:rsid w:val="00455C35"/>
    <w:rsid w:val="00457D22"/>
    <w:rsid w:val="00460284"/>
    <w:rsid w:val="00462035"/>
    <w:rsid w:val="00463AB3"/>
    <w:rsid w:val="0046493D"/>
    <w:rsid w:val="00464E3C"/>
    <w:rsid w:val="00465717"/>
    <w:rsid w:val="00465961"/>
    <w:rsid w:val="00467565"/>
    <w:rsid w:val="00470FAD"/>
    <w:rsid w:val="00471426"/>
    <w:rsid w:val="00471EF3"/>
    <w:rsid w:val="004722FE"/>
    <w:rsid w:val="00472505"/>
    <w:rsid w:val="00472B89"/>
    <w:rsid w:val="00472DB8"/>
    <w:rsid w:val="00474149"/>
    <w:rsid w:val="00474BB4"/>
    <w:rsid w:val="0047547E"/>
    <w:rsid w:val="00475C04"/>
    <w:rsid w:val="00476255"/>
    <w:rsid w:val="004768BD"/>
    <w:rsid w:val="0047715A"/>
    <w:rsid w:val="00477B82"/>
    <w:rsid w:val="00477EC1"/>
    <w:rsid w:val="0048027D"/>
    <w:rsid w:val="00480D3A"/>
    <w:rsid w:val="004816CF"/>
    <w:rsid w:val="004818D0"/>
    <w:rsid w:val="00481A25"/>
    <w:rsid w:val="00482036"/>
    <w:rsid w:val="0048248D"/>
    <w:rsid w:val="00483164"/>
    <w:rsid w:val="0048344F"/>
    <w:rsid w:val="00483B0F"/>
    <w:rsid w:val="00483BE4"/>
    <w:rsid w:val="00483FA8"/>
    <w:rsid w:val="00484AA8"/>
    <w:rsid w:val="004868E7"/>
    <w:rsid w:val="004869A2"/>
    <w:rsid w:val="004878FC"/>
    <w:rsid w:val="00490086"/>
    <w:rsid w:val="00490146"/>
    <w:rsid w:val="004910E8"/>
    <w:rsid w:val="0049194E"/>
    <w:rsid w:val="00491A67"/>
    <w:rsid w:val="004922D3"/>
    <w:rsid w:val="00493008"/>
    <w:rsid w:val="00493B40"/>
    <w:rsid w:val="00493C86"/>
    <w:rsid w:val="004951C1"/>
    <w:rsid w:val="004957C8"/>
    <w:rsid w:val="00497488"/>
    <w:rsid w:val="004974DD"/>
    <w:rsid w:val="004A1112"/>
    <w:rsid w:val="004A1C0D"/>
    <w:rsid w:val="004A2080"/>
    <w:rsid w:val="004A2FF2"/>
    <w:rsid w:val="004A32FC"/>
    <w:rsid w:val="004A3D13"/>
    <w:rsid w:val="004A7D05"/>
    <w:rsid w:val="004B12A6"/>
    <w:rsid w:val="004B147E"/>
    <w:rsid w:val="004B2419"/>
    <w:rsid w:val="004B2747"/>
    <w:rsid w:val="004B3F0B"/>
    <w:rsid w:val="004B40BD"/>
    <w:rsid w:val="004B4198"/>
    <w:rsid w:val="004B69EE"/>
    <w:rsid w:val="004B79A6"/>
    <w:rsid w:val="004B7F8E"/>
    <w:rsid w:val="004C0677"/>
    <w:rsid w:val="004C1AD0"/>
    <w:rsid w:val="004C2B89"/>
    <w:rsid w:val="004C2F73"/>
    <w:rsid w:val="004C3078"/>
    <w:rsid w:val="004C419D"/>
    <w:rsid w:val="004C46C2"/>
    <w:rsid w:val="004C4FAD"/>
    <w:rsid w:val="004C5EAD"/>
    <w:rsid w:val="004C5FC9"/>
    <w:rsid w:val="004C67B8"/>
    <w:rsid w:val="004C7ACC"/>
    <w:rsid w:val="004D0125"/>
    <w:rsid w:val="004D0853"/>
    <w:rsid w:val="004D2714"/>
    <w:rsid w:val="004D2799"/>
    <w:rsid w:val="004D37AA"/>
    <w:rsid w:val="004D3F87"/>
    <w:rsid w:val="004D4800"/>
    <w:rsid w:val="004D7E89"/>
    <w:rsid w:val="004E080B"/>
    <w:rsid w:val="004E1555"/>
    <w:rsid w:val="004E2DD7"/>
    <w:rsid w:val="004E3335"/>
    <w:rsid w:val="004E36C1"/>
    <w:rsid w:val="004E3B68"/>
    <w:rsid w:val="004E455F"/>
    <w:rsid w:val="004E51C3"/>
    <w:rsid w:val="004E5238"/>
    <w:rsid w:val="004E5B92"/>
    <w:rsid w:val="004E5C53"/>
    <w:rsid w:val="004E5E58"/>
    <w:rsid w:val="004E6A37"/>
    <w:rsid w:val="004E6C23"/>
    <w:rsid w:val="004E7D34"/>
    <w:rsid w:val="004E7FBC"/>
    <w:rsid w:val="004F1766"/>
    <w:rsid w:val="004F3A80"/>
    <w:rsid w:val="004F3C5D"/>
    <w:rsid w:val="004F5585"/>
    <w:rsid w:val="004F57B9"/>
    <w:rsid w:val="004F5DEB"/>
    <w:rsid w:val="004F7A8E"/>
    <w:rsid w:val="00500A75"/>
    <w:rsid w:val="0050105D"/>
    <w:rsid w:val="0050185A"/>
    <w:rsid w:val="0050214E"/>
    <w:rsid w:val="005038AC"/>
    <w:rsid w:val="00504BFD"/>
    <w:rsid w:val="00506750"/>
    <w:rsid w:val="00506EA4"/>
    <w:rsid w:val="0050797C"/>
    <w:rsid w:val="00507CDF"/>
    <w:rsid w:val="0051096E"/>
    <w:rsid w:val="00511513"/>
    <w:rsid w:val="00511520"/>
    <w:rsid w:val="00511CA0"/>
    <w:rsid w:val="00512795"/>
    <w:rsid w:val="005138CC"/>
    <w:rsid w:val="0051596F"/>
    <w:rsid w:val="00517A21"/>
    <w:rsid w:val="00520A3C"/>
    <w:rsid w:val="00521F7B"/>
    <w:rsid w:val="005222B6"/>
    <w:rsid w:val="00522AEB"/>
    <w:rsid w:val="00523887"/>
    <w:rsid w:val="00525D0E"/>
    <w:rsid w:val="005271A3"/>
    <w:rsid w:val="0052745B"/>
    <w:rsid w:val="00527DE3"/>
    <w:rsid w:val="00530AA1"/>
    <w:rsid w:val="005310BD"/>
    <w:rsid w:val="00531C81"/>
    <w:rsid w:val="005328A0"/>
    <w:rsid w:val="00532C04"/>
    <w:rsid w:val="005335B0"/>
    <w:rsid w:val="00533753"/>
    <w:rsid w:val="00533854"/>
    <w:rsid w:val="00533DF3"/>
    <w:rsid w:val="00534476"/>
    <w:rsid w:val="00534683"/>
    <w:rsid w:val="005347FF"/>
    <w:rsid w:val="00537184"/>
    <w:rsid w:val="005400CC"/>
    <w:rsid w:val="005404A0"/>
    <w:rsid w:val="00540CD3"/>
    <w:rsid w:val="00540E68"/>
    <w:rsid w:val="0054191B"/>
    <w:rsid w:val="00541962"/>
    <w:rsid w:val="00542622"/>
    <w:rsid w:val="00542F5D"/>
    <w:rsid w:val="0054337F"/>
    <w:rsid w:val="00543DC9"/>
    <w:rsid w:val="00546645"/>
    <w:rsid w:val="005467E0"/>
    <w:rsid w:val="00546E38"/>
    <w:rsid w:val="00547083"/>
    <w:rsid w:val="00547096"/>
    <w:rsid w:val="00547B02"/>
    <w:rsid w:val="005510BA"/>
    <w:rsid w:val="00551884"/>
    <w:rsid w:val="00551E4A"/>
    <w:rsid w:val="00552672"/>
    <w:rsid w:val="00553952"/>
    <w:rsid w:val="00553974"/>
    <w:rsid w:val="00553A98"/>
    <w:rsid w:val="00554523"/>
    <w:rsid w:val="00555EB9"/>
    <w:rsid w:val="005560F7"/>
    <w:rsid w:val="005600C1"/>
    <w:rsid w:val="00560875"/>
    <w:rsid w:val="00560966"/>
    <w:rsid w:val="00560C38"/>
    <w:rsid w:val="005614CA"/>
    <w:rsid w:val="0056169B"/>
    <w:rsid w:val="005629B7"/>
    <w:rsid w:val="00562BBA"/>
    <w:rsid w:val="00562DE4"/>
    <w:rsid w:val="005636F4"/>
    <w:rsid w:val="005641A5"/>
    <w:rsid w:val="00564C24"/>
    <w:rsid w:val="0056553A"/>
    <w:rsid w:val="005659EB"/>
    <w:rsid w:val="0056665A"/>
    <w:rsid w:val="00570184"/>
    <w:rsid w:val="005709AB"/>
    <w:rsid w:val="00571711"/>
    <w:rsid w:val="0057179D"/>
    <w:rsid w:val="00571A58"/>
    <w:rsid w:val="00572A90"/>
    <w:rsid w:val="005742FB"/>
    <w:rsid w:val="00574839"/>
    <w:rsid w:val="00575466"/>
    <w:rsid w:val="00575CF3"/>
    <w:rsid w:val="005761C6"/>
    <w:rsid w:val="0057634A"/>
    <w:rsid w:val="00576371"/>
    <w:rsid w:val="00576DA6"/>
    <w:rsid w:val="0057762F"/>
    <w:rsid w:val="0057C192"/>
    <w:rsid w:val="005801A6"/>
    <w:rsid w:val="0058087C"/>
    <w:rsid w:val="00581AC1"/>
    <w:rsid w:val="00581E3C"/>
    <w:rsid w:val="00582449"/>
    <w:rsid w:val="00582C4A"/>
    <w:rsid w:val="005832AC"/>
    <w:rsid w:val="00584121"/>
    <w:rsid w:val="00584A94"/>
    <w:rsid w:val="005850C1"/>
    <w:rsid w:val="00585812"/>
    <w:rsid w:val="005861E6"/>
    <w:rsid w:val="005864C0"/>
    <w:rsid w:val="00586698"/>
    <w:rsid w:val="00586D5B"/>
    <w:rsid w:val="00586E02"/>
    <w:rsid w:val="005878EE"/>
    <w:rsid w:val="0058794A"/>
    <w:rsid w:val="00587D92"/>
    <w:rsid w:val="00590A6E"/>
    <w:rsid w:val="00590B3C"/>
    <w:rsid w:val="00590BFF"/>
    <w:rsid w:val="005918E3"/>
    <w:rsid w:val="0059528D"/>
    <w:rsid w:val="005962C3"/>
    <w:rsid w:val="00596DFC"/>
    <w:rsid w:val="005A0CA1"/>
    <w:rsid w:val="005A1869"/>
    <w:rsid w:val="005A1D0F"/>
    <w:rsid w:val="005A1F5A"/>
    <w:rsid w:val="005A1FCA"/>
    <w:rsid w:val="005A32AD"/>
    <w:rsid w:val="005A37A8"/>
    <w:rsid w:val="005A471D"/>
    <w:rsid w:val="005A5AA9"/>
    <w:rsid w:val="005A5BEF"/>
    <w:rsid w:val="005A651B"/>
    <w:rsid w:val="005A6B5B"/>
    <w:rsid w:val="005A7A36"/>
    <w:rsid w:val="005B0636"/>
    <w:rsid w:val="005B13C7"/>
    <w:rsid w:val="005B1622"/>
    <w:rsid w:val="005B19FE"/>
    <w:rsid w:val="005B1F28"/>
    <w:rsid w:val="005B2786"/>
    <w:rsid w:val="005B3183"/>
    <w:rsid w:val="005B5A4F"/>
    <w:rsid w:val="005B608F"/>
    <w:rsid w:val="005B6235"/>
    <w:rsid w:val="005B6B06"/>
    <w:rsid w:val="005B6BE5"/>
    <w:rsid w:val="005B77BF"/>
    <w:rsid w:val="005C024F"/>
    <w:rsid w:val="005C05AA"/>
    <w:rsid w:val="005C0A0B"/>
    <w:rsid w:val="005C17AB"/>
    <w:rsid w:val="005C27A6"/>
    <w:rsid w:val="005C3161"/>
    <w:rsid w:val="005C3E55"/>
    <w:rsid w:val="005C4C83"/>
    <w:rsid w:val="005C4FEE"/>
    <w:rsid w:val="005C526D"/>
    <w:rsid w:val="005C6A46"/>
    <w:rsid w:val="005C6E13"/>
    <w:rsid w:val="005C707E"/>
    <w:rsid w:val="005C78CC"/>
    <w:rsid w:val="005C78FC"/>
    <w:rsid w:val="005D0835"/>
    <w:rsid w:val="005D1E76"/>
    <w:rsid w:val="005D1F2D"/>
    <w:rsid w:val="005D22EB"/>
    <w:rsid w:val="005D2C0B"/>
    <w:rsid w:val="005D3CB7"/>
    <w:rsid w:val="005D4DB8"/>
    <w:rsid w:val="005D5216"/>
    <w:rsid w:val="005D5D5B"/>
    <w:rsid w:val="005D660C"/>
    <w:rsid w:val="005D7628"/>
    <w:rsid w:val="005D7875"/>
    <w:rsid w:val="005E2807"/>
    <w:rsid w:val="005E2D81"/>
    <w:rsid w:val="005E5EC1"/>
    <w:rsid w:val="005E6219"/>
    <w:rsid w:val="005E626E"/>
    <w:rsid w:val="005E6BEB"/>
    <w:rsid w:val="005E76E7"/>
    <w:rsid w:val="005F0047"/>
    <w:rsid w:val="005F054B"/>
    <w:rsid w:val="005F0ED6"/>
    <w:rsid w:val="005F14AA"/>
    <w:rsid w:val="005F16B0"/>
    <w:rsid w:val="005F1F48"/>
    <w:rsid w:val="005F23CE"/>
    <w:rsid w:val="005F23DF"/>
    <w:rsid w:val="005F2592"/>
    <w:rsid w:val="005F2C49"/>
    <w:rsid w:val="005F3038"/>
    <w:rsid w:val="005F3176"/>
    <w:rsid w:val="005F3219"/>
    <w:rsid w:val="005F507B"/>
    <w:rsid w:val="005F5945"/>
    <w:rsid w:val="005F75F9"/>
    <w:rsid w:val="0060189A"/>
    <w:rsid w:val="00601F46"/>
    <w:rsid w:val="00603497"/>
    <w:rsid w:val="006045DA"/>
    <w:rsid w:val="006045DD"/>
    <w:rsid w:val="00606984"/>
    <w:rsid w:val="00606B69"/>
    <w:rsid w:val="00607393"/>
    <w:rsid w:val="006108E7"/>
    <w:rsid w:val="00611482"/>
    <w:rsid w:val="00611950"/>
    <w:rsid w:val="0061255F"/>
    <w:rsid w:val="00612FFC"/>
    <w:rsid w:val="006131EF"/>
    <w:rsid w:val="006140CB"/>
    <w:rsid w:val="0061534A"/>
    <w:rsid w:val="0061554A"/>
    <w:rsid w:val="00616FC7"/>
    <w:rsid w:val="006217DD"/>
    <w:rsid w:val="00622EF5"/>
    <w:rsid w:val="00623A0E"/>
    <w:rsid w:val="00623F34"/>
    <w:rsid w:val="00624452"/>
    <w:rsid w:val="006251F4"/>
    <w:rsid w:val="0062581B"/>
    <w:rsid w:val="00625968"/>
    <w:rsid w:val="00625990"/>
    <w:rsid w:val="006267DC"/>
    <w:rsid w:val="00626AF9"/>
    <w:rsid w:val="006274F5"/>
    <w:rsid w:val="006301E7"/>
    <w:rsid w:val="00630794"/>
    <w:rsid w:val="006307AE"/>
    <w:rsid w:val="00632EF9"/>
    <w:rsid w:val="006335C1"/>
    <w:rsid w:val="006339E9"/>
    <w:rsid w:val="0063448B"/>
    <w:rsid w:val="00634D7A"/>
    <w:rsid w:val="00634FEA"/>
    <w:rsid w:val="00635DFE"/>
    <w:rsid w:val="00637492"/>
    <w:rsid w:val="00637A5E"/>
    <w:rsid w:val="00637C04"/>
    <w:rsid w:val="00637F5A"/>
    <w:rsid w:val="006400D9"/>
    <w:rsid w:val="00640DD7"/>
    <w:rsid w:val="006415D7"/>
    <w:rsid w:val="0064264B"/>
    <w:rsid w:val="00642920"/>
    <w:rsid w:val="00642B36"/>
    <w:rsid w:val="00642DF6"/>
    <w:rsid w:val="00643747"/>
    <w:rsid w:val="00643854"/>
    <w:rsid w:val="00645660"/>
    <w:rsid w:val="0064611B"/>
    <w:rsid w:val="00646552"/>
    <w:rsid w:val="0064682B"/>
    <w:rsid w:val="0064723A"/>
    <w:rsid w:val="00650ED3"/>
    <w:rsid w:val="00651338"/>
    <w:rsid w:val="006514DC"/>
    <w:rsid w:val="00654D7F"/>
    <w:rsid w:val="00655215"/>
    <w:rsid w:val="00655737"/>
    <w:rsid w:val="00655DA0"/>
    <w:rsid w:val="00655FC5"/>
    <w:rsid w:val="0065684E"/>
    <w:rsid w:val="00656CA4"/>
    <w:rsid w:val="00656E2B"/>
    <w:rsid w:val="00657371"/>
    <w:rsid w:val="006573D3"/>
    <w:rsid w:val="00657E31"/>
    <w:rsid w:val="00662248"/>
    <w:rsid w:val="00662609"/>
    <w:rsid w:val="00662F74"/>
    <w:rsid w:val="00663343"/>
    <w:rsid w:val="00663779"/>
    <w:rsid w:val="00663A6C"/>
    <w:rsid w:val="00663D6A"/>
    <w:rsid w:val="00663F75"/>
    <w:rsid w:val="006650A9"/>
    <w:rsid w:val="00665E2A"/>
    <w:rsid w:val="006661E0"/>
    <w:rsid w:val="00666B48"/>
    <w:rsid w:val="0066720B"/>
    <w:rsid w:val="00667D40"/>
    <w:rsid w:val="006710FE"/>
    <w:rsid w:val="006711C1"/>
    <w:rsid w:val="00671EFC"/>
    <w:rsid w:val="00672103"/>
    <w:rsid w:val="0067274D"/>
    <w:rsid w:val="00672B14"/>
    <w:rsid w:val="00673E03"/>
    <w:rsid w:val="006744BD"/>
    <w:rsid w:val="006749D4"/>
    <w:rsid w:val="0067504B"/>
    <w:rsid w:val="00675D53"/>
    <w:rsid w:val="00676A55"/>
    <w:rsid w:val="00676BFD"/>
    <w:rsid w:val="00677702"/>
    <w:rsid w:val="00680C56"/>
    <w:rsid w:val="0068132D"/>
    <w:rsid w:val="00681748"/>
    <w:rsid w:val="00681AE6"/>
    <w:rsid w:val="00681DDB"/>
    <w:rsid w:val="00683359"/>
    <w:rsid w:val="006841AE"/>
    <w:rsid w:val="0068530B"/>
    <w:rsid w:val="0068556D"/>
    <w:rsid w:val="00686200"/>
    <w:rsid w:val="00686D13"/>
    <w:rsid w:val="0068CA7A"/>
    <w:rsid w:val="0069007A"/>
    <w:rsid w:val="00691091"/>
    <w:rsid w:val="0069160D"/>
    <w:rsid w:val="00691F37"/>
    <w:rsid w:val="00692E2B"/>
    <w:rsid w:val="00695AF7"/>
    <w:rsid w:val="00695D04"/>
    <w:rsid w:val="0069606B"/>
    <w:rsid w:val="00697944"/>
    <w:rsid w:val="006A068E"/>
    <w:rsid w:val="006A0B17"/>
    <w:rsid w:val="006A1CB3"/>
    <w:rsid w:val="006A21AD"/>
    <w:rsid w:val="006A28C3"/>
    <w:rsid w:val="006A2BFD"/>
    <w:rsid w:val="006A3C79"/>
    <w:rsid w:val="006A4D7C"/>
    <w:rsid w:val="006A527B"/>
    <w:rsid w:val="006A572E"/>
    <w:rsid w:val="006A575C"/>
    <w:rsid w:val="006A5B79"/>
    <w:rsid w:val="006A5BBC"/>
    <w:rsid w:val="006A6363"/>
    <w:rsid w:val="006A6453"/>
    <w:rsid w:val="006A6BEB"/>
    <w:rsid w:val="006A72B8"/>
    <w:rsid w:val="006A7B5D"/>
    <w:rsid w:val="006B0ED5"/>
    <w:rsid w:val="006B1016"/>
    <w:rsid w:val="006B12FC"/>
    <w:rsid w:val="006B190B"/>
    <w:rsid w:val="006B197D"/>
    <w:rsid w:val="006B2398"/>
    <w:rsid w:val="006B23C0"/>
    <w:rsid w:val="006B30AC"/>
    <w:rsid w:val="006B3656"/>
    <w:rsid w:val="006B3819"/>
    <w:rsid w:val="006B3CB9"/>
    <w:rsid w:val="006B3CEA"/>
    <w:rsid w:val="006B423E"/>
    <w:rsid w:val="006B435D"/>
    <w:rsid w:val="006B472A"/>
    <w:rsid w:val="006B4B29"/>
    <w:rsid w:val="006B68B4"/>
    <w:rsid w:val="006B7D72"/>
    <w:rsid w:val="006C02AD"/>
    <w:rsid w:val="006C1479"/>
    <w:rsid w:val="006C1574"/>
    <w:rsid w:val="006C1A18"/>
    <w:rsid w:val="006C22C8"/>
    <w:rsid w:val="006C2EB4"/>
    <w:rsid w:val="006C34EF"/>
    <w:rsid w:val="006C4380"/>
    <w:rsid w:val="006C5605"/>
    <w:rsid w:val="006C570F"/>
    <w:rsid w:val="006C67E2"/>
    <w:rsid w:val="006C6949"/>
    <w:rsid w:val="006D039C"/>
    <w:rsid w:val="006D0BC6"/>
    <w:rsid w:val="006D3DF2"/>
    <w:rsid w:val="006D3F03"/>
    <w:rsid w:val="006D5805"/>
    <w:rsid w:val="006D59C1"/>
    <w:rsid w:val="006D7A3D"/>
    <w:rsid w:val="006E06AD"/>
    <w:rsid w:val="006E0D73"/>
    <w:rsid w:val="006E10FD"/>
    <w:rsid w:val="006E392D"/>
    <w:rsid w:val="006E41D5"/>
    <w:rsid w:val="006E61F8"/>
    <w:rsid w:val="006E69C6"/>
    <w:rsid w:val="006E772E"/>
    <w:rsid w:val="006E793C"/>
    <w:rsid w:val="006F0B12"/>
    <w:rsid w:val="006F0B1A"/>
    <w:rsid w:val="006F280D"/>
    <w:rsid w:val="006F2F62"/>
    <w:rsid w:val="006F3E56"/>
    <w:rsid w:val="006F46F6"/>
    <w:rsid w:val="006F5408"/>
    <w:rsid w:val="006F5546"/>
    <w:rsid w:val="006F77EF"/>
    <w:rsid w:val="007008B8"/>
    <w:rsid w:val="0070097B"/>
    <w:rsid w:val="007012FB"/>
    <w:rsid w:val="007018AD"/>
    <w:rsid w:val="00702131"/>
    <w:rsid w:val="00704210"/>
    <w:rsid w:val="007042E3"/>
    <w:rsid w:val="0070572B"/>
    <w:rsid w:val="007058A8"/>
    <w:rsid w:val="00706358"/>
    <w:rsid w:val="007113AF"/>
    <w:rsid w:val="007117C8"/>
    <w:rsid w:val="0071180F"/>
    <w:rsid w:val="00712BC4"/>
    <w:rsid w:val="00713D16"/>
    <w:rsid w:val="00713DE0"/>
    <w:rsid w:val="0071425C"/>
    <w:rsid w:val="00714607"/>
    <w:rsid w:val="00716254"/>
    <w:rsid w:val="00716911"/>
    <w:rsid w:val="007173AA"/>
    <w:rsid w:val="00717D43"/>
    <w:rsid w:val="007209E1"/>
    <w:rsid w:val="00720E40"/>
    <w:rsid w:val="00721345"/>
    <w:rsid w:val="00721682"/>
    <w:rsid w:val="00722EE3"/>
    <w:rsid w:val="00723C00"/>
    <w:rsid w:val="007241C1"/>
    <w:rsid w:val="00724428"/>
    <w:rsid w:val="0072530E"/>
    <w:rsid w:val="007255A1"/>
    <w:rsid w:val="007256C4"/>
    <w:rsid w:val="007258CF"/>
    <w:rsid w:val="0072601D"/>
    <w:rsid w:val="007266E8"/>
    <w:rsid w:val="00726DE4"/>
    <w:rsid w:val="00731EA0"/>
    <w:rsid w:val="007340BA"/>
    <w:rsid w:val="00735E3F"/>
    <w:rsid w:val="007364E7"/>
    <w:rsid w:val="0073650E"/>
    <w:rsid w:val="00736951"/>
    <w:rsid w:val="00740222"/>
    <w:rsid w:val="00740E3A"/>
    <w:rsid w:val="007420E0"/>
    <w:rsid w:val="0074256D"/>
    <w:rsid w:val="00743A23"/>
    <w:rsid w:val="00744E8B"/>
    <w:rsid w:val="007450A0"/>
    <w:rsid w:val="0074545F"/>
    <w:rsid w:val="007468D1"/>
    <w:rsid w:val="007471A9"/>
    <w:rsid w:val="007478B6"/>
    <w:rsid w:val="007501AD"/>
    <w:rsid w:val="00750B29"/>
    <w:rsid w:val="0075264E"/>
    <w:rsid w:val="00752C2F"/>
    <w:rsid w:val="00752EA2"/>
    <w:rsid w:val="00754F15"/>
    <w:rsid w:val="0075699E"/>
    <w:rsid w:val="00757524"/>
    <w:rsid w:val="00757DF5"/>
    <w:rsid w:val="00761B36"/>
    <w:rsid w:val="0076224F"/>
    <w:rsid w:val="00762698"/>
    <w:rsid w:val="00762E91"/>
    <w:rsid w:val="00764CB3"/>
    <w:rsid w:val="0076633C"/>
    <w:rsid w:val="0076728E"/>
    <w:rsid w:val="00767B5E"/>
    <w:rsid w:val="00772538"/>
    <w:rsid w:val="00772F49"/>
    <w:rsid w:val="00772F69"/>
    <w:rsid w:val="007730DF"/>
    <w:rsid w:val="007737F4"/>
    <w:rsid w:val="00774493"/>
    <w:rsid w:val="00774DD7"/>
    <w:rsid w:val="00774EF5"/>
    <w:rsid w:val="007756E7"/>
    <w:rsid w:val="00776A26"/>
    <w:rsid w:val="007805ED"/>
    <w:rsid w:val="00781FA2"/>
    <w:rsid w:val="007820CB"/>
    <w:rsid w:val="007820DE"/>
    <w:rsid w:val="00782C97"/>
    <w:rsid w:val="007835DD"/>
    <w:rsid w:val="00783DA3"/>
    <w:rsid w:val="00784846"/>
    <w:rsid w:val="0078594D"/>
    <w:rsid w:val="007860CB"/>
    <w:rsid w:val="0078704B"/>
    <w:rsid w:val="007870B9"/>
    <w:rsid w:val="00791986"/>
    <w:rsid w:val="00792C6B"/>
    <w:rsid w:val="0079397A"/>
    <w:rsid w:val="007939EA"/>
    <w:rsid w:val="00794496"/>
    <w:rsid w:val="007953BC"/>
    <w:rsid w:val="0079575F"/>
    <w:rsid w:val="00796AD9"/>
    <w:rsid w:val="007A09C3"/>
    <w:rsid w:val="007A1526"/>
    <w:rsid w:val="007A1B9B"/>
    <w:rsid w:val="007A2F05"/>
    <w:rsid w:val="007A2FFA"/>
    <w:rsid w:val="007A35FD"/>
    <w:rsid w:val="007A38CB"/>
    <w:rsid w:val="007A5881"/>
    <w:rsid w:val="007A59D4"/>
    <w:rsid w:val="007A628E"/>
    <w:rsid w:val="007A69B1"/>
    <w:rsid w:val="007A6B88"/>
    <w:rsid w:val="007A78C3"/>
    <w:rsid w:val="007B0431"/>
    <w:rsid w:val="007B0C14"/>
    <w:rsid w:val="007B2446"/>
    <w:rsid w:val="007B3730"/>
    <w:rsid w:val="007B38D9"/>
    <w:rsid w:val="007B3F05"/>
    <w:rsid w:val="007B4546"/>
    <w:rsid w:val="007B4612"/>
    <w:rsid w:val="007B4FF3"/>
    <w:rsid w:val="007B5AE5"/>
    <w:rsid w:val="007B777A"/>
    <w:rsid w:val="007C1075"/>
    <w:rsid w:val="007C287B"/>
    <w:rsid w:val="007C3233"/>
    <w:rsid w:val="007C40AE"/>
    <w:rsid w:val="007C5435"/>
    <w:rsid w:val="007C5740"/>
    <w:rsid w:val="007C5F21"/>
    <w:rsid w:val="007C61AC"/>
    <w:rsid w:val="007C7CF8"/>
    <w:rsid w:val="007D1869"/>
    <w:rsid w:val="007D190D"/>
    <w:rsid w:val="007D2AA0"/>
    <w:rsid w:val="007D3013"/>
    <w:rsid w:val="007D316E"/>
    <w:rsid w:val="007D3213"/>
    <w:rsid w:val="007D410D"/>
    <w:rsid w:val="007D4432"/>
    <w:rsid w:val="007D4F3D"/>
    <w:rsid w:val="007D5DAC"/>
    <w:rsid w:val="007D617E"/>
    <w:rsid w:val="007E0BA1"/>
    <w:rsid w:val="007E1B7B"/>
    <w:rsid w:val="007E1DE9"/>
    <w:rsid w:val="007E3A25"/>
    <w:rsid w:val="007E3BCF"/>
    <w:rsid w:val="007E4EAB"/>
    <w:rsid w:val="007E670B"/>
    <w:rsid w:val="007E6F6C"/>
    <w:rsid w:val="007E72FF"/>
    <w:rsid w:val="007F1012"/>
    <w:rsid w:val="007F15D5"/>
    <w:rsid w:val="007F3C23"/>
    <w:rsid w:val="007F45DA"/>
    <w:rsid w:val="007F48A6"/>
    <w:rsid w:val="007F4C5F"/>
    <w:rsid w:val="007F54C6"/>
    <w:rsid w:val="007F7A69"/>
    <w:rsid w:val="008001B0"/>
    <w:rsid w:val="008002E5"/>
    <w:rsid w:val="008012CD"/>
    <w:rsid w:val="00801843"/>
    <w:rsid w:val="00803223"/>
    <w:rsid w:val="00803824"/>
    <w:rsid w:val="00805BB0"/>
    <w:rsid w:val="0081183E"/>
    <w:rsid w:val="008118B1"/>
    <w:rsid w:val="00811B0E"/>
    <w:rsid w:val="00812AD4"/>
    <w:rsid w:val="00812E1B"/>
    <w:rsid w:val="00813C07"/>
    <w:rsid w:val="00813E2D"/>
    <w:rsid w:val="00817443"/>
    <w:rsid w:val="00817978"/>
    <w:rsid w:val="0082101C"/>
    <w:rsid w:val="0082119B"/>
    <w:rsid w:val="00821A55"/>
    <w:rsid w:val="008224FF"/>
    <w:rsid w:val="008246B3"/>
    <w:rsid w:val="0082479F"/>
    <w:rsid w:val="00824B58"/>
    <w:rsid w:val="008257A1"/>
    <w:rsid w:val="00825D2E"/>
    <w:rsid w:val="008272AB"/>
    <w:rsid w:val="008275AB"/>
    <w:rsid w:val="00832D26"/>
    <w:rsid w:val="00834D80"/>
    <w:rsid w:val="0083538F"/>
    <w:rsid w:val="00835CDD"/>
    <w:rsid w:val="00836134"/>
    <w:rsid w:val="00836207"/>
    <w:rsid w:val="00836CE2"/>
    <w:rsid w:val="00837BDC"/>
    <w:rsid w:val="0083F9F4"/>
    <w:rsid w:val="00840024"/>
    <w:rsid w:val="0084060C"/>
    <w:rsid w:val="0084105A"/>
    <w:rsid w:val="0084119D"/>
    <w:rsid w:val="008426F2"/>
    <w:rsid w:val="00842978"/>
    <w:rsid w:val="00843246"/>
    <w:rsid w:val="00844DB4"/>
    <w:rsid w:val="0084637F"/>
    <w:rsid w:val="00846A7E"/>
    <w:rsid w:val="00847587"/>
    <w:rsid w:val="0084761D"/>
    <w:rsid w:val="00851282"/>
    <w:rsid w:val="008516D9"/>
    <w:rsid w:val="00851F69"/>
    <w:rsid w:val="008525B3"/>
    <w:rsid w:val="00852929"/>
    <w:rsid w:val="00852FAD"/>
    <w:rsid w:val="00852FFC"/>
    <w:rsid w:val="00853A32"/>
    <w:rsid w:val="00853BD9"/>
    <w:rsid w:val="00853C93"/>
    <w:rsid w:val="00854DCD"/>
    <w:rsid w:val="00857268"/>
    <w:rsid w:val="008606E6"/>
    <w:rsid w:val="0086328E"/>
    <w:rsid w:val="00866C3B"/>
    <w:rsid w:val="00867E22"/>
    <w:rsid w:val="008701D8"/>
    <w:rsid w:val="0087026D"/>
    <w:rsid w:val="00870451"/>
    <w:rsid w:val="00871C50"/>
    <w:rsid w:val="00872468"/>
    <w:rsid w:val="008724D3"/>
    <w:rsid w:val="00872A10"/>
    <w:rsid w:val="00873376"/>
    <w:rsid w:val="00874FB3"/>
    <w:rsid w:val="00875D98"/>
    <w:rsid w:val="00877455"/>
    <w:rsid w:val="00877583"/>
    <w:rsid w:val="0087768C"/>
    <w:rsid w:val="0088005E"/>
    <w:rsid w:val="0088015D"/>
    <w:rsid w:val="00881974"/>
    <w:rsid w:val="00881DC1"/>
    <w:rsid w:val="008822FD"/>
    <w:rsid w:val="008824A6"/>
    <w:rsid w:val="00882B62"/>
    <w:rsid w:val="00883D5A"/>
    <w:rsid w:val="00884B71"/>
    <w:rsid w:val="008875DB"/>
    <w:rsid w:val="00887941"/>
    <w:rsid w:val="00890716"/>
    <w:rsid w:val="0089162B"/>
    <w:rsid w:val="00891DC8"/>
    <w:rsid w:val="0089286F"/>
    <w:rsid w:val="00893423"/>
    <w:rsid w:val="008951C5"/>
    <w:rsid w:val="00896E8B"/>
    <w:rsid w:val="00896FEB"/>
    <w:rsid w:val="00897720"/>
    <w:rsid w:val="00897CFD"/>
    <w:rsid w:val="0089F4C4"/>
    <w:rsid w:val="008A2FC2"/>
    <w:rsid w:val="008A3A1C"/>
    <w:rsid w:val="008A49F8"/>
    <w:rsid w:val="008A4A44"/>
    <w:rsid w:val="008A5404"/>
    <w:rsid w:val="008A6184"/>
    <w:rsid w:val="008A7C30"/>
    <w:rsid w:val="008B00FD"/>
    <w:rsid w:val="008B0634"/>
    <w:rsid w:val="008B0A22"/>
    <w:rsid w:val="008B0D72"/>
    <w:rsid w:val="008B2152"/>
    <w:rsid w:val="008B34D9"/>
    <w:rsid w:val="008B5005"/>
    <w:rsid w:val="008B7BC6"/>
    <w:rsid w:val="008C073D"/>
    <w:rsid w:val="008C0BAE"/>
    <w:rsid w:val="008C15C0"/>
    <w:rsid w:val="008C19CB"/>
    <w:rsid w:val="008C3104"/>
    <w:rsid w:val="008C34ED"/>
    <w:rsid w:val="008C59BB"/>
    <w:rsid w:val="008C5F46"/>
    <w:rsid w:val="008C5F68"/>
    <w:rsid w:val="008C6479"/>
    <w:rsid w:val="008C7743"/>
    <w:rsid w:val="008D06CF"/>
    <w:rsid w:val="008D0E46"/>
    <w:rsid w:val="008D195C"/>
    <w:rsid w:val="008D1B6C"/>
    <w:rsid w:val="008D2415"/>
    <w:rsid w:val="008D2DD2"/>
    <w:rsid w:val="008D2E0E"/>
    <w:rsid w:val="008D2EA7"/>
    <w:rsid w:val="008D3656"/>
    <w:rsid w:val="008D3740"/>
    <w:rsid w:val="008D3795"/>
    <w:rsid w:val="008D7606"/>
    <w:rsid w:val="008D7A78"/>
    <w:rsid w:val="008E112E"/>
    <w:rsid w:val="008E1F5A"/>
    <w:rsid w:val="008E3AE7"/>
    <w:rsid w:val="008E3B99"/>
    <w:rsid w:val="008E45E2"/>
    <w:rsid w:val="008E495E"/>
    <w:rsid w:val="008E49A4"/>
    <w:rsid w:val="008E51EA"/>
    <w:rsid w:val="008E51F0"/>
    <w:rsid w:val="008E5211"/>
    <w:rsid w:val="008F0A65"/>
    <w:rsid w:val="008F0D1C"/>
    <w:rsid w:val="008F10A8"/>
    <w:rsid w:val="008F17F0"/>
    <w:rsid w:val="008F1C18"/>
    <w:rsid w:val="008F2FDE"/>
    <w:rsid w:val="008F317D"/>
    <w:rsid w:val="008F3F4D"/>
    <w:rsid w:val="008F4892"/>
    <w:rsid w:val="008F4A14"/>
    <w:rsid w:val="008F4AAB"/>
    <w:rsid w:val="008F5CB3"/>
    <w:rsid w:val="008F5FCC"/>
    <w:rsid w:val="008F6790"/>
    <w:rsid w:val="008F69DE"/>
    <w:rsid w:val="008F736C"/>
    <w:rsid w:val="009001C7"/>
    <w:rsid w:val="0090055D"/>
    <w:rsid w:val="00900AD5"/>
    <w:rsid w:val="00900E0E"/>
    <w:rsid w:val="00901021"/>
    <w:rsid w:val="00901A7B"/>
    <w:rsid w:val="009028C2"/>
    <w:rsid w:val="00902D69"/>
    <w:rsid w:val="00903028"/>
    <w:rsid w:val="00905DCC"/>
    <w:rsid w:val="00905DDF"/>
    <w:rsid w:val="00906C43"/>
    <w:rsid w:val="00906D55"/>
    <w:rsid w:val="00910EB8"/>
    <w:rsid w:val="00910ED6"/>
    <w:rsid w:val="009112DE"/>
    <w:rsid w:val="00912B2A"/>
    <w:rsid w:val="00912F98"/>
    <w:rsid w:val="00913BD9"/>
    <w:rsid w:val="00914460"/>
    <w:rsid w:val="0091513A"/>
    <w:rsid w:val="00915869"/>
    <w:rsid w:val="00915DE6"/>
    <w:rsid w:val="00917B44"/>
    <w:rsid w:val="00917CCC"/>
    <w:rsid w:val="0092093A"/>
    <w:rsid w:val="009222B4"/>
    <w:rsid w:val="00922F9A"/>
    <w:rsid w:val="009236A8"/>
    <w:rsid w:val="00923F50"/>
    <w:rsid w:val="009251E2"/>
    <w:rsid w:val="0092595D"/>
    <w:rsid w:val="009260C8"/>
    <w:rsid w:val="00926131"/>
    <w:rsid w:val="00926442"/>
    <w:rsid w:val="00927F8F"/>
    <w:rsid w:val="0093451B"/>
    <w:rsid w:val="009348D6"/>
    <w:rsid w:val="009356A2"/>
    <w:rsid w:val="00936748"/>
    <w:rsid w:val="00936D2F"/>
    <w:rsid w:val="00936EEE"/>
    <w:rsid w:val="009401DF"/>
    <w:rsid w:val="009407EF"/>
    <w:rsid w:val="00940A14"/>
    <w:rsid w:val="0094250A"/>
    <w:rsid w:val="009443A5"/>
    <w:rsid w:val="009443C2"/>
    <w:rsid w:val="00944847"/>
    <w:rsid w:val="0094495E"/>
    <w:rsid w:val="009452D9"/>
    <w:rsid w:val="0094612B"/>
    <w:rsid w:val="00946CB1"/>
    <w:rsid w:val="00947A77"/>
    <w:rsid w:val="00947AC4"/>
    <w:rsid w:val="009502C4"/>
    <w:rsid w:val="00950DC6"/>
    <w:rsid w:val="00951440"/>
    <w:rsid w:val="00951F8F"/>
    <w:rsid w:val="00952B06"/>
    <w:rsid w:val="009532D2"/>
    <w:rsid w:val="00953B11"/>
    <w:rsid w:val="009549FF"/>
    <w:rsid w:val="0095530B"/>
    <w:rsid w:val="009554A2"/>
    <w:rsid w:val="00955B31"/>
    <w:rsid w:val="00955BFD"/>
    <w:rsid w:val="00956AF2"/>
    <w:rsid w:val="00956C36"/>
    <w:rsid w:val="00956DE2"/>
    <w:rsid w:val="009606F7"/>
    <w:rsid w:val="00960BDD"/>
    <w:rsid w:val="00960D9D"/>
    <w:rsid w:val="00961769"/>
    <w:rsid w:val="0096294C"/>
    <w:rsid w:val="009636CE"/>
    <w:rsid w:val="00963799"/>
    <w:rsid w:val="00964CD0"/>
    <w:rsid w:val="009651CD"/>
    <w:rsid w:val="009660C3"/>
    <w:rsid w:val="009662F1"/>
    <w:rsid w:val="0096658B"/>
    <w:rsid w:val="00966CD0"/>
    <w:rsid w:val="009679FE"/>
    <w:rsid w:val="00970FBF"/>
    <w:rsid w:val="00971F67"/>
    <w:rsid w:val="00972452"/>
    <w:rsid w:val="00973080"/>
    <w:rsid w:val="0097390F"/>
    <w:rsid w:val="00974869"/>
    <w:rsid w:val="00975769"/>
    <w:rsid w:val="00975E7D"/>
    <w:rsid w:val="0097724F"/>
    <w:rsid w:val="009806C6"/>
    <w:rsid w:val="00980837"/>
    <w:rsid w:val="00980902"/>
    <w:rsid w:val="00982B00"/>
    <w:rsid w:val="0098412C"/>
    <w:rsid w:val="009867DF"/>
    <w:rsid w:val="00986F36"/>
    <w:rsid w:val="009878C8"/>
    <w:rsid w:val="00990E52"/>
    <w:rsid w:val="00990FF9"/>
    <w:rsid w:val="00991A45"/>
    <w:rsid w:val="00991F6E"/>
    <w:rsid w:val="0099222E"/>
    <w:rsid w:val="009931F9"/>
    <w:rsid w:val="00993A29"/>
    <w:rsid w:val="00994AA1"/>
    <w:rsid w:val="00994E34"/>
    <w:rsid w:val="00995386"/>
    <w:rsid w:val="009954DA"/>
    <w:rsid w:val="009967B6"/>
    <w:rsid w:val="00996C0A"/>
    <w:rsid w:val="009972E1"/>
    <w:rsid w:val="00997DF4"/>
    <w:rsid w:val="009A00BE"/>
    <w:rsid w:val="009A0930"/>
    <w:rsid w:val="009A1B0C"/>
    <w:rsid w:val="009A2942"/>
    <w:rsid w:val="009A3403"/>
    <w:rsid w:val="009A36FD"/>
    <w:rsid w:val="009A3765"/>
    <w:rsid w:val="009A40B0"/>
    <w:rsid w:val="009A498E"/>
    <w:rsid w:val="009A4C2B"/>
    <w:rsid w:val="009A56BF"/>
    <w:rsid w:val="009A5968"/>
    <w:rsid w:val="009A59DD"/>
    <w:rsid w:val="009B04C6"/>
    <w:rsid w:val="009B0591"/>
    <w:rsid w:val="009B0874"/>
    <w:rsid w:val="009B26D4"/>
    <w:rsid w:val="009B2A1B"/>
    <w:rsid w:val="009B2A8A"/>
    <w:rsid w:val="009B2C0E"/>
    <w:rsid w:val="009B45CA"/>
    <w:rsid w:val="009B4F04"/>
    <w:rsid w:val="009B5BBE"/>
    <w:rsid w:val="009B5FE7"/>
    <w:rsid w:val="009B610B"/>
    <w:rsid w:val="009B67AB"/>
    <w:rsid w:val="009B6E09"/>
    <w:rsid w:val="009B7136"/>
    <w:rsid w:val="009B73D6"/>
    <w:rsid w:val="009B7B93"/>
    <w:rsid w:val="009B8042"/>
    <w:rsid w:val="009C04B3"/>
    <w:rsid w:val="009C1A6C"/>
    <w:rsid w:val="009C3937"/>
    <w:rsid w:val="009C3F77"/>
    <w:rsid w:val="009C45ED"/>
    <w:rsid w:val="009C5302"/>
    <w:rsid w:val="009C589E"/>
    <w:rsid w:val="009C5FEA"/>
    <w:rsid w:val="009C6CBB"/>
    <w:rsid w:val="009C6FEE"/>
    <w:rsid w:val="009C6FF9"/>
    <w:rsid w:val="009D016D"/>
    <w:rsid w:val="009D192E"/>
    <w:rsid w:val="009D20ED"/>
    <w:rsid w:val="009D2391"/>
    <w:rsid w:val="009D31A8"/>
    <w:rsid w:val="009D335B"/>
    <w:rsid w:val="009D4378"/>
    <w:rsid w:val="009D48D8"/>
    <w:rsid w:val="009D4A54"/>
    <w:rsid w:val="009D57AA"/>
    <w:rsid w:val="009D583F"/>
    <w:rsid w:val="009D6383"/>
    <w:rsid w:val="009D6B5E"/>
    <w:rsid w:val="009D706A"/>
    <w:rsid w:val="009D7256"/>
    <w:rsid w:val="009D7D31"/>
    <w:rsid w:val="009E0D22"/>
    <w:rsid w:val="009E1659"/>
    <w:rsid w:val="009E1F45"/>
    <w:rsid w:val="009E276C"/>
    <w:rsid w:val="009E27B8"/>
    <w:rsid w:val="009E4620"/>
    <w:rsid w:val="009E4925"/>
    <w:rsid w:val="009E54CB"/>
    <w:rsid w:val="009E5CA4"/>
    <w:rsid w:val="009E66E6"/>
    <w:rsid w:val="009E6CD1"/>
    <w:rsid w:val="009E6F41"/>
    <w:rsid w:val="009F0F0F"/>
    <w:rsid w:val="009F12BB"/>
    <w:rsid w:val="009F1913"/>
    <w:rsid w:val="009F2480"/>
    <w:rsid w:val="009F27F2"/>
    <w:rsid w:val="009F2B30"/>
    <w:rsid w:val="009F3F4B"/>
    <w:rsid w:val="009F3FC3"/>
    <w:rsid w:val="009F5ADD"/>
    <w:rsid w:val="009F5DDB"/>
    <w:rsid w:val="009F60C0"/>
    <w:rsid w:val="009F6704"/>
    <w:rsid w:val="009F683B"/>
    <w:rsid w:val="009F7AA1"/>
    <w:rsid w:val="00A002DB"/>
    <w:rsid w:val="00A004F9"/>
    <w:rsid w:val="00A024E4"/>
    <w:rsid w:val="00A027C6"/>
    <w:rsid w:val="00A02A50"/>
    <w:rsid w:val="00A0468D"/>
    <w:rsid w:val="00A06C5F"/>
    <w:rsid w:val="00A07ACF"/>
    <w:rsid w:val="00A100DE"/>
    <w:rsid w:val="00A12B36"/>
    <w:rsid w:val="00A12BFD"/>
    <w:rsid w:val="00A134D3"/>
    <w:rsid w:val="00A13BD6"/>
    <w:rsid w:val="00A14CF3"/>
    <w:rsid w:val="00A15902"/>
    <w:rsid w:val="00A2121F"/>
    <w:rsid w:val="00A21ACA"/>
    <w:rsid w:val="00A21F17"/>
    <w:rsid w:val="00A23695"/>
    <w:rsid w:val="00A23CF9"/>
    <w:rsid w:val="00A2457D"/>
    <w:rsid w:val="00A245A9"/>
    <w:rsid w:val="00A2467E"/>
    <w:rsid w:val="00A25278"/>
    <w:rsid w:val="00A252F8"/>
    <w:rsid w:val="00A25934"/>
    <w:rsid w:val="00A259B7"/>
    <w:rsid w:val="00A2616E"/>
    <w:rsid w:val="00A267DE"/>
    <w:rsid w:val="00A26AEF"/>
    <w:rsid w:val="00A2704C"/>
    <w:rsid w:val="00A276E9"/>
    <w:rsid w:val="00A304B7"/>
    <w:rsid w:val="00A30AA5"/>
    <w:rsid w:val="00A31447"/>
    <w:rsid w:val="00A31C2B"/>
    <w:rsid w:val="00A32153"/>
    <w:rsid w:val="00A3398E"/>
    <w:rsid w:val="00A33CFF"/>
    <w:rsid w:val="00A34191"/>
    <w:rsid w:val="00A347DC"/>
    <w:rsid w:val="00A35A03"/>
    <w:rsid w:val="00A35ECC"/>
    <w:rsid w:val="00A373FD"/>
    <w:rsid w:val="00A3788A"/>
    <w:rsid w:val="00A37E30"/>
    <w:rsid w:val="00A37FFC"/>
    <w:rsid w:val="00A40461"/>
    <w:rsid w:val="00A40702"/>
    <w:rsid w:val="00A43DA9"/>
    <w:rsid w:val="00A43DC2"/>
    <w:rsid w:val="00A45144"/>
    <w:rsid w:val="00A45D2B"/>
    <w:rsid w:val="00A47DC3"/>
    <w:rsid w:val="00A5224B"/>
    <w:rsid w:val="00A52E11"/>
    <w:rsid w:val="00A53753"/>
    <w:rsid w:val="00A539D5"/>
    <w:rsid w:val="00A53A15"/>
    <w:rsid w:val="00A53AE1"/>
    <w:rsid w:val="00A53D52"/>
    <w:rsid w:val="00A5526D"/>
    <w:rsid w:val="00A561AD"/>
    <w:rsid w:val="00A5647A"/>
    <w:rsid w:val="00A567B5"/>
    <w:rsid w:val="00A5695E"/>
    <w:rsid w:val="00A56C57"/>
    <w:rsid w:val="00A571BD"/>
    <w:rsid w:val="00A57606"/>
    <w:rsid w:val="00A57F2C"/>
    <w:rsid w:val="00A60A84"/>
    <w:rsid w:val="00A60B2C"/>
    <w:rsid w:val="00A63B4D"/>
    <w:rsid w:val="00A64A62"/>
    <w:rsid w:val="00A67694"/>
    <w:rsid w:val="00A67935"/>
    <w:rsid w:val="00A70261"/>
    <w:rsid w:val="00A70427"/>
    <w:rsid w:val="00A70871"/>
    <w:rsid w:val="00A70E10"/>
    <w:rsid w:val="00A71FF0"/>
    <w:rsid w:val="00A72325"/>
    <w:rsid w:val="00A73199"/>
    <w:rsid w:val="00A73828"/>
    <w:rsid w:val="00A73F21"/>
    <w:rsid w:val="00A7560A"/>
    <w:rsid w:val="00A75F2E"/>
    <w:rsid w:val="00A7742D"/>
    <w:rsid w:val="00A77C20"/>
    <w:rsid w:val="00A77F77"/>
    <w:rsid w:val="00A83315"/>
    <w:rsid w:val="00A848CB"/>
    <w:rsid w:val="00A85960"/>
    <w:rsid w:val="00A86A0E"/>
    <w:rsid w:val="00A87F32"/>
    <w:rsid w:val="00A91179"/>
    <w:rsid w:val="00A91886"/>
    <w:rsid w:val="00A94EA7"/>
    <w:rsid w:val="00A9702D"/>
    <w:rsid w:val="00A9708F"/>
    <w:rsid w:val="00A972E8"/>
    <w:rsid w:val="00AA0107"/>
    <w:rsid w:val="00AA0ADC"/>
    <w:rsid w:val="00AA0B82"/>
    <w:rsid w:val="00AA0FE4"/>
    <w:rsid w:val="00AA3CC3"/>
    <w:rsid w:val="00AA415D"/>
    <w:rsid w:val="00AA4C1C"/>
    <w:rsid w:val="00AB0F13"/>
    <w:rsid w:val="00AB1385"/>
    <w:rsid w:val="00AB19DD"/>
    <w:rsid w:val="00AB1DFD"/>
    <w:rsid w:val="00AB35B1"/>
    <w:rsid w:val="00AB35E8"/>
    <w:rsid w:val="00AB3987"/>
    <w:rsid w:val="00AB485F"/>
    <w:rsid w:val="00AB4AFF"/>
    <w:rsid w:val="00AB51F0"/>
    <w:rsid w:val="00AB5E21"/>
    <w:rsid w:val="00AB60C7"/>
    <w:rsid w:val="00AB690B"/>
    <w:rsid w:val="00AB6AA5"/>
    <w:rsid w:val="00AB7023"/>
    <w:rsid w:val="00AC03D2"/>
    <w:rsid w:val="00AC0814"/>
    <w:rsid w:val="00AC23FF"/>
    <w:rsid w:val="00AC24ED"/>
    <w:rsid w:val="00AC2AD0"/>
    <w:rsid w:val="00AC318F"/>
    <w:rsid w:val="00AC34CC"/>
    <w:rsid w:val="00AC4068"/>
    <w:rsid w:val="00AC44D4"/>
    <w:rsid w:val="00AC45C9"/>
    <w:rsid w:val="00AC4EBE"/>
    <w:rsid w:val="00AC517D"/>
    <w:rsid w:val="00AC53F2"/>
    <w:rsid w:val="00AC55A8"/>
    <w:rsid w:val="00AC5618"/>
    <w:rsid w:val="00AC6BBC"/>
    <w:rsid w:val="00AC6E7E"/>
    <w:rsid w:val="00AC73E4"/>
    <w:rsid w:val="00AC79F2"/>
    <w:rsid w:val="00AD194E"/>
    <w:rsid w:val="00AD1F91"/>
    <w:rsid w:val="00AD2772"/>
    <w:rsid w:val="00AD284C"/>
    <w:rsid w:val="00AD2D4D"/>
    <w:rsid w:val="00AD3055"/>
    <w:rsid w:val="00AD32B3"/>
    <w:rsid w:val="00AD3867"/>
    <w:rsid w:val="00AD4594"/>
    <w:rsid w:val="00AD51DC"/>
    <w:rsid w:val="00AD5BE2"/>
    <w:rsid w:val="00AD68BF"/>
    <w:rsid w:val="00AD6C3F"/>
    <w:rsid w:val="00AD70E3"/>
    <w:rsid w:val="00AD7D9F"/>
    <w:rsid w:val="00AE0DF7"/>
    <w:rsid w:val="00AE0FA4"/>
    <w:rsid w:val="00AE2876"/>
    <w:rsid w:val="00AE3DEE"/>
    <w:rsid w:val="00AE4046"/>
    <w:rsid w:val="00AE411B"/>
    <w:rsid w:val="00AE4354"/>
    <w:rsid w:val="00AE44E2"/>
    <w:rsid w:val="00AE4A03"/>
    <w:rsid w:val="00AE632A"/>
    <w:rsid w:val="00AE665D"/>
    <w:rsid w:val="00AE761B"/>
    <w:rsid w:val="00AE7732"/>
    <w:rsid w:val="00AF05C7"/>
    <w:rsid w:val="00AF0E4B"/>
    <w:rsid w:val="00AF1A17"/>
    <w:rsid w:val="00AF2472"/>
    <w:rsid w:val="00AF3BC9"/>
    <w:rsid w:val="00AF49E8"/>
    <w:rsid w:val="00AF7AD7"/>
    <w:rsid w:val="00B00728"/>
    <w:rsid w:val="00B0095B"/>
    <w:rsid w:val="00B00ABE"/>
    <w:rsid w:val="00B0179D"/>
    <w:rsid w:val="00B01FC7"/>
    <w:rsid w:val="00B023E5"/>
    <w:rsid w:val="00B07120"/>
    <w:rsid w:val="00B071B6"/>
    <w:rsid w:val="00B07795"/>
    <w:rsid w:val="00B10D51"/>
    <w:rsid w:val="00B10D54"/>
    <w:rsid w:val="00B1139F"/>
    <w:rsid w:val="00B11BD7"/>
    <w:rsid w:val="00B12220"/>
    <w:rsid w:val="00B14560"/>
    <w:rsid w:val="00B147E8"/>
    <w:rsid w:val="00B1597E"/>
    <w:rsid w:val="00B15AC1"/>
    <w:rsid w:val="00B16419"/>
    <w:rsid w:val="00B16865"/>
    <w:rsid w:val="00B17900"/>
    <w:rsid w:val="00B17962"/>
    <w:rsid w:val="00B200FD"/>
    <w:rsid w:val="00B2020A"/>
    <w:rsid w:val="00B209B9"/>
    <w:rsid w:val="00B211A7"/>
    <w:rsid w:val="00B21327"/>
    <w:rsid w:val="00B21C7F"/>
    <w:rsid w:val="00B21D3A"/>
    <w:rsid w:val="00B2219E"/>
    <w:rsid w:val="00B22905"/>
    <w:rsid w:val="00B2302C"/>
    <w:rsid w:val="00B23757"/>
    <w:rsid w:val="00B23B54"/>
    <w:rsid w:val="00B24BF6"/>
    <w:rsid w:val="00B25E14"/>
    <w:rsid w:val="00B267E1"/>
    <w:rsid w:val="00B27426"/>
    <w:rsid w:val="00B301B1"/>
    <w:rsid w:val="00B30993"/>
    <w:rsid w:val="00B31F08"/>
    <w:rsid w:val="00B31FC2"/>
    <w:rsid w:val="00B331B1"/>
    <w:rsid w:val="00B35095"/>
    <w:rsid w:val="00B3618F"/>
    <w:rsid w:val="00B36B80"/>
    <w:rsid w:val="00B36DF5"/>
    <w:rsid w:val="00B36E5D"/>
    <w:rsid w:val="00B36F57"/>
    <w:rsid w:val="00B3764B"/>
    <w:rsid w:val="00B37F7F"/>
    <w:rsid w:val="00B413DF"/>
    <w:rsid w:val="00B41BA1"/>
    <w:rsid w:val="00B41E88"/>
    <w:rsid w:val="00B429C5"/>
    <w:rsid w:val="00B43441"/>
    <w:rsid w:val="00B44425"/>
    <w:rsid w:val="00B4665C"/>
    <w:rsid w:val="00B472D9"/>
    <w:rsid w:val="00B479CD"/>
    <w:rsid w:val="00B51901"/>
    <w:rsid w:val="00B52030"/>
    <w:rsid w:val="00B529BB"/>
    <w:rsid w:val="00B535DE"/>
    <w:rsid w:val="00B53BDC"/>
    <w:rsid w:val="00B53FA3"/>
    <w:rsid w:val="00B54260"/>
    <w:rsid w:val="00B54775"/>
    <w:rsid w:val="00B55427"/>
    <w:rsid w:val="00B5573B"/>
    <w:rsid w:val="00B55BB2"/>
    <w:rsid w:val="00B56204"/>
    <w:rsid w:val="00B56365"/>
    <w:rsid w:val="00B563C0"/>
    <w:rsid w:val="00B56777"/>
    <w:rsid w:val="00B56B6B"/>
    <w:rsid w:val="00B56BB8"/>
    <w:rsid w:val="00B56C2A"/>
    <w:rsid w:val="00B56F71"/>
    <w:rsid w:val="00B57812"/>
    <w:rsid w:val="00B57B9D"/>
    <w:rsid w:val="00B6077D"/>
    <w:rsid w:val="00B61018"/>
    <w:rsid w:val="00B6184B"/>
    <w:rsid w:val="00B61D36"/>
    <w:rsid w:val="00B61F8C"/>
    <w:rsid w:val="00B620BC"/>
    <w:rsid w:val="00B623F8"/>
    <w:rsid w:val="00B6242A"/>
    <w:rsid w:val="00B62CAC"/>
    <w:rsid w:val="00B6303F"/>
    <w:rsid w:val="00B649D6"/>
    <w:rsid w:val="00B64A6E"/>
    <w:rsid w:val="00B67017"/>
    <w:rsid w:val="00B67654"/>
    <w:rsid w:val="00B67966"/>
    <w:rsid w:val="00B67DAA"/>
    <w:rsid w:val="00B708EB"/>
    <w:rsid w:val="00B70E14"/>
    <w:rsid w:val="00B70F79"/>
    <w:rsid w:val="00B72049"/>
    <w:rsid w:val="00B725B1"/>
    <w:rsid w:val="00B72689"/>
    <w:rsid w:val="00B73294"/>
    <w:rsid w:val="00B73B4B"/>
    <w:rsid w:val="00B74516"/>
    <w:rsid w:val="00B76A1A"/>
    <w:rsid w:val="00B77681"/>
    <w:rsid w:val="00B77A84"/>
    <w:rsid w:val="00B816FD"/>
    <w:rsid w:val="00B8198F"/>
    <w:rsid w:val="00B824BC"/>
    <w:rsid w:val="00B82505"/>
    <w:rsid w:val="00B82839"/>
    <w:rsid w:val="00B82B18"/>
    <w:rsid w:val="00B82C37"/>
    <w:rsid w:val="00B83B8B"/>
    <w:rsid w:val="00B83EB8"/>
    <w:rsid w:val="00B848E6"/>
    <w:rsid w:val="00B85207"/>
    <w:rsid w:val="00B8563C"/>
    <w:rsid w:val="00B87250"/>
    <w:rsid w:val="00B87DD8"/>
    <w:rsid w:val="00B903D3"/>
    <w:rsid w:val="00B9188C"/>
    <w:rsid w:val="00B91C53"/>
    <w:rsid w:val="00B91CF7"/>
    <w:rsid w:val="00B9318B"/>
    <w:rsid w:val="00B937FD"/>
    <w:rsid w:val="00B94976"/>
    <w:rsid w:val="00B95589"/>
    <w:rsid w:val="00B95BEB"/>
    <w:rsid w:val="00B96AD8"/>
    <w:rsid w:val="00B9790C"/>
    <w:rsid w:val="00B97DCD"/>
    <w:rsid w:val="00B97FDE"/>
    <w:rsid w:val="00BA1B1B"/>
    <w:rsid w:val="00BA21A7"/>
    <w:rsid w:val="00BA2829"/>
    <w:rsid w:val="00BA2E20"/>
    <w:rsid w:val="00BA306D"/>
    <w:rsid w:val="00BA3A22"/>
    <w:rsid w:val="00BA3BD7"/>
    <w:rsid w:val="00BA4DE2"/>
    <w:rsid w:val="00BA4F0C"/>
    <w:rsid w:val="00BA4FA9"/>
    <w:rsid w:val="00BA5D43"/>
    <w:rsid w:val="00BA752D"/>
    <w:rsid w:val="00BA76DF"/>
    <w:rsid w:val="00BA7D52"/>
    <w:rsid w:val="00BA7EC8"/>
    <w:rsid w:val="00BA7F81"/>
    <w:rsid w:val="00BB035D"/>
    <w:rsid w:val="00BB0FE0"/>
    <w:rsid w:val="00BB144D"/>
    <w:rsid w:val="00BB34B3"/>
    <w:rsid w:val="00BB3956"/>
    <w:rsid w:val="00BB3FC9"/>
    <w:rsid w:val="00BB51B0"/>
    <w:rsid w:val="00BB79C9"/>
    <w:rsid w:val="00BC0E56"/>
    <w:rsid w:val="00BC17C7"/>
    <w:rsid w:val="00BC2AC7"/>
    <w:rsid w:val="00BC2BE5"/>
    <w:rsid w:val="00BC2D10"/>
    <w:rsid w:val="00BC3467"/>
    <w:rsid w:val="00BC4318"/>
    <w:rsid w:val="00BC559A"/>
    <w:rsid w:val="00BC61C4"/>
    <w:rsid w:val="00BC787E"/>
    <w:rsid w:val="00BD0595"/>
    <w:rsid w:val="00BD2D67"/>
    <w:rsid w:val="00BD2F88"/>
    <w:rsid w:val="00BD327A"/>
    <w:rsid w:val="00BD32D1"/>
    <w:rsid w:val="00BD4218"/>
    <w:rsid w:val="00BD59E0"/>
    <w:rsid w:val="00BD5AB9"/>
    <w:rsid w:val="00BD707F"/>
    <w:rsid w:val="00BD7541"/>
    <w:rsid w:val="00BD7B43"/>
    <w:rsid w:val="00BD7B7A"/>
    <w:rsid w:val="00BE0789"/>
    <w:rsid w:val="00BE1026"/>
    <w:rsid w:val="00BE1E7E"/>
    <w:rsid w:val="00BE1EDB"/>
    <w:rsid w:val="00BE4137"/>
    <w:rsid w:val="00BE436C"/>
    <w:rsid w:val="00BE5F94"/>
    <w:rsid w:val="00BE63DC"/>
    <w:rsid w:val="00BE6626"/>
    <w:rsid w:val="00BE7E7F"/>
    <w:rsid w:val="00BF0184"/>
    <w:rsid w:val="00BF02B5"/>
    <w:rsid w:val="00BF101E"/>
    <w:rsid w:val="00BF3987"/>
    <w:rsid w:val="00BF40FA"/>
    <w:rsid w:val="00BF4B0A"/>
    <w:rsid w:val="00BF5868"/>
    <w:rsid w:val="00BF5D60"/>
    <w:rsid w:val="00BF5F48"/>
    <w:rsid w:val="00BF6AD5"/>
    <w:rsid w:val="00BF6C25"/>
    <w:rsid w:val="00BF6D89"/>
    <w:rsid w:val="00BF7749"/>
    <w:rsid w:val="00BF7AD9"/>
    <w:rsid w:val="00C00D64"/>
    <w:rsid w:val="00C01AF5"/>
    <w:rsid w:val="00C01E39"/>
    <w:rsid w:val="00C0225E"/>
    <w:rsid w:val="00C02478"/>
    <w:rsid w:val="00C03299"/>
    <w:rsid w:val="00C03D71"/>
    <w:rsid w:val="00C04EF8"/>
    <w:rsid w:val="00C05127"/>
    <w:rsid w:val="00C07D84"/>
    <w:rsid w:val="00C11367"/>
    <w:rsid w:val="00C1488F"/>
    <w:rsid w:val="00C16B41"/>
    <w:rsid w:val="00C17299"/>
    <w:rsid w:val="00C17F9C"/>
    <w:rsid w:val="00C20246"/>
    <w:rsid w:val="00C204D9"/>
    <w:rsid w:val="00C20FE4"/>
    <w:rsid w:val="00C21616"/>
    <w:rsid w:val="00C222BB"/>
    <w:rsid w:val="00C234C4"/>
    <w:rsid w:val="00C234E2"/>
    <w:rsid w:val="00C23A63"/>
    <w:rsid w:val="00C23B99"/>
    <w:rsid w:val="00C23D82"/>
    <w:rsid w:val="00C25196"/>
    <w:rsid w:val="00C2561F"/>
    <w:rsid w:val="00C25EDB"/>
    <w:rsid w:val="00C318E7"/>
    <w:rsid w:val="00C321DF"/>
    <w:rsid w:val="00C32F19"/>
    <w:rsid w:val="00C33389"/>
    <w:rsid w:val="00C33C2F"/>
    <w:rsid w:val="00C347AF"/>
    <w:rsid w:val="00C35923"/>
    <w:rsid w:val="00C3660C"/>
    <w:rsid w:val="00C37075"/>
    <w:rsid w:val="00C4039D"/>
    <w:rsid w:val="00C42455"/>
    <w:rsid w:val="00C42D4B"/>
    <w:rsid w:val="00C4318B"/>
    <w:rsid w:val="00C450E9"/>
    <w:rsid w:val="00C451DE"/>
    <w:rsid w:val="00C46125"/>
    <w:rsid w:val="00C4669C"/>
    <w:rsid w:val="00C51B97"/>
    <w:rsid w:val="00C529DF"/>
    <w:rsid w:val="00C52BB9"/>
    <w:rsid w:val="00C52FDD"/>
    <w:rsid w:val="00C53EEA"/>
    <w:rsid w:val="00C5410B"/>
    <w:rsid w:val="00C549F5"/>
    <w:rsid w:val="00C564B9"/>
    <w:rsid w:val="00C56B99"/>
    <w:rsid w:val="00C571E5"/>
    <w:rsid w:val="00C60175"/>
    <w:rsid w:val="00C61DB3"/>
    <w:rsid w:val="00C629D6"/>
    <w:rsid w:val="00C62A15"/>
    <w:rsid w:val="00C633F7"/>
    <w:rsid w:val="00C6412E"/>
    <w:rsid w:val="00C6482B"/>
    <w:rsid w:val="00C6570C"/>
    <w:rsid w:val="00C65C10"/>
    <w:rsid w:val="00C67626"/>
    <w:rsid w:val="00C67984"/>
    <w:rsid w:val="00C70681"/>
    <w:rsid w:val="00C70822"/>
    <w:rsid w:val="00C70BBB"/>
    <w:rsid w:val="00C716B2"/>
    <w:rsid w:val="00C71B70"/>
    <w:rsid w:val="00C71FBD"/>
    <w:rsid w:val="00C73D09"/>
    <w:rsid w:val="00C75526"/>
    <w:rsid w:val="00C76B6A"/>
    <w:rsid w:val="00C77B5C"/>
    <w:rsid w:val="00C8110C"/>
    <w:rsid w:val="00C81709"/>
    <w:rsid w:val="00C818FF"/>
    <w:rsid w:val="00C828E3"/>
    <w:rsid w:val="00C84353"/>
    <w:rsid w:val="00C86FF7"/>
    <w:rsid w:val="00C87F76"/>
    <w:rsid w:val="00C90F81"/>
    <w:rsid w:val="00C916A5"/>
    <w:rsid w:val="00C9175E"/>
    <w:rsid w:val="00C920DC"/>
    <w:rsid w:val="00C92C07"/>
    <w:rsid w:val="00C92F25"/>
    <w:rsid w:val="00C9308B"/>
    <w:rsid w:val="00C93A07"/>
    <w:rsid w:val="00C943AB"/>
    <w:rsid w:val="00C94C76"/>
    <w:rsid w:val="00C95D5F"/>
    <w:rsid w:val="00C97898"/>
    <w:rsid w:val="00CA1762"/>
    <w:rsid w:val="00CA30DF"/>
    <w:rsid w:val="00CA3CC5"/>
    <w:rsid w:val="00CA4058"/>
    <w:rsid w:val="00CA65FB"/>
    <w:rsid w:val="00CA71E0"/>
    <w:rsid w:val="00CA720F"/>
    <w:rsid w:val="00CA7A66"/>
    <w:rsid w:val="00CA7B93"/>
    <w:rsid w:val="00CB0782"/>
    <w:rsid w:val="00CB153D"/>
    <w:rsid w:val="00CB1E0B"/>
    <w:rsid w:val="00CB1F21"/>
    <w:rsid w:val="00CB2570"/>
    <w:rsid w:val="00CB27EA"/>
    <w:rsid w:val="00CB3902"/>
    <w:rsid w:val="00CB39DE"/>
    <w:rsid w:val="00CB3ACB"/>
    <w:rsid w:val="00CB3F90"/>
    <w:rsid w:val="00CB507C"/>
    <w:rsid w:val="00CB656F"/>
    <w:rsid w:val="00CB7922"/>
    <w:rsid w:val="00CB7EB6"/>
    <w:rsid w:val="00CC013C"/>
    <w:rsid w:val="00CC1FA7"/>
    <w:rsid w:val="00CC2E21"/>
    <w:rsid w:val="00CC4139"/>
    <w:rsid w:val="00CC432D"/>
    <w:rsid w:val="00CC521B"/>
    <w:rsid w:val="00CC521F"/>
    <w:rsid w:val="00CC5314"/>
    <w:rsid w:val="00CC5DC6"/>
    <w:rsid w:val="00CC6402"/>
    <w:rsid w:val="00CC745B"/>
    <w:rsid w:val="00CC7996"/>
    <w:rsid w:val="00CD0279"/>
    <w:rsid w:val="00CD035A"/>
    <w:rsid w:val="00CD1C23"/>
    <w:rsid w:val="00CD214C"/>
    <w:rsid w:val="00CD35C2"/>
    <w:rsid w:val="00CD3698"/>
    <w:rsid w:val="00CD3A75"/>
    <w:rsid w:val="00CD3AAA"/>
    <w:rsid w:val="00CD46DB"/>
    <w:rsid w:val="00CD4D91"/>
    <w:rsid w:val="00CD5538"/>
    <w:rsid w:val="00CD66DE"/>
    <w:rsid w:val="00CE01AB"/>
    <w:rsid w:val="00CE088C"/>
    <w:rsid w:val="00CE0FBD"/>
    <w:rsid w:val="00CE133A"/>
    <w:rsid w:val="00CE3170"/>
    <w:rsid w:val="00CE37D9"/>
    <w:rsid w:val="00CE4AAD"/>
    <w:rsid w:val="00CE4F09"/>
    <w:rsid w:val="00CE4F7C"/>
    <w:rsid w:val="00CE507B"/>
    <w:rsid w:val="00CE599E"/>
    <w:rsid w:val="00CE7BDB"/>
    <w:rsid w:val="00CF3CA6"/>
    <w:rsid w:val="00CF4F35"/>
    <w:rsid w:val="00CF56B2"/>
    <w:rsid w:val="00CF6D06"/>
    <w:rsid w:val="00CF7DFF"/>
    <w:rsid w:val="00D00599"/>
    <w:rsid w:val="00D00676"/>
    <w:rsid w:val="00D00D31"/>
    <w:rsid w:val="00D014CC"/>
    <w:rsid w:val="00D01821"/>
    <w:rsid w:val="00D01CC3"/>
    <w:rsid w:val="00D02ECA"/>
    <w:rsid w:val="00D03583"/>
    <w:rsid w:val="00D0499F"/>
    <w:rsid w:val="00D04C9E"/>
    <w:rsid w:val="00D055EE"/>
    <w:rsid w:val="00D06EF3"/>
    <w:rsid w:val="00D07BA3"/>
    <w:rsid w:val="00D10187"/>
    <w:rsid w:val="00D14765"/>
    <w:rsid w:val="00D14C97"/>
    <w:rsid w:val="00D14FE3"/>
    <w:rsid w:val="00D158B7"/>
    <w:rsid w:val="00D15D63"/>
    <w:rsid w:val="00D1613F"/>
    <w:rsid w:val="00D2006D"/>
    <w:rsid w:val="00D21A4A"/>
    <w:rsid w:val="00D2229E"/>
    <w:rsid w:val="00D22E5F"/>
    <w:rsid w:val="00D230CF"/>
    <w:rsid w:val="00D23D0B"/>
    <w:rsid w:val="00D24643"/>
    <w:rsid w:val="00D24D00"/>
    <w:rsid w:val="00D25090"/>
    <w:rsid w:val="00D2570B"/>
    <w:rsid w:val="00D2580A"/>
    <w:rsid w:val="00D25831"/>
    <w:rsid w:val="00D2615B"/>
    <w:rsid w:val="00D27A57"/>
    <w:rsid w:val="00D27A60"/>
    <w:rsid w:val="00D27E92"/>
    <w:rsid w:val="00D308FD"/>
    <w:rsid w:val="00D312CA"/>
    <w:rsid w:val="00D3148C"/>
    <w:rsid w:val="00D3193E"/>
    <w:rsid w:val="00D32131"/>
    <w:rsid w:val="00D327A8"/>
    <w:rsid w:val="00D327FA"/>
    <w:rsid w:val="00D329DD"/>
    <w:rsid w:val="00D33B5A"/>
    <w:rsid w:val="00D3473B"/>
    <w:rsid w:val="00D35D5C"/>
    <w:rsid w:val="00D35EE8"/>
    <w:rsid w:val="00D36F4A"/>
    <w:rsid w:val="00D37077"/>
    <w:rsid w:val="00D37B5C"/>
    <w:rsid w:val="00D4054B"/>
    <w:rsid w:val="00D4215E"/>
    <w:rsid w:val="00D42305"/>
    <w:rsid w:val="00D436ED"/>
    <w:rsid w:val="00D43780"/>
    <w:rsid w:val="00D43EAD"/>
    <w:rsid w:val="00D43EDA"/>
    <w:rsid w:val="00D44E7A"/>
    <w:rsid w:val="00D453C5"/>
    <w:rsid w:val="00D469E3"/>
    <w:rsid w:val="00D47210"/>
    <w:rsid w:val="00D476A4"/>
    <w:rsid w:val="00D47DF8"/>
    <w:rsid w:val="00D50304"/>
    <w:rsid w:val="00D506D7"/>
    <w:rsid w:val="00D50719"/>
    <w:rsid w:val="00D507D2"/>
    <w:rsid w:val="00D50E50"/>
    <w:rsid w:val="00D5229F"/>
    <w:rsid w:val="00D52821"/>
    <w:rsid w:val="00D535E2"/>
    <w:rsid w:val="00D53DD9"/>
    <w:rsid w:val="00D543FD"/>
    <w:rsid w:val="00D5490F"/>
    <w:rsid w:val="00D54E9B"/>
    <w:rsid w:val="00D55E8C"/>
    <w:rsid w:val="00D5782B"/>
    <w:rsid w:val="00D60906"/>
    <w:rsid w:val="00D6231C"/>
    <w:rsid w:val="00D63288"/>
    <w:rsid w:val="00D64C64"/>
    <w:rsid w:val="00D65676"/>
    <w:rsid w:val="00D65761"/>
    <w:rsid w:val="00D65A39"/>
    <w:rsid w:val="00D66046"/>
    <w:rsid w:val="00D66755"/>
    <w:rsid w:val="00D66FD4"/>
    <w:rsid w:val="00D7027A"/>
    <w:rsid w:val="00D70D23"/>
    <w:rsid w:val="00D720C2"/>
    <w:rsid w:val="00D720D0"/>
    <w:rsid w:val="00D72D91"/>
    <w:rsid w:val="00D73600"/>
    <w:rsid w:val="00D73E70"/>
    <w:rsid w:val="00D74362"/>
    <w:rsid w:val="00D74F28"/>
    <w:rsid w:val="00D76364"/>
    <w:rsid w:val="00D76ACC"/>
    <w:rsid w:val="00D771D7"/>
    <w:rsid w:val="00D77A6E"/>
    <w:rsid w:val="00D77AF5"/>
    <w:rsid w:val="00D77D8B"/>
    <w:rsid w:val="00D77DE2"/>
    <w:rsid w:val="00D80B72"/>
    <w:rsid w:val="00D80EB6"/>
    <w:rsid w:val="00D80ED2"/>
    <w:rsid w:val="00D81575"/>
    <w:rsid w:val="00D82B7C"/>
    <w:rsid w:val="00D83064"/>
    <w:rsid w:val="00D84FA2"/>
    <w:rsid w:val="00D85DF5"/>
    <w:rsid w:val="00D86754"/>
    <w:rsid w:val="00D86D02"/>
    <w:rsid w:val="00D86F22"/>
    <w:rsid w:val="00D87142"/>
    <w:rsid w:val="00D87187"/>
    <w:rsid w:val="00D90F52"/>
    <w:rsid w:val="00D914DD"/>
    <w:rsid w:val="00D91A66"/>
    <w:rsid w:val="00D92800"/>
    <w:rsid w:val="00D929F5"/>
    <w:rsid w:val="00D92B9F"/>
    <w:rsid w:val="00D931FD"/>
    <w:rsid w:val="00D938B7"/>
    <w:rsid w:val="00D94B50"/>
    <w:rsid w:val="00D9526E"/>
    <w:rsid w:val="00D96163"/>
    <w:rsid w:val="00D96354"/>
    <w:rsid w:val="00D975B1"/>
    <w:rsid w:val="00D979F7"/>
    <w:rsid w:val="00D97A16"/>
    <w:rsid w:val="00DA038B"/>
    <w:rsid w:val="00DA1D96"/>
    <w:rsid w:val="00DA2413"/>
    <w:rsid w:val="00DA2451"/>
    <w:rsid w:val="00DA2FD6"/>
    <w:rsid w:val="00DA420A"/>
    <w:rsid w:val="00DA5AE0"/>
    <w:rsid w:val="00DA60EA"/>
    <w:rsid w:val="00DA7707"/>
    <w:rsid w:val="00DB08F8"/>
    <w:rsid w:val="00DB0F6C"/>
    <w:rsid w:val="00DB1A4D"/>
    <w:rsid w:val="00DB1A97"/>
    <w:rsid w:val="00DB2B0B"/>
    <w:rsid w:val="00DB3177"/>
    <w:rsid w:val="00DB485C"/>
    <w:rsid w:val="00DB5C91"/>
    <w:rsid w:val="00DB660C"/>
    <w:rsid w:val="00DB709F"/>
    <w:rsid w:val="00DB7740"/>
    <w:rsid w:val="00DC03E3"/>
    <w:rsid w:val="00DC100F"/>
    <w:rsid w:val="00DC1811"/>
    <w:rsid w:val="00DC1FA2"/>
    <w:rsid w:val="00DC3D18"/>
    <w:rsid w:val="00DC4628"/>
    <w:rsid w:val="00DC6CD9"/>
    <w:rsid w:val="00DC72BC"/>
    <w:rsid w:val="00DC7E44"/>
    <w:rsid w:val="00DD163C"/>
    <w:rsid w:val="00DD1DE0"/>
    <w:rsid w:val="00DD3D17"/>
    <w:rsid w:val="00DD508D"/>
    <w:rsid w:val="00DD583B"/>
    <w:rsid w:val="00DD7B12"/>
    <w:rsid w:val="00DE12A5"/>
    <w:rsid w:val="00DE215F"/>
    <w:rsid w:val="00DE2E91"/>
    <w:rsid w:val="00DE463B"/>
    <w:rsid w:val="00DE6046"/>
    <w:rsid w:val="00DE6139"/>
    <w:rsid w:val="00DE73CF"/>
    <w:rsid w:val="00DE7B9F"/>
    <w:rsid w:val="00DF00C8"/>
    <w:rsid w:val="00DF1676"/>
    <w:rsid w:val="00DF4530"/>
    <w:rsid w:val="00DF5201"/>
    <w:rsid w:val="00DF59FF"/>
    <w:rsid w:val="00DF6368"/>
    <w:rsid w:val="00DF6396"/>
    <w:rsid w:val="00E005FC"/>
    <w:rsid w:val="00E00DF4"/>
    <w:rsid w:val="00E0171E"/>
    <w:rsid w:val="00E02865"/>
    <w:rsid w:val="00E03141"/>
    <w:rsid w:val="00E03514"/>
    <w:rsid w:val="00E037DB"/>
    <w:rsid w:val="00E04F60"/>
    <w:rsid w:val="00E061C1"/>
    <w:rsid w:val="00E0702F"/>
    <w:rsid w:val="00E0737F"/>
    <w:rsid w:val="00E07B55"/>
    <w:rsid w:val="00E104B8"/>
    <w:rsid w:val="00E115B0"/>
    <w:rsid w:val="00E12F6F"/>
    <w:rsid w:val="00E14D81"/>
    <w:rsid w:val="00E16524"/>
    <w:rsid w:val="00E172F6"/>
    <w:rsid w:val="00E179E4"/>
    <w:rsid w:val="00E204AC"/>
    <w:rsid w:val="00E20672"/>
    <w:rsid w:val="00E208D7"/>
    <w:rsid w:val="00E209F0"/>
    <w:rsid w:val="00E20AFE"/>
    <w:rsid w:val="00E22408"/>
    <w:rsid w:val="00E231A4"/>
    <w:rsid w:val="00E23552"/>
    <w:rsid w:val="00E238A1"/>
    <w:rsid w:val="00E23F4F"/>
    <w:rsid w:val="00E2437D"/>
    <w:rsid w:val="00E24995"/>
    <w:rsid w:val="00E24D01"/>
    <w:rsid w:val="00E25A89"/>
    <w:rsid w:val="00E25E02"/>
    <w:rsid w:val="00E2634F"/>
    <w:rsid w:val="00E2639E"/>
    <w:rsid w:val="00E26575"/>
    <w:rsid w:val="00E26B4D"/>
    <w:rsid w:val="00E26F9A"/>
    <w:rsid w:val="00E27616"/>
    <w:rsid w:val="00E27AD0"/>
    <w:rsid w:val="00E301A7"/>
    <w:rsid w:val="00E3055C"/>
    <w:rsid w:val="00E30EE2"/>
    <w:rsid w:val="00E31E4F"/>
    <w:rsid w:val="00E329B0"/>
    <w:rsid w:val="00E34164"/>
    <w:rsid w:val="00E3611D"/>
    <w:rsid w:val="00E40B20"/>
    <w:rsid w:val="00E437BD"/>
    <w:rsid w:val="00E44EEF"/>
    <w:rsid w:val="00E45CC3"/>
    <w:rsid w:val="00E460DD"/>
    <w:rsid w:val="00E47506"/>
    <w:rsid w:val="00E50757"/>
    <w:rsid w:val="00E509A6"/>
    <w:rsid w:val="00E50CE6"/>
    <w:rsid w:val="00E51744"/>
    <w:rsid w:val="00E5473B"/>
    <w:rsid w:val="00E55811"/>
    <w:rsid w:val="00E55920"/>
    <w:rsid w:val="00E56604"/>
    <w:rsid w:val="00E5719C"/>
    <w:rsid w:val="00E5752B"/>
    <w:rsid w:val="00E61488"/>
    <w:rsid w:val="00E61732"/>
    <w:rsid w:val="00E63B10"/>
    <w:rsid w:val="00E6448B"/>
    <w:rsid w:val="00E6450E"/>
    <w:rsid w:val="00E64B85"/>
    <w:rsid w:val="00E67DDE"/>
    <w:rsid w:val="00E70F83"/>
    <w:rsid w:val="00E715C6"/>
    <w:rsid w:val="00E71A8A"/>
    <w:rsid w:val="00E7260C"/>
    <w:rsid w:val="00E72943"/>
    <w:rsid w:val="00E73FD9"/>
    <w:rsid w:val="00E7406E"/>
    <w:rsid w:val="00E740F9"/>
    <w:rsid w:val="00E75336"/>
    <w:rsid w:val="00E75614"/>
    <w:rsid w:val="00E75C35"/>
    <w:rsid w:val="00E75EEE"/>
    <w:rsid w:val="00E7609C"/>
    <w:rsid w:val="00E7661A"/>
    <w:rsid w:val="00E76EA9"/>
    <w:rsid w:val="00E76F0C"/>
    <w:rsid w:val="00E77555"/>
    <w:rsid w:val="00E81674"/>
    <w:rsid w:val="00E826D0"/>
    <w:rsid w:val="00E83055"/>
    <w:rsid w:val="00E8393F"/>
    <w:rsid w:val="00E867A6"/>
    <w:rsid w:val="00E87474"/>
    <w:rsid w:val="00E90052"/>
    <w:rsid w:val="00E90831"/>
    <w:rsid w:val="00E91697"/>
    <w:rsid w:val="00E91CA0"/>
    <w:rsid w:val="00E91E96"/>
    <w:rsid w:val="00E930C5"/>
    <w:rsid w:val="00E93A63"/>
    <w:rsid w:val="00E93C6F"/>
    <w:rsid w:val="00E93C9B"/>
    <w:rsid w:val="00E94C2A"/>
    <w:rsid w:val="00E950EC"/>
    <w:rsid w:val="00E9525D"/>
    <w:rsid w:val="00E959E8"/>
    <w:rsid w:val="00E964FA"/>
    <w:rsid w:val="00E9669A"/>
    <w:rsid w:val="00E97853"/>
    <w:rsid w:val="00E97927"/>
    <w:rsid w:val="00EA01E6"/>
    <w:rsid w:val="00EA0CFA"/>
    <w:rsid w:val="00EA1251"/>
    <w:rsid w:val="00EA12C2"/>
    <w:rsid w:val="00EA1A39"/>
    <w:rsid w:val="00EA209A"/>
    <w:rsid w:val="00EA420E"/>
    <w:rsid w:val="00EA44AD"/>
    <w:rsid w:val="00EA46BA"/>
    <w:rsid w:val="00EA57E0"/>
    <w:rsid w:val="00EA6118"/>
    <w:rsid w:val="00EA78E7"/>
    <w:rsid w:val="00EA7A5A"/>
    <w:rsid w:val="00EB053B"/>
    <w:rsid w:val="00EB0889"/>
    <w:rsid w:val="00EB0E8C"/>
    <w:rsid w:val="00EB249F"/>
    <w:rsid w:val="00EB2C33"/>
    <w:rsid w:val="00EB4303"/>
    <w:rsid w:val="00EB4BE7"/>
    <w:rsid w:val="00EB5859"/>
    <w:rsid w:val="00EB66B0"/>
    <w:rsid w:val="00EB6C5B"/>
    <w:rsid w:val="00EB6F57"/>
    <w:rsid w:val="00EB7E51"/>
    <w:rsid w:val="00EC0193"/>
    <w:rsid w:val="00EC0C13"/>
    <w:rsid w:val="00EC17D1"/>
    <w:rsid w:val="00EC3764"/>
    <w:rsid w:val="00EC3BBD"/>
    <w:rsid w:val="00EC4F72"/>
    <w:rsid w:val="00EC51E0"/>
    <w:rsid w:val="00EC6510"/>
    <w:rsid w:val="00EC708B"/>
    <w:rsid w:val="00ED049C"/>
    <w:rsid w:val="00ED071C"/>
    <w:rsid w:val="00ED0FAF"/>
    <w:rsid w:val="00ED2779"/>
    <w:rsid w:val="00ED2B91"/>
    <w:rsid w:val="00ED2C59"/>
    <w:rsid w:val="00ED49C9"/>
    <w:rsid w:val="00ED4FD0"/>
    <w:rsid w:val="00ED5CA7"/>
    <w:rsid w:val="00ED76BE"/>
    <w:rsid w:val="00EE0A0E"/>
    <w:rsid w:val="00EE0B99"/>
    <w:rsid w:val="00EE1EEC"/>
    <w:rsid w:val="00EE2F9B"/>
    <w:rsid w:val="00EE38C6"/>
    <w:rsid w:val="00EE3D5A"/>
    <w:rsid w:val="00EE4B51"/>
    <w:rsid w:val="00EE50AE"/>
    <w:rsid w:val="00EE5904"/>
    <w:rsid w:val="00EE5AFF"/>
    <w:rsid w:val="00EE5C5C"/>
    <w:rsid w:val="00EE5DB1"/>
    <w:rsid w:val="00EE5DD2"/>
    <w:rsid w:val="00EE6110"/>
    <w:rsid w:val="00EF01EF"/>
    <w:rsid w:val="00EF1989"/>
    <w:rsid w:val="00EF19D9"/>
    <w:rsid w:val="00EF1B30"/>
    <w:rsid w:val="00EF2C67"/>
    <w:rsid w:val="00EF2F5B"/>
    <w:rsid w:val="00EF2F6F"/>
    <w:rsid w:val="00EF3AB7"/>
    <w:rsid w:val="00EF4DAC"/>
    <w:rsid w:val="00EF5793"/>
    <w:rsid w:val="00EF5FDB"/>
    <w:rsid w:val="00EF60B9"/>
    <w:rsid w:val="00EF6785"/>
    <w:rsid w:val="00EF7477"/>
    <w:rsid w:val="00F001F7"/>
    <w:rsid w:val="00F00A6F"/>
    <w:rsid w:val="00F00E22"/>
    <w:rsid w:val="00F01419"/>
    <w:rsid w:val="00F017BE"/>
    <w:rsid w:val="00F02113"/>
    <w:rsid w:val="00F03687"/>
    <w:rsid w:val="00F03BED"/>
    <w:rsid w:val="00F0415B"/>
    <w:rsid w:val="00F05789"/>
    <w:rsid w:val="00F0619B"/>
    <w:rsid w:val="00F06423"/>
    <w:rsid w:val="00F06435"/>
    <w:rsid w:val="00F06B4F"/>
    <w:rsid w:val="00F06FAE"/>
    <w:rsid w:val="00F077C2"/>
    <w:rsid w:val="00F101FA"/>
    <w:rsid w:val="00F11A53"/>
    <w:rsid w:val="00F12EE4"/>
    <w:rsid w:val="00F13103"/>
    <w:rsid w:val="00F13714"/>
    <w:rsid w:val="00F147E5"/>
    <w:rsid w:val="00F14FF7"/>
    <w:rsid w:val="00F15048"/>
    <w:rsid w:val="00F161EC"/>
    <w:rsid w:val="00F16C28"/>
    <w:rsid w:val="00F17BD0"/>
    <w:rsid w:val="00F17D57"/>
    <w:rsid w:val="00F20751"/>
    <w:rsid w:val="00F20C04"/>
    <w:rsid w:val="00F22B9D"/>
    <w:rsid w:val="00F231F2"/>
    <w:rsid w:val="00F236BF"/>
    <w:rsid w:val="00F23739"/>
    <w:rsid w:val="00F24111"/>
    <w:rsid w:val="00F24EE3"/>
    <w:rsid w:val="00F25179"/>
    <w:rsid w:val="00F25DB0"/>
    <w:rsid w:val="00F26956"/>
    <w:rsid w:val="00F279FB"/>
    <w:rsid w:val="00F27C19"/>
    <w:rsid w:val="00F33211"/>
    <w:rsid w:val="00F33D0B"/>
    <w:rsid w:val="00F35570"/>
    <w:rsid w:val="00F357D0"/>
    <w:rsid w:val="00F35D35"/>
    <w:rsid w:val="00F3608D"/>
    <w:rsid w:val="00F366CD"/>
    <w:rsid w:val="00F36780"/>
    <w:rsid w:val="00F37460"/>
    <w:rsid w:val="00F37D10"/>
    <w:rsid w:val="00F41617"/>
    <w:rsid w:val="00F4366B"/>
    <w:rsid w:val="00F445F9"/>
    <w:rsid w:val="00F45588"/>
    <w:rsid w:val="00F4649C"/>
    <w:rsid w:val="00F476D5"/>
    <w:rsid w:val="00F47740"/>
    <w:rsid w:val="00F4775B"/>
    <w:rsid w:val="00F47FE7"/>
    <w:rsid w:val="00F50590"/>
    <w:rsid w:val="00F5124C"/>
    <w:rsid w:val="00F5274B"/>
    <w:rsid w:val="00F5288C"/>
    <w:rsid w:val="00F52EFD"/>
    <w:rsid w:val="00F52F49"/>
    <w:rsid w:val="00F52FF6"/>
    <w:rsid w:val="00F54CEF"/>
    <w:rsid w:val="00F55B5F"/>
    <w:rsid w:val="00F560E7"/>
    <w:rsid w:val="00F5747C"/>
    <w:rsid w:val="00F57F71"/>
    <w:rsid w:val="00F6027F"/>
    <w:rsid w:val="00F62E0D"/>
    <w:rsid w:val="00F633EF"/>
    <w:rsid w:val="00F638E8"/>
    <w:rsid w:val="00F638F3"/>
    <w:rsid w:val="00F63FAC"/>
    <w:rsid w:val="00F64103"/>
    <w:rsid w:val="00F644FD"/>
    <w:rsid w:val="00F6462C"/>
    <w:rsid w:val="00F658DA"/>
    <w:rsid w:val="00F65C4E"/>
    <w:rsid w:val="00F660D3"/>
    <w:rsid w:val="00F6615C"/>
    <w:rsid w:val="00F67DB3"/>
    <w:rsid w:val="00F727FB"/>
    <w:rsid w:val="00F73857"/>
    <w:rsid w:val="00F73BA8"/>
    <w:rsid w:val="00F740C6"/>
    <w:rsid w:val="00F74239"/>
    <w:rsid w:val="00F761F1"/>
    <w:rsid w:val="00F76F3B"/>
    <w:rsid w:val="00F77CBD"/>
    <w:rsid w:val="00F8022A"/>
    <w:rsid w:val="00F83724"/>
    <w:rsid w:val="00F83F2C"/>
    <w:rsid w:val="00F85574"/>
    <w:rsid w:val="00F859AF"/>
    <w:rsid w:val="00F909F3"/>
    <w:rsid w:val="00F90FD5"/>
    <w:rsid w:val="00F912F5"/>
    <w:rsid w:val="00F92043"/>
    <w:rsid w:val="00F94020"/>
    <w:rsid w:val="00F94422"/>
    <w:rsid w:val="00F94647"/>
    <w:rsid w:val="00F949AD"/>
    <w:rsid w:val="00F95598"/>
    <w:rsid w:val="00F9635E"/>
    <w:rsid w:val="00F96F6F"/>
    <w:rsid w:val="00F9743B"/>
    <w:rsid w:val="00FA0165"/>
    <w:rsid w:val="00FA0AD2"/>
    <w:rsid w:val="00FA137B"/>
    <w:rsid w:val="00FA2D15"/>
    <w:rsid w:val="00FA30E6"/>
    <w:rsid w:val="00FA3868"/>
    <w:rsid w:val="00FA3E2E"/>
    <w:rsid w:val="00FA4442"/>
    <w:rsid w:val="00FA58B0"/>
    <w:rsid w:val="00FA5DBE"/>
    <w:rsid w:val="00FA6220"/>
    <w:rsid w:val="00FA7064"/>
    <w:rsid w:val="00FB0923"/>
    <w:rsid w:val="00FB165E"/>
    <w:rsid w:val="00FB1CDC"/>
    <w:rsid w:val="00FB26DF"/>
    <w:rsid w:val="00FB3E54"/>
    <w:rsid w:val="00FB55FD"/>
    <w:rsid w:val="00FB5870"/>
    <w:rsid w:val="00FB73DC"/>
    <w:rsid w:val="00FB748A"/>
    <w:rsid w:val="00FB7843"/>
    <w:rsid w:val="00FB7E21"/>
    <w:rsid w:val="00FC032D"/>
    <w:rsid w:val="00FC0400"/>
    <w:rsid w:val="00FC10BF"/>
    <w:rsid w:val="00FC133D"/>
    <w:rsid w:val="00FC1AC2"/>
    <w:rsid w:val="00FC2A5C"/>
    <w:rsid w:val="00FC2ADA"/>
    <w:rsid w:val="00FC3F0B"/>
    <w:rsid w:val="00FC40B6"/>
    <w:rsid w:val="00FC5935"/>
    <w:rsid w:val="00FC6197"/>
    <w:rsid w:val="00FC6FCC"/>
    <w:rsid w:val="00FC7006"/>
    <w:rsid w:val="00FC7742"/>
    <w:rsid w:val="00FD003E"/>
    <w:rsid w:val="00FD052F"/>
    <w:rsid w:val="00FD0D46"/>
    <w:rsid w:val="00FD2B98"/>
    <w:rsid w:val="00FD2D08"/>
    <w:rsid w:val="00FD34CB"/>
    <w:rsid w:val="00FD374C"/>
    <w:rsid w:val="00FD4F4F"/>
    <w:rsid w:val="00FD6214"/>
    <w:rsid w:val="00FD6EE2"/>
    <w:rsid w:val="00FD6EF0"/>
    <w:rsid w:val="00FE0AF5"/>
    <w:rsid w:val="00FE1399"/>
    <w:rsid w:val="00FE167D"/>
    <w:rsid w:val="00FE1A54"/>
    <w:rsid w:val="00FE22F9"/>
    <w:rsid w:val="00FE27C4"/>
    <w:rsid w:val="00FE2F4F"/>
    <w:rsid w:val="00FE30FC"/>
    <w:rsid w:val="00FE399D"/>
    <w:rsid w:val="00FE3CE0"/>
    <w:rsid w:val="00FE3F00"/>
    <w:rsid w:val="00FE476E"/>
    <w:rsid w:val="00FE60AC"/>
    <w:rsid w:val="00FE71A4"/>
    <w:rsid w:val="00FF0301"/>
    <w:rsid w:val="00FF03F2"/>
    <w:rsid w:val="00FF07E5"/>
    <w:rsid w:val="00FF0ADD"/>
    <w:rsid w:val="00FF0DB1"/>
    <w:rsid w:val="00FF0F45"/>
    <w:rsid w:val="00FF13B1"/>
    <w:rsid w:val="00FF21BE"/>
    <w:rsid w:val="00FF2A0E"/>
    <w:rsid w:val="00FF2FB3"/>
    <w:rsid w:val="00FF398A"/>
    <w:rsid w:val="00FF452F"/>
    <w:rsid w:val="00FF4BC2"/>
    <w:rsid w:val="00FF7081"/>
    <w:rsid w:val="00FF77E6"/>
    <w:rsid w:val="010CC9AE"/>
    <w:rsid w:val="0128B03D"/>
    <w:rsid w:val="012FB791"/>
    <w:rsid w:val="016C34AD"/>
    <w:rsid w:val="01D08DDB"/>
    <w:rsid w:val="01F09DD9"/>
    <w:rsid w:val="0211D843"/>
    <w:rsid w:val="024AA5BB"/>
    <w:rsid w:val="02C04EF9"/>
    <w:rsid w:val="02D7F1CD"/>
    <w:rsid w:val="02EAAECC"/>
    <w:rsid w:val="02FB8B77"/>
    <w:rsid w:val="039E9B1B"/>
    <w:rsid w:val="03D51211"/>
    <w:rsid w:val="03E8260D"/>
    <w:rsid w:val="0423175C"/>
    <w:rsid w:val="0463E3BD"/>
    <w:rsid w:val="046CAC43"/>
    <w:rsid w:val="047D0CF1"/>
    <w:rsid w:val="048552D3"/>
    <w:rsid w:val="04971E26"/>
    <w:rsid w:val="049E466E"/>
    <w:rsid w:val="04AB2FEF"/>
    <w:rsid w:val="04AD93D8"/>
    <w:rsid w:val="04B46E89"/>
    <w:rsid w:val="04C92F59"/>
    <w:rsid w:val="0504B0BF"/>
    <w:rsid w:val="0534B3B9"/>
    <w:rsid w:val="055A8A2F"/>
    <w:rsid w:val="0596E922"/>
    <w:rsid w:val="059A0E02"/>
    <w:rsid w:val="05B0F69F"/>
    <w:rsid w:val="05B88C87"/>
    <w:rsid w:val="05FA50A7"/>
    <w:rsid w:val="061B6A12"/>
    <w:rsid w:val="06381E05"/>
    <w:rsid w:val="0638CD29"/>
    <w:rsid w:val="064F5DFF"/>
    <w:rsid w:val="0662098C"/>
    <w:rsid w:val="06963414"/>
    <w:rsid w:val="06AFB89D"/>
    <w:rsid w:val="06DD8D61"/>
    <w:rsid w:val="06F7EE5C"/>
    <w:rsid w:val="0717DA9E"/>
    <w:rsid w:val="07202868"/>
    <w:rsid w:val="0730F5CC"/>
    <w:rsid w:val="07720AE1"/>
    <w:rsid w:val="07B7DEA2"/>
    <w:rsid w:val="07E16ABE"/>
    <w:rsid w:val="07FD06B2"/>
    <w:rsid w:val="080D67C4"/>
    <w:rsid w:val="08544D91"/>
    <w:rsid w:val="087885B7"/>
    <w:rsid w:val="08AA9EE2"/>
    <w:rsid w:val="08B9DC5D"/>
    <w:rsid w:val="08BEE9B0"/>
    <w:rsid w:val="091C3208"/>
    <w:rsid w:val="0938F8A9"/>
    <w:rsid w:val="0945841E"/>
    <w:rsid w:val="096EEA2D"/>
    <w:rsid w:val="097F8FDF"/>
    <w:rsid w:val="09B91054"/>
    <w:rsid w:val="09E42EBC"/>
    <w:rsid w:val="09F2D3C7"/>
    <w:rsid w:val="09FCD15F"/>
    <w:rsid w:val="0A1747E0"/>
    <w:rsid w:val="0A2B17D3"/>
    <w:rsid w:val="0A947D50"/>
    <w:rsid w:val="0A94B828"/>
    <w:rsid w:val="0ABC2F93"/>
    <w:rsid w:val="0AC276A8"/>
    <w:rsid w:val="0ADFD62B"/>
    <w:rsid w:val="0AF0AE54"/>
    <w:rsid w:val="0B17B718"/>
    <w:rsid w:val="0B28C764"/>
    <w:rsid w:val="0B293424"/>
    <w:rsid w:val="0B3F3F94"/>
    <w:rsid w:val="0B580DE2"/>
    <w:rsid w:val="0B587546"/>
    <w:rsid w:val="0BA2B18A"/>
    <w:rsid w:val="0BCC37FA"/>
    <w:rsid w:val="0BEB6BF3"/>
    <w:rsid w:val="0C8DB58F"/>
    <w:rsid w:val="0CA9ECCB"/>
    <w:rsid w:val="0CD58987"/>
    <w:rsid w:val="0CF91E79"/>
    <w:rsid w:val="0CFC7817"/>
    <w:rsid w:val="0D1A1803"/>
    <w:rsid w:val="0D363E64"/>
    <w:rsid w:val="0D477DF8"/>
    <w:rsid w:val="0D537107"/>
    <w:rsid w:val="0D865573"/>
    <w:rsid w:val="0DB24C83"/>
    <w:rsid w:val="0DDE2019"/>
    <w:rsid w:val="0DEBCEAB"/>
    <w:rsid w:val="0E01E6FA"/>
    <w:rsid w:val="0E085792"/>
    <w:rsid w:val="0E1EB136"/>
    <w:rsid w:val="0E250BC8"/>
    <w:rsid w:val="0E296219"/>
    <w:rsid w:val="0E39ADF3"/>
    <w:rsid w:val="0E553FA2"/>
    <w:rsid w:val="0E5A7EB4"/>
    <w:rsid w:val="0E61DDC4"/>
    <w:rsid w:val="0E6701A3"/>
    <w:rsid w:val="0E888EEA"/>
    <w:rsid w:val="0E92FF2B"/>
    <w:rsid w:val="0EE761FE"/>
    <w:rsid w:val="0F1CBA38"/>
    <w:rsid w:val="0F566F9C"/>
    <w:rsid w:val="0F6F01A4"/>
    <w:rsid w:val="0F92E5D1"/>
    <w:rsid w:val="0F9BFF26"/>
    <w:rsid w:val="0FC5D7EE"/>
    <w:rsid w:val="0FE393B9"/>
    <w:rsid w:val="0FF79117"/>
    <w:rsid w:val="101EB741"/>
    <w:rsid w:val="1022C84A"/>
    <w:rsid w:val="1026E81D"/>
    <w:rsid w:val="102E3187"/>
    <w:rsid w:val="10399053"/>
    <w:rsid w:val="104867FC"/>
    <w:rsid w:val="106CD218"/>
    <w:rsid w:val="107BE06F"/>
    <w:rsid w:val="109B323C"/>
    <w:rsid w:val="10D54963"/>
    <w:rsid w:val="10DF3C51"/>
    <w:rsid w:val="117B7804"/>
    <w:rsid w:val="118A4272"/>
    <w:rsid w:val="11A14920"/>
    <w:rsid w:val="11E521E2"/>
    <w:rsid w:val="11EEB2A8"/>
    <w:rsid w:val="120480A1"/>
    <w:rsid w:val="121E6C35"/>
    <w:rsid w:val="1225CA86"/>
    <w:rsid w:val="123AC3FC"/>
    <w:rsid w:val="1257539D"/>
    <w:rsid w:val="127C9D77"/>
    <w:rsid w:val="128A1A67"/>
    <w:rsid w:val="130B1D1C"/>
    <w:rsid w:val="13156490"/>
    <w:rsid w:val="13367EDC"/>
    <w:rsid w:val="134106FD"/>
    <w:rsid w:val="1345DB93"/>
    <w:rsid w:val="13BED471"/>
    <w:rsid w:val="13F584AC"/>
    <w:rsid w:val="13F8F99C"/>
    <w:rsid w:val="142F0CE1"/>
    <w:rsid w:val="145A5422"/>
    <w:rsid w:val="145E170A"/>
    <w:rsid w:val="1474CE2E"/>
    <w:rsid w:val="149ADC48"/>
    <w:rsid w:val="14ACDF54"/>
    <w:rsid w:val="14C34259"/>
    <w:rsid w:val="14D24F3D"/>
    <w:rsid w:val="14EB4BD8"/>
    <w:rsid w:val="14F1699B"/>
    <w:rsid w:val="14F7A738"/>
    <w:rsid w:val="156DCA7A"/>
    <w:rsid w:val="15937AB3"/>
    <w:rsid w:val="15AAA9E3"/>
    <w:rsid w:val="15B2CFF1"/>
    <w:rsid w:val="162B3235"/>
    <w:rsid w:val="16409FDE"/>
    <w:rsid w:val="1646B447"/>
    <w:rsid w:val="1655E650"/>
    <w:rsid w:val="1658B57A"/>
    <w:rsid w:val="166E1140"/>
    <w:rsid w:val="16F0727E"/>
    <w:rsid w:val="1714FF00"/>
    <w:rsid w:val="1735C6E3"/>
    <w:rsid w:val="175983B7"/>
    <w:rsid w:val="175B4631"/>
    <w:rsid w:val="177BD404"/>
    <w:rsid w:val="17A3BA62"/>
    <w:rsid w:val="17B61FB0"/>
    <w:rsid w:val="17C37311"/>
    <w:rsid w:val="1846380E"/>
    <w:rsid w:val="1851CA31"/>
    <w:rsid w:val="185BEC5D"/>
    <w:rsid w:val="185E0554"/>
    <w:rsid w:val="188901AF"/>
    <w:rsid w:val="188C42DF"/>
    <w:rsid w:val="18A12EDF"/>
    <w:rsid w:val="18AC12C0"/>
    <w:rsid w:val="18E53E4B"/>
    <w:rsid w:val="18EF90EB"/>
    <w:rsid w:val="18FFAF06"/>
    <w:rsid w:val="190C1923"/>
    <w:rsid w:val="195ED943"/>
    <w:rsid w:val="19867795"/>
    <w:rsid w:val="199A8623"/>
    <w:rsid w:val="19A8C5FB"/>
    <w:rsid w:val="19CC300F"/>
    <w:rsid w:val="19CC817E"/>
    <w:rsid w:val="1A0C3A55"/>
    <w:rsid w:val="1A4D49B7"/>
    <w:rsid w:val="1A5E0BC2"/>
    <w:rsid w:val="1AC1912B"/>
    <w:rsid w:val="1AC967CF"/>
    <w:rsid w:val="1AE9636C"/>
    <w:rsid w:val="1B417171"/>
    <w:rsid w:val="1B4DE995"/>
    <w:rsid w:val="1B5F07D0"/>
    <w:rsid w:val="1B6B6F25"/>
    <w:rsid w:val="1B934048"/>
    <w:rsid w:val="1BD48B59"/>
    <w:rsid w:val="1BD71BB5"/>
    <w:rsid w:val="1BFE18DF"/>
    <w:rsid w:val="1C08A3BD"/>
    <w:rsid w:val="1C0D9F70"/>
    <w:rsid w:val="1C2EF002"/>
    <w:rsid w:val="1C339301"/>
    <w:rsid w:val="1C3BC6C6"/>
    <w:rsid w:val="1C50EB9E"/>
    <w:rsid w:val="1CAA34FB"/>
    <w:rsid w:val="1CB905E6"/>
    <w:rsid w:val="1D2C0AC4"/>
    <w:rsid w:val="1D9E8C98"/>
    <w:rsid w:val="1DD7900D"/>
    <w:rsid w:val="1DDEC17F"/>
    <w:rsid w:val="1DE048E5"/>
    <w:rsid w:val="1E18FB38"/>
    <w:rsid w:val="1E29DE0A"/>
    <w:rsid w:val="1E423E57"/>
    <w:rsid w:val="1E524784"/>
    <w:rsid w:val="1E58FAF1"/>
    <w:rsid w:val="1E88AFC2"/>
    <w:rsid w:val="1E891E3C"/>
    <w:rsid w:val="1EE5EE7E"/>
    <w:rsid w:val="1F3AA705"/>
    <w:rsid w:val="1F42536C"/>
    <w:rsid w:val="1FC563F3"/>
    <w:rsid w:val="1FE6DBBB"/>
    <w:rsid w:val="1FF764DB"/>
    <w:rsid w:val="20215AB8"/>
    <w:rsid w:val="203478E0"/>
    <w:rsid w:val="205F2987"/>
    <w:rsid w:val="208B98A9"/>
    <w:rsid w:val="209F85D2"/>
    <w:rsid w:val="20F81879"/>
    <w:rsid w:val="2102894B"/>
    <w:rsid w:val="2116FC09"/>
    <w:rsid w:val="212D14C8"/>
    <w:rsid w:val="21464E11"/>
    <w:rsid w:val="214F30A2"/>
    <w:rsid w:val="217857DF"/>
    <w:rsid w:val="2181356E"/>
    <w:rsid w:val="218F2DF5"/>
    <w:rsid w:val="21A64AE2"/>
    <w:rsid w:val="21ABE62A"/>
    <w:rsid w:val="21AC6AB0"/>
    <w:rsid w:val="21B55AF6"/>
    <w:rsid w:val="21C9A066"/>
    <w:rsid w:val="21CC3859"/>
    <w:rsid w:val="22022EFF"/>
    <w:rsid w:val="22057629"/>
    <w:rsid w:val="2232BC35"/>
    <w:rsid w:val="2232E1C7"/>
    <w:rsid w:val="224B19E5"/>
    <w:rsid w:val="2276ED24"/>
    <w:rsid w:val="22825803"/>
    <w:rsid w:val="229A4153"/>
    <w:rsid w:val="22C64BFB"/>
    <w:rsid w:val="23059F55"/>
    <w:rsid w:val="230C44F3"/>
    <w:rsid w:val="231DF60D"/>
    <w:rsid w:val="2323D5ED"/>
    <w:rsid w:val="2336A90F"/>
    <w:rsid w:val="2395491B"/>
    <w:rsid w:val="241C943D"/>
    <w:rsid w:val="2434ABC6"/>
    <w:rsid w:val="2437522E"/>
    <w:rsid w:val="243DC936"/>
    <w:rsid w:val="243F57C4"/>
    <w:rsid w:val="2450094A"/>
    <w:rsid w:val="2465DAB8"/>
    <w:rsid w:val="24898FA7"/>
    <w:rsid w:val="2499FC23"/>
    <w:rsid w:val="24A93597"/>
    <w:rsid w:val="24BE4AB4"/>
    <w:rsid w:val="24E61BD7"/>
    <w:rsid w:val="24EF4626"/>
    <w:rsid w:val="250C26CF"/>
    <w:rsid w:val="251B77DA"/>
    <w:rsid w:val="252F1793"/>
    <w:rsid w:val="2584484E"/>
    <w:rsid w:val="259C902D"/>
    <w:rsid w:val="25C147D2"/>
    <w:rsid w:val="25E000C7"/>
    <w:rsid w:val="25ED742A"/>
    <w:rsid w:val="25FE574E"/>
    <w:rsid w:val="2610AF20"/>
    <w:rsid w:val="263B313C"/>
    <w:rsid w:val="265FC4D5"/>
    <w:rsid w:val="26A1E6E3"/>
    <w:rsid w:val="26A23C5E"/>
    <w:rsid w:val="26DD4479"/>
    <w:rsid w:val="26E42EAA"/>
    <w:rsid w:val="26EC284F"/>
    <w:rsid w:val="26F318BB"/>
    <w:rsid w:val="27529672"/>
    <w:rsid w:val="27830870"/>
    <w:rsid w:val="27DDBB95"/>
    <w:rsid w:val="280BCEFF"/>
    <w:rsid w:val="280D7C0E"/>
    <w:rsid w:val="281D4F6A"/>
    <w:rsid w:val="285D9BFD"/>
    <w:rsid w:val="28867510"/>
    <w:rsid w:val="289EF5FE"/>
    <w:rsid w:val="28A8A696"/>
    <w:rsid w:val="28AA0669"/>
    <w:rsid w:val="28ECE048"/>
    <w:rsid w:val="2904282E"/>
    <w:rsid w:val="29058AF9"/>
    <w:rsid w:val="2935EE25"/>
    <w:rsid w:val="29482BB9"/>
    <w:rsid w:val="29545F0F"/>
    <w:rsid w:val="295DD4C1"/>
    <w:rsid w:val="296811A6"/>
    <w:rsid w:val="29789FBF"/>
    <w:rsid w:val="299A1504"/>
    <w:rsid w:val="29E06A9E"/>
    <w:rsid w:val="29E6F26C"/>
    <w:rsid w:val="2A0F3CA4"/>
    <w:rsid w:val="2A8495E0"/>
    <w:rsid w:val="2A88B0A9"/>
    <w:rsid w:val="2AC5065A"/>
    <w:rsid w:val="2ACAFE34"/>
    <w:rsid w:val="2B02990F"/>
    <w:rsid w:val="2B3573C5"/>
    <w:rsid w:val="2B6627A6"/>
    <w:rsid w:val="2BABB431"/>
    <w:rsid w:val="2BBA53E6"/>
    <w:rsid w:val="2BE0C601"/>
    <w:rsid w:val="2C11F298"/>
    <w:rsid w:val="2C1AEA23"/>
    <w:rsid w:val="2C3BD7AD"/>
    <w:rsid w:val="2C4D1DBD"/>
    <w:rsid w:val="2C61E038"/>
    <w:rsid w:val="2C7D953B"/>
    <w:rsid w:val="2C9916EB"/>
    <w:rsid w:val="2CB779FC"/>
    <w:rsid w:val="2CBE8F90"/>
    <w:rsid w:val="2CE7C220"/>
    <w:rsid w:val="2CF122E2"/>
    <w:rsid w:val="2D40AAC2"/>
    <w:rsid w:val="2D40EC59"/>
    <w:rsid w:val="2D7A1BAF"/>
    <w:rsid w:val="2D87E005"/>
    <w:rsid w:val="2DA2E700"/>
    <w:rsid w:val="2DA781A4"/>
    <w:rsid w:val="2DE0750E"/>
    <w:rsid w:val="2DE15C60"/>
    <w:rsid w:val="2DE7318D"/>
    <w:rsid w:val="2E209C9C"/>
    <w:rsid w:val="2E357389"/>
    <w:rsid w:val="2E3816C9"/>
    <w:rsid w:val="2E40E55B"/>
    <w:rsid w:val="2E6722DD"/>
    <w:rsid w:val="2E845A5E"/>
    <w:rsid w:val="2E8723D2"/>
    <w:rsid w:val="2EA204A6"/>
    <w:rsid w:val="2EF302D7"/>
    <w:rsid w:val="2F40A3AC"/>
    <w:rsid w:val="2F714E01"/>
    <w:rsid w:val="2F7648B7"/>
    <w:rsid w:val="2F887515"/>
    <w:rsid w:val="2F8EA21C"/>
    <w:rsid w:val="2FDF1C00"/>
    <w:rsid w:val="2FE90F1B"/>
    <w:rsid w:val="2FFA11BF"/>
    <w:rsid w:val="2FFA50D3"/>
    <w:rsid w:val="2FFC02D2"/>
    <w:rsid w:val="30013579"/>
    <w:rsid w:val="30051ED7"/>
    <w:rsid w:val="303084DD"/>
    <w:rsid w:val="303D9D6E"/>
    <w:rsid w:val="30612021"/>
    <w:rsid w:val="3066C47D"/>
    <w:rsid w:val="306BADCC"/>
    <w:rsid w:val="30853604"/>
    <w:rsid w:val="3091442D"/>
    <w:rsid w:val="309993FF"/>
    <w:rsid w:val="30B6B9CB"/>
    <w:rsid w:val="30E52A21"/>
    <w:rsid w:val="30EAEAD0"/>
    <w:rsid w:val="30FBA328"/>
    <w:rsid w:val="314652CC"/>
    <w:rsid w:val="3163DE28"/>
    <w:rsid w:val="31AB18DC"/>
    <w:rsid w:val="31BBC066"/>
    <w:rsid w:val="31D9A568"/>
    <w:rsid w:val="31EAC784"/>
    <w:rsid w:val="31FB4F54"/>
    <w:rsid w:val="3203F678"/>
    <w:rsid w:val="3211FE44"/>
    <w:rsid w:val="3218706D"/>
    <w:rsid w:val="324CFF94"/>
    <w:rsid w:val="324E4655"/>
    <w:rsid w:val="32835CAD"/>
    <w:rsid w:val="32AC4667"/>
    <w:rsid w:val="32ADC055"/>
    <w:rsid w:val="32C2E8AD"/>
    <w:rsid w:val="32CFFCBD"/>
    <w:rsid w:val="32D9D4EA"/>
    <w:rsid w:val="32F1BA4C"/>
    <w:rsid w:val="32FC90D3"/>
    <w:rsid w:val="332B86A7"/>
    <w:rsid w:val="33330C1C"/>
    <w:rsid w:val="334B2C5D"/>
    <w:rsid w:val="3352BC3F"/>
    <w:rsid w:val="3358E35F"/>
    <w:rsid w:val="33D66B76"/>
    <w:rsid w:val="33F06F2E"/>
    <w:rsid w:val="33F9F0BE"/>
    <w:rsid w:val="340960F9"/>
    <w:rsid w:val="3434CA76"/>
    <w:rsid w:val="3479775B"/>
    <w:rsid w:val="34AF82E5"/>
    <w:rsid w:val="34F02A63"/>
    <w:rsid w:val="352BB8C0"/>
    <w:rsid w:val="353F8339"/>
    <w:rsid w:val="355C23BB"/>
    <w:rsid w:val="35703DA3"/>
    <w:rsid w:val="35745A35"/>
    <w:rsid w:val="35769910"/>
    <w:rsid w:val="357832C8"/>
    <w:rsid w:val="3593DA61"/>
    <w:rsid w:val="359B8049"/>
    <w:rsid w:val="359BF04C"/>
    <w:rsid w:val="35A91E76"/>
    <w:rsid w:val="35B0C72E"/>
    <w:rsid w:val="35B1A6BF"/>
    <w:rsid w:val="35E92BA1"/>
    <w:rsid w:val="35FFDAD5"/>
    <w:rsid w:val="3617A936"/>
    <w:rsid w:val="366EF5C0"/>
    <w:rsid w:val="3677F3FB"/>
    <w:rsid w:val="36A90034"/>
    <w:rsid w:val="36B898D2"/>
    <w:rsid w:val="36F00E2C"/>
    <w:rsid w:val="3712B4E2"/>
    <w:rsid w:val="3712DD94"/>
    <w:rsid w:val="37448081"/>
    <w:rsid w:val="3770F310"/>
    <w:rsid w:val="378122E8"/>
    <w:rsid w:val="378D00EA"/>
    <w:rsid w:val="37B26500"/>
    <w:rsid w:val="3852CC97"/>
    <w:rsid w:val="3854AE67"/>
    <w:rsid w:val="38B356A4"/>
    <w:rsid w:val="38C76F23"/>
    <w:rsid w:val="38D5B769"/>
    <w:rsid w:val="38F1029D"/>
    <w:rsid w:val="38F159E3"/>
    <w:rsid w:val="390C08AA"/>
    <w:rsid w:val="397D306F"/>
    <w:rsid w:val="398465EF"/>
    <w:rsid w:val="398C5911"/>
    <w:rsid w:val="398D0644"/>
    <w:rsid w:val="3993D550"/>
    <w:rsid w:val="39991E12"/>
    <w:rsid w:val="39A2EDEE"/>
    <w:rsid w:val="39C94878"/>
    <w:rsid w:val="3A1F7DB4"/>
    <w:rsid w:val="3A22F4EC"/>
    <w:rsid w:val="3A2CFEAA"/>
    <w:rsid w:val="3A30766F"/>
    <w:rsid w:val="3A3C2BFF"/>
    <w:rsid w:val="3A7F4EEC"/>
    <w:rsid w:val="3AF952B2"/>
    <w:rsid w:val="3B1CE524"/>
    <w:rsid w:val="3B2B8046"/>
    <w:rsid w:val="3B541F30"/>
    <w:rsid w:val="3B54C4F5"/>
    <w:rsid w:val="3B56AE65"/>
    <w:rsid w:val="3B6DAC34"/>
    <w:rsid w:val="3B845E43"/>
    <w:rsid w:val="3B9053D8"/>
    <w:rsid w:val="3B9620C7"/>
    <w:rsid w:val="3B98DB7B"/>
    <w:rsid w:val="3BD0FC86"/>
    <w:rsid w:val="3BDD1B8E"/>
    <w:rsid w:val="3BE5C3D1"/>
    <w:rsid w:val="3BEAA3E2"/>
    <w:rsid w:val="3BFB4A81"/>
    <w:rsid w:val="3C1BE75A"/>
    <w:rsid w:val="3C58E389"/>
    <w:rsid w:val="3C80078C"/>
    <w:rsid w:val="3C91C6E4"/>
    <w:rsid w:val="3CA1DF82"/>
    <w:rsid w:val="3CD99C12"/>
    <w:rsid w:val="3CFB9788"/>
    <w:rsid w:val="3D528ECF"/>
    <w:rsid w:val="3D5C6A3C"/>
    <w:rsid w:val="3D622A03"/>
    <w:rsid w:val="3D6EE80F"/>
    <w:rsid w:val="3D80E758"/>
    <w:rsid w:val="3D87E778"/>
    <w:rsid w:val="3D971AE2"/>
    <w:rsid w:val="3DA1EFB6"/>
    <w:rsid w:val="3DAE38DA"/>
    <w:rsid w:val="3E0304C0"/>
    <w:rsid w:val="3E1B7DD6"/>
    <w:rsid w:val="3E3ABEFD"/>
    <w:rsid w:val="3E3EB521"/>
    <w:rsid w:val="3E4D52AA"/>
    <w:rsid w:val="3EAD89E9"/>
    <w:rsid w:val="3ED46F85"/>
    <w:rsid w:val="3EEF5374"/>
    <w:rsid w:val="3F363D29"/>
    <w:rsid w:val="3F6E28AB"/>
    <w:rsid w:val="3FAD595D"/>
    <w:rsid w:val="3FFF45D3"/>
    <w:rsid w:val="40A17AB2"/>
    <w:rsid w:val="4122635D"/>
    <w:rsid w:val="4129BF1B"/>
    <w:rsid w:val="413F5222"/>
    <w:rsid w:val="4175C9D2"/>
    <w:rsid w:val="41829A05"/>
    <w:rsid w:val="41E716F9"/>
    <w:rsid w:val="4207AF26"/>
    <w:rsid w:val="42283D9B"/>
    <w:rsid w:val="4263E52E"/>
    <w:rsid w:val="4277FEDD"/>
    <w:rsid w:val="428835C2"/>
    <w:rsid w:val="429A208A"/>
    <w:rsid w:val="42E44D07"/>
    <w:rsid w:val="42E8EBCB"/>
    <w:rsid w:val="431779FA"/>
    <w:rsid w:val="43857001"/>
    <w:rsid w:val="43B13F8E"/>
    <w:rsid w:val="43B9E4AE"/>
    <w:rsid w:val="43CDF993"/>
    <w:rsid w:val="43E14599"/>
    <w:rsid w:val="43F11EEC"/>
    <w:rsid w:val="4407E067"/>
    <w:rsid w:val="444567DD"/>
    <w:rsid w:val="4483446C"/>
    <w:rsid w:val="4496A2A6"/>
    <w:rsid w:val="44A3A5A3"/>
    <w:rsid w:val="44CC6E3F"/>
    <w:rsid w:val="44E66EFB"/>
    <w:rsid w:val="44F943E4"/>
    <w:rsid w:val="450E71F4"/>
    <w:rsid w:val="453AAC04"/>
    <w:rsid w:val="4554DE12"/>
    <w:rsid w:val="455D7E86"/>
    <w:rsid w:val="45715BB9"/>
    <w:rsid w:val="4581FACA"/>
    <w:rsid w:val="4585015C"/>
    <w:rsid w:val="458FA411"/>
    <w:rsid w:val="4596F84B"/>
    <w:rsid w:val="45B8CD4C"/>
    <w:rsid w:val="45C65C7C"/>
    <w:rsid w:val="45C99AA3"/>
    <w:rsid w:val="45CB72BD"/>
    <w:rsid w:val="45D7A8B3"/>
    <w:rsid w:val="46097F27"/>
    <w:rsid w:val="46AEF6F8"/>
    <w:rsid w:val="46B0A16E"/>
    <w:rsid w:val="46B3602B"/>
    <w:rsid w:val="46C2A069"/>
    <w:rsid w:val="4742F556"/>
    <w:rsid w:val="474532DE"/>
    <w:rsid w:val="475F9FBF"/>
    <w:rsid w:val="47896835"/>
    <w:rsid w:val="4796E466"/>
    <w:rsid w:val="47A1DC4D"/>
    <w:rsid w:val="47A8CC6F"/>
    <w:rsid w:val="47B1984A"/>
    <w:rsid w:val="47F7AC8A"/>
    <w:rsid w:val="481565F8"/>
    <w:rsid w:val="485E67CF"/>
    <w:rsid w:val="48A60A7B"/>
    <w:rsid w:val="48B2247E"/>
    <w:rsid w:val="48C85EB7"/>
    <w:rsid w:val="48CAD595"/>
    <w:rsid w:val="49041E08"/>
    <w:rsid w:val="493364E3"/>
    <w:rsid w:val="495DD8B5"/>
    <w:rsid w:val="498C69E5"/>
    <w:rsid w:val="49EC9C9B"/>
    <w:rsid w:val="49F65285"/>
    <w:rsid w:val="4A09655C"/>
    <w:rsid w:val="4A3CE8F4"/>
    <w:rsid w:val="4A806C18"/>
    <w:rsid w:val="4AD70CAE"/>
    <w:rsid w:val="4AFECE49"/>
    <w:rsid w:val="4B027316"/>
    <w:rsid w:val="4B29E4AF"/>
    <w:rsid w:val="4B3F5244"/>
    <w:rsid w:val="4B454BAD"/>
    <w:rsid w:val="4B4A838D"/>
    <w:rsid w:val="4B77378B"/>
    <w:rsid w:val="4BD3CE3A"/>
    <w:rsid w:val="4BD5EC05"/>
    <w:rsid w:val="4BDA441D"/>
    <w:rsid w:val="4C548239"/>
    <w:rsid w:val="4C6DFBEA"/>
    <w:rsid w:val="4C72DD0F"/>
    <w:rsid w:val="4C964992"/>
    <w:rsid w:val="4C9D5C86"/>
    <w:rsid w:val="4CAC58DE"/>
    <w:rsid w:val="4CB680C8"/>
    <w:rsid w:val="4CC8CB27"/>
    <w:rsid w:val="4CF2CB67"/>
    <w:rsid w:val="4D154CCD"/>
    <w:rsid w:val="4D3A6854"/>
    <w:rsid w:val="4DBCE30A"/>
    <w:rsid w:val="4DCE66FC"/>
    <w:rsid w:val="4DE8AA18"/>
    <w:rsid w:val="4E9E78B4"/>
    <w:rsid w:val="4ECACB1D"/>
    <w:rsid w:val="4F4DE056"/>
    <w:rsid w:val="4F530683"/>
    <w:rsid w:val="4F69E936"/>
    <w:rsid w:val="4F6D1690"/>
    <w:rsid w:val="4F9B8B3D"/>
    <w:rsid w:val="4F9D933A"/>
    <w:rsid w:val="4FA8A5AF"/>
    <w:rsid w:val="4FB3F63F"/>
    <w:rsid w:val="4FB5858A"/>
    <w:rsid w:val="4FD0D58A"/>
    <w:rsid w:val="4FEB047D"/>
    <w:rsid w:val="5048CE27"/>
    <w:rsid w:val="5049219E"/>
    <w:rsid w:val="504DC680"/>
    <w:rsid w:val="505A7588"/>
    <w:rsid w:val="506C316A"/>
    <w:rsid w:val="508E15BE"/>
    <w:rsid w:val="50A0FD6D"/>
    <w:rsid w:val="50CAAFB7"/>
    <w:rsid w:val="50D46DE5"/>
    <w:rsid w:val="50FAC5A0"/>
    <w:rsid w:val="50FC0B45"/>
    <w:rsid w:val="51111162"/>
    <w:rsid w:val="5122AC8C"/>
    <w:rsid w:val="51318C3A"/>
    <w:rsid w:val="51464E32"/>
    <w:rsid w:val="51776A1E"/>
    <w:rsid w:val="51AE3DA0"/>
    <w:rsid w:val="51B6915A"/>
    <w:rsid w:val="51C32CD0"/>
    <w:rsid w:val="51CD5FE4"/>
    <w:rsid w:val="51E1F877"/>
    <w:rsid w:val="522CE46A"/>
    <w:rsid w:val="526FB473"/>
    <w:rsid w:val="5270DD88"/>
    <w:rsid w:val="52791881"/>
    <w:rsid w:val="529FE691"/>
    <w:rsid w:val="52B1A92C"/>
    <w:rsid w:val="52E86F70"/>
    <w:rsid w:val="52F547D5"/>
    <w:rsid w:val="5338995F"/>
    <w:rsid w:val="5341BDF0"/>
    <w:rsid w:val="53572E32"/>
    <w:rsid w:val="539BD409"/>
    <w:rsid w:val="53DD2907"/>
    <w:rsid w:val="53E7EE1E"/>
    <w:rsid w:val="53F0E147"/>
    <w:rsid w:val="5407D755"/>
    <w:rsid w:val="5417704E"/>
    <w:rsid w:val="541FCEEF"/>
    <w:rsid w:val="542B7FFE"/>
    <w:rsid w:val="543E1869"/>
    <w:rsid w:val="54421773"/>
    <w:rsid w:val="5455EB96"/>
    <w:rsid w:val="547F3EEC"/>
    <w:rsid w:val="54ACEA13"/>
    <w:rsid w:val="55140E0C"/>
    <w:rsid w:val="5516EF92"/>
    <w:rsid w:val="55677800"/>
    <w:rsid w:val="559B58FA"/>
    <w:rsid w:val="55B1DD9B"/>
    <w:rsid w:val="55E9FBC9"/>
    <w:rsid w:val="56186C1F"/>
    <w:rsid w:val="5627380D"/>
    <w:rsid w:val="56402B34"/>
    <w:rsid w:val="5681591C"/>
    <w:rsid w:val="5686657C"/>
    <w:rsid w:val="56933FCD"/>
    <w:rsid w:val="56961C87"/>
    <w:rsid w:val="56F10DBC"/>
    <w:rsid w:val="57322FBC"/>
    <w:rsid w:val="574F0B77"/>
    <w:rsid w:val="57500002"/>
    <w:rsid w:val="57CF888D"/>
    <w:rsid w:val="57D80C76"/>
    <w:rsid w:val="57DBBAA5"/>
    <w:rsid w:val="57DC4BE6"/>
    <w:rsid w:val="580A6ED3"/>
    <w:rsid w:val="580FD96D"/>
    <w:rsid w:val="5825D2DE"/>
    <w:rsid w:val="5831FB85"/>
    <w:rsid w:val="587BC370"/>
    <w:rsid w:val="58CCBBA4"/>
    <w:rsid w:val="58ED398D"/>
    <w:rsid w:val="58F46D33"/>
    <w:rsid w:val="58FC2998"/>
    <w:rsid w:val="59083833"/>
    <w:rsid w:val="598A382C"/>
    <w:rsid w:val="59A70F21"/>
    <w:rsid w:val="59BAFD78"/>
    <w:rsid w:val="59E04E9D"/>
    <w:rsid w:val="5A218164"/>
    <w:rsid w:val="5A295968"/>
    <w:rsid w:val="5A6F950A"/>
    <w:rsid w:val="5AAFC336"/>
    <w:rsid w:val="5AB6CE9D"/>
    <w:rsid w:val="5AD21208"/>
    <w:rsid w:val="5AD50D03"/>
    <w:rsid w:val="5B585336"/>
    <w:rsid w:val="5B6C05C0"/>
    <w:rsid w:val="5B97A2DB"/>
    <w:rsid w:val="5B9AE1B6"/>
    <w:rsid w:val="5B9BD836"/>
    <w:rsid w:val="5BA5BD9E"/>
    <w:rsid w:val="5BA6C46E"/>
    <w:rsid w:val="5BFD0BB0"/>
    <w:rsid w:val="5C0334EB"/>
    <w:rsid w:val="5C28ABC8"/>
    <w:rsid w:val="5C3A32B1"/>
    <w:rsid w:val="5C5852FD"/>
    <w:rsid w:val="5C873370"/>
    <w:rsid w:val="5C8E7D8F"/>
    <w:rsid w:val="5CAABB93"/>
    <w:rsid w:val="5CB52856"/>
    <w:rsid w:val="5CE5EB57"/>
    <w:rsid w:val="5CF206C2"/>
    <w:rsid w:val="5D0B69CB"/>
    <w:rsid w:val="5D399008"/>
    <w:rsid w:val="5D88A1E5"/>
    <w:rsid w:val="5D9B473D"/>
    <w:rsid w:val="5DA88013"/>
    <w:rsid w:val="5DE4CC9B"/>
    <w:rsid w:val="5E07B0C1"/>
    <w:rsid w:val="5E1A1EA5"/>
    <w:rsid w:val="5E1C2194"/>
    <w:rsid w:val="5E315161"/>
    <w:rsid w:val="5E4DD5F1"/>
    <w:rsid w:val="5EA5C3A8"/>
    <w:rsid w:val="5EE0164F"/>
    <w:rsid w:val="5EFF6BD0"/>
    <w:rsid w:val="5EFFB247"/>
    <w:rsid w:val="5F07D4D4"/>
    <w:rsid w:val="5F1773C8"/>
    <w:rsid w:val="5F3D96AD"/>
    <w:rsid w:val="5F4687F0"/>
    <w:rsid w:val="5F684BCB"/>
    <w:rsid w:val="5F9945B5"/>
    <w:rsid w:val="5FA9596F"/>
    <w:rsid w:val="5FD267EA"/>
    <w:rsid w:val="6012DF16"/>
    <w:rsid w:val="603A45DA"/>
    <w:rsid w:val="605BD4CC"/>
    <w:rsid w:val="605C22F7"/>
    <w:rsid w:val="608420DD"/>
    <w:rsid w:val="60B4BD35"/>
    <w:rsid w:val="60CA2F69"/>
    <w:rsid w:val="60D2238B"/>
    <w:rsid w:val="61096E5F"/>
    <w:rsid w:val="610C3100"/>
    <w:rsid w:val="61722BEC"/>
    <w:rsid w:val="6178F912"/>
    <w:rsid w:val="617DF39B"/>
    <w:rsid w:val="61842242"/>
    <w:rsid w:val="6194D2F1"/>
    <w:rsid w:val="61E29DB1"/>
    <w:rsid w:val="6221D324"/>
    <w:rsid w:val="6223ABE9"/>
    <w:rsid w:val="622504EA"/>
    <w:rsid w:val="62DC8E3D"/>
    <w:rsid w:val="62E3F494"/>
    <w:rsid w:val="62F60E9F"/>
    <w:rsid w:val="62FB5D8B"/>
    <w:rsid w:val="6322158C"/>
    <w:rsid w:val="632AFED3"/>
    <w:rsid w:val="6377499F"/>
    <w:rsid w:val="63BFFE0F"/>
    <w:rsid w:val="63EB5586"/>
    <w:rsid w:val="63EDB2AB"/>
    <w:rsid w:val="63F3DB7B"/>
    <w:rsid w:val="63F541CD"/>
    <w:rsid w:val="6407F2D8"/>
    <w:rsid w:val="640B89DF"/>
    <w:rsid w:val="64172B92"/>
    <w:rsid w:val="6419F334"/>
    <w:rsid w:val="644CB6EE"/>
    <w:rsid w:val="64C6D34A"/>
    <w:rsid w:val="64E7EA97"/>
    <w:rsid w:val="64EC97B1"/>
    <w:rsid w:val="65011DC7"/>
    <w:rsid w:val="6504125A"/>
    <w:rsid w:val="651C7B90"/>
    <w:rsid w:val="654318A8"/>
    <w:rsid w:val="656CA2C7"/>
    <w:rsid w:val="65A66585"/>
    <w:rsid w:val="65C62ED2"/>
    <w:rsid w:val="65E067DC"/>
    <w:rsid w:val="661BB6E8"/>
    <w:rsid w:val="66553EE4"/>
    <w:rsid w:val="66623D15"/>
    <w:rsid w:val="667B13F8"/>
    <w:rsid w:val="66D9829E"/>
    <w:rsid w:val="6736CACE"/>
    <w:rsid w:val="6795B0AC"/>
    <w:rsid w:val="679E27BA"/>
    <w:rsid w:val="679F6557"/>
    <w:rsid w:val="67A2F1D9"/>
    <w:rsid w:val="68280D96"/>
    <w:rsid w:val="684400A7"/>
    <w:rsid w:val="686087FB"/>
    <w:rsid w:val="6862290A"/>
    <w:rsid w:val="68BCB069"/>
    <w:rsid w:val="68BDA90A"/>
    <w:rsid w:val="68D8239D"/>
    <w:rsid w:val="68D891D5"/>
    <w:rsid w:val="69239D02"/>
    <w:rsid w:val="6939D135"/>
    <w:rsid w:val="695947FF"/>
    <w:rsid w:val="698BC807"/>
    <w:rsid w:val="69A29D1C"/>
    <w:rsid w:val="69C781BD"/>
    <w:rsid w:val="69D44870"/>
    <w:rsid w:val="69D60C8F"/>
    <w:rsid w:val="69DCE06E"/>
    <w:rsid w:val="6A071583"/>
    <w:rsid w:val="6A696908"/>
    <w:rsid w:val="6A6A6DAD"/>
    <w:rsid w:val="6A9E4202"/>
    <w:rsid w:val="6AA4037E"/>
    <w:rsid w:val="6AB47C3A"/>
    <w:rsid w:val="6AD49652"/>
    <w:rsid w:val="6ADEEBCA"/>
    <w:rsid w:val="6B1512CD"/>
    <w:rsid w:val="6B572345"/>
    <w:rsid w:val="6B576096"/>
    <w:rsid w:val="6B6276C2"/>
    <w:rsid w:val="6BCF9F3C"/>
    <w:rsid w:val="6BD4395D"/>
    <w:rsid w:val="6BD85CAA"/>
    <w:rsid w:val="6BDB1CCE"/>
    <w:rsid w:val="6BF718A3"/>
    <w:rsid w:val="6BFFDAC9"/>
    <w:rsid w:val="6C1B1587"/>
    <w:rsid w:val="6C1CEB9C"/>
    <w:rsid w:val="6C1D6807"/>
    <w:rsid w:val="6C26A804"/>
    <w:rsid w:val="6C2B2215"/>
    <w:rsid w:val="6C4A94FF"/>
    <w:rsid w:val="6C4E3200"/>
    <w:rsid w:val="6C675057"/>
    <w:rsid w:val="6C6C6841"/>
    <w:rsid w:val="6C7E57E6"/>
    <w:rsid w:val="6CB455F4"/>
    <w:rsid w:val="6CB539F6"/>
    <w:rsid w:val="6CBA96CB"/>
    <w:rsid w:val="6D019941"/>
    <w:rsid w:val="6D0EFC90"/>
    <w:rsid w:val="6D168474"/>
    <w:rsid w:val="6D23A23B"/>
    <w:rsid w:val="6D61F6B6"/>
    <w:rsid w:val="6D642BFA"/>
    <w:rsid w:val="6D773376"/>
    <w:rsid w:val="6D8AA58B"/>
    <w:rsid w:val="6DA47B14"/>
    <w:rsid w:val="6DE66560"/>
    <w:rsid w:val="6DEC41DB"/>
    <w:rsid w:val="6E055EA0"/>
    <w:rsid w:val="6E1A4293"/>
    <w:rsid w:val="6E1B8261"/>
    <w:rsid w:val="6E4ED906"/>
    <w:rsid w:val="6E5D66A5"/>
    <w:rsid w:val="6E894CB5"/>
    <w:rsid w:val="6E9BBE07"/>
    <w:rsid w:val="6EA14C64"/>
    <w:rsid w:val="6ED2F077"/>
    <w:rsid w:val="6EF192CC"/>
    <w:rsid w:val="6EF7ADAE"/>
    <w:rsid w:val="6F276DA3"/>
    <w:rsid w:val="6F2E7F48"/>
    <w:rsid w:val="6F4CD2A4"/>
    <w:rsid w:val="6F78DA10"/>
    <w:rsid w:val="6F89526E"/>
    <w:rsid w:val="6F8D2286"/>
    <w:rsid w:val="6F938CFB"/>
    <w:rsid w:val="6FACDB03"/>
    <w:rsid w:val="6FB7B358"/>
    <w:rsid w:val="6FC4BB62"/>
    <w:rsid w:val="6FE5961D"/>
    <w:rsid w:val="6FF3C58B"/>
    <w:rsid w:val="700896CF"/>
    <w:rsid w:val="704D8DBE"/>
    <w:rsid w:val="707356F0"/>
    <w:rsid w:val="707F20D0"/>
    <w:rsid w:val="708A9327"/>
    <w:rsid w:val="70CB06B2"/>
    <w:rsid w:val="70DCF6D9"/>
    <w:rsid w:val="71042F1B"/>
    <w:rsid w:val="71A9516C"/>
    <w:rsid w:val="722A06F6"/>
    <w:rsid w:val="72322FE9"/>
    <w:rsid w:val="723E10CD"/>
    <w:rsid w:val="7249D9B5"/>
    <w:rsid w:val="724D2DD4"/>
    <w:rsid w:val="7297AC73"/>
    <w:rsid w:val="72BDFA29"/>
    <w:rsid w:val="72D8C313"/>
    <w:rsid w:val="72F3A811"/>
    <w:rsid w:val="733B68A1"/>
    <w:rsid w:val="7365694B"/>
    <w:rsid w:val="737B08D6"/>
    <w:rsid w:val="738CAFC4"/>
    <w:rsid w:val="7398D595"/>
    <w:rsid w:val="73CFD860"/>
    <w:rsid w:val="73DC01F5"/>
    <w:rsid w:val="73DF9D39"/>
    <w:rsid w:val="73F31374"/>
    <w:rsid w:val="73FC149D"/>
    <w:rsid w:val="7428D0A0"/>
    <w:rsid w:val="745CF07A"/>
    <w:rsid w:val="7479A610"/>
    <w:rsid w:val="74865A36"/>
    <w:rsid w:val="74B73714"/>
    <w:rsid w:val="74C98025"/>
    <w:rsid w:val="74E20542"/>
    <w:rsid w:val="74EE386D"/>
    <w:rsid w:val="75093ED9"/>
    <w:rsid w:val="75135F9A"/>
    <w:rsid w:val="752746C2"/>
    <w:rsid w:val="7534C72B"/>
    <w:rsid w:val="753FBCAD"/>
    <w:rsid w:val="75499137"/>
    <w:rsid w:val="756BE6F3"/>
    <w:rsid w:val="7575A3A4"/>
    <w:rsid w:val="7584C024"/>
    <w:rsid w:val="7591A650"/>
    <w:rsid w:val="75BF2D1F"/>
    <w:rsid w:val="75CB2E88"/>
    <w:rsid w:val="75EF6A9E"/>
    <w:rsid w:val="76243A32"/>
    <w:rsid w:val="76E9DC42"/>
    <w:rsid w:val="77209E0A"/>
    <w:rsid w:val="77250C5F"/>
    <w:rsid w:val="772A1CBE"/>
    <w:rsid w:val="77365054"/>
    <w:rsid w:val="773CC94A"/>
    <w:rsid w:val="776A9F45"/>
    <w:rsid w:val="77B7F279"/>
    <w:rsid w:val="77D40E71"/>
    <w:rsid w:val="7822CD45"/>
    <w:rsid w:val="78656C36"/>
    <w:rsid w:val="787D9F90"/>
    <w:rsid w:val="788DC003"/>
    <w:rsid w:val="78A31830"/>
    <w:rsid w:val="78C7D37A"/>
    <w:rsid w:val="78F01B2C"/>
    <w:rsid w:val="78F1984D"/>
    <w:rsid w:val="790C32B7"/>
    <w:rsid w:val="79904817"/>
    <w:rsid w:val="79A0B674"/>
    <w:rsid w:val="79CA0C41"/>
    <w:rsid w:val="79DC7B3F"/>
    <w:rsid w:val="79FE8C44"/>
    <w:rsid w:val="7A00039E"/>
    <w:rsid w:val="7A3290E1"/>
    <w:rsid w:val="7A68ADEC"/>
    <w:rsid w:val="7A7DD194"/>
    <w:rsid w:val="7A83FD89"/>
    <w:rsid w:val="7B2C9B8C"/>
    <w:rsid w:val="7B429936"/>
    <w:rsid w:val="7B67BC79"/>
    <w:rsid w:val="7B68BBB9"/>
    <w:rsid w:val="7B6E4F24"/>
    <w:rsid w:val="7B7EC461"/>
    <w:rsid w:val="7B84118C"/>
    <w:rsid w:val="7BA3F5B1"/>
    <w:rsid w:val="7BC114D3"/>
    <w:rsid w:val="7C1D2AFA"/>
    <w:rsid w:val="7C2637A0"/>
    <w:rsid w:val="7C4FFD54"/>
    <w:rsid w:val="7C66DFE7"/>
    <w:rsid w:val="7CC31377"/>
    <w:rsid w:val="7CC490D8"/>
    <w:rsid w:val="7CDF772F"/>
    <w:rsid w:val="7CFFF4FB"/>
    <w:rsid w:val="7D06A8CD"/>
    <w:rsid w:val="7D89D5B0"/>
    <w:rsid w:val="7D9F3996"/>
    <w:rsid w:val="7DE79363"/>
    <w:rsid w:val="7DF25D27"/>
    <w:rsid w:val="7E5A61D1"/>
    <w:rsid w:val="7EB35DC7"/>
    <w:rsid w:val="7EB9846E"/>
    <w:rsid w:val="7EF39EA6"/>
    <w:rsid w:val="7EF8DA75"/>
    <w:rsid w:val="7F02C918"/>
    <w:rsid w:val="7F053927"/>
    <w:rsid w:val="7F29FD5A"/>
    <w:rsid w:val="7F2BDAAB"/>
    <w:rsid w:val="7F2C73C0"/>
    <w:rsid w:val="7F2CA4EB"/>
    <w:rsid w:val="7F330198"/>
    <w:rsid w:val="7F689F9A"/>
    <w:rsid w:val="7F6F0123"/>
    <w:rsid w:val="7F6F1394"/>
    <w:rsid w:val="7F9E80A9"/>
    <w:rsid w:val="7FA68B9C"/>
    <w:rsid w:val="7FE834D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695073"/>
  <w15:docId w15:val="{F2D461D6-6212-4382-8979-F07238B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9CA"/>
    <w:pPr>
      <w:spacing w:line="276" w:lineRule="auto"/>
    </w:pPr>
    <w:rPr>
      <w:sz w:val="24"/>
      <w:szCs w:val="24"/>
    </w:rPr>
  </w:style>
  <w:style w:type="paragraph" w:styleId="Nagwek1">
    <w:name w:val="heading 1"/>
    <w:basedOn w:val="Normalny"/>
    <w:next w:val="Normalny"/>
    <w:link w:val="Nagwek1Znak"/>
    <w:qFormat/>
    <w:rsid w:val="003F035F"/>
    <w:pPr>
      <w:keepNext/>
      <w:keepLines/>
      <w:tabs>
        <w:tab w:val="left" w:leader="dot" w:pos="2977"/>
      </w:tabs>
      <w:spacing w:before="360"/>
      <w:jc w:val="center"/>
      <w:outlineLvl w:val="0"/>
    </w:pPr>
    <w:rPr>
      <w:rFonts w:eastAsiaTheme="majorEastAsia" w:cstheme="minorHAnsi"/>
      <w:b/>
      <w:bCs/>
      <w:sz w:val="36"/>
      <w:szCs w:val="36"/>
    </w:rPr>
  </w:style>
  <w:style w:type="paragraph" w:styleId="Nagwek2">
    <w:name w:val="heading 2"/>
    <w:basedOn w:val="Normalny"/>
    <w:next w:val="Normalny"/>
    <w:link w:val="Nagwek2Znak"/>
    <w:uiPriority w:val="9"/>
    <w:unhideWhenUsed/>
    <w:qFormat/>
    <w:rsid w:val="003F035F"/>
    <w:pPr>
      <w:keepNext/>
      <w:keepLines/>
      <w:spacing w:before="240"/>
      <w:jc w:val="center"/>
      <w:outlineLvl w:val="1"/>
    </w:pPr>
    <w:rPr>
      <w:rFonts w:eastAsiaTheme="majorEastAsia" w:cstheme="minorHAnsi"/>
      <w:b/>
      <w:bCs/>
      <w:sz w:val="32"/>
      <w:szCs w:val="32"/>
    </w:rPr>
  </w:style>
  <w:style w:type="paragraph" w:styleId="Nagwek3">
    <w:name w:val="heading 3"/>
    <w:basedOn w:val="Normalny"/>
    <w:next w:val="Normalny"/>
    <w:link w:val="Nagwek3Znak"/>
    <w:uiPriority w:val="9"/>
    <w:unhideWhenUsed/>
    <w:qFormat/>
    <w:rsid w:val="003F035F"/>
    <w:pPr>
      <w:keepNext/>
      <w:keepLines/>
      <w:spacing w:before="240"/>
      <w:jc w:val="center"/>
      <w:outlineLvl w:val="2"/>
    </w:pPr>
    <w:rPr>
      <w:rFonts w:eastAsiaTheme="majorEastAsia" w:cstheme="minorHAnsi"/>
      <w:b/>
      <w:bCs/>
      <w:sz w:val="28"/>
      <w:szCs w:val="28"/>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CW_Lista"/>
    <w:basedOn w:val="Normalny"/>
    <w:link w:val="AkapitzlistZnak"/>
    <w:uiPriority w:val="34"/>
    <w:qFormat/>
    <w:rsid w:val="007D190D"/>
    <w:pPr>
      <w:ind w:left="720"/>
      <w:contextualSpacing/>
    </w:pPr>
  </w:style>
  <w:style w:type="paragraph" w:customStyle="1" w:styleId="Standard">
    <w:name w:val="Standard"/>
    <w:rsid w:val="007D190D"/>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basedOn w:val="Domylnaczcionkaakapitu"/>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basedOn w:val="Domylnaczcionkaakapitu"/>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basedOn w:val="Tekstkomentarza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0F75"/>
    <w:rPr>
      <w:sz w:val="20"/>
      <w:szCs w:val="20"/>
    </w:rPr>
  </w:style>
  <w:style w:type="character" w:styleId="Odwoanieprzypisukocowego">
    <w:name w:val="endnote reference"/>
    <w:basedOn w:val="Domylnaczcionkaakapitu"/>
    <w:uiPriority w:val="99"/>
    <w:semiHidden/>
    <w:unhideWhenUsed/>
    <w:rsid w:val="003D0F75"/>
    <w:rPr>
      <w:vertAlign w:val="superscript"/>
    </w:rPr>
  </w:style>
  <w:style w:type="character" w:customStyle="1" w:styleId="Nagwek1Znak">
    <w:name w:val="Nagłówek 1 Znak"/>
    <w:basedOn w:val="Domylnaczcionkaakapitu"/>
    <w:link w:val="Nagwek1"/>
    <w:rsid w:val="003F035F"/>
    <w:rPr>
      <w:rFonts w:eastAsiaTheme="majorEastAsia" w:cstheme="minorHAnsi"/>
      <w:b/>
      <w:bCs/>
      <w:sz w:val="36"/>
      <w:szCs w:val="36"/>
    </w:rPr>
  </w:style>
  <w:style w:type="character" w:styleId="Hipercze">
    <w:name w:val="Hyperlink"/>
    <w:basedOn w:val="Domylnaczcionkaakapitu"/>
    <w:uiPriority w:val="99"/>
    <w:unhideWhenUsed/>
    <w:rsid w:val="002E6FF0"/>
    <w:rPr>
      <w:color w:val="0563C1" w:themeColor="hyperlink"/>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cs="Times New Roman"/>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16430B"/>
    <w:rPr>
      <w:sz w:val="20"/>
      <w:szCs w:val="20"/>
    </w:rPr>
  </w:style>
  <w:style w:type="character" w:styleId="Odwoanieprzypisudolnego">
    <w:name w:val="footnote reference"/>
    <w:basedOn w:val="Domylnaczcionkaakapitu"/>
    <w:uiPriority w:val="99"/>
    <w:unhideWhenUsed/>
    <w:rsid w:val="0016430B"/>
    <w:rPr>
      <w:vertAlign w:val="superscript"/>
    </w:rPr>
  </w:style>
  <w:style w:type="paragraph" w:styleId="Poprawka">
    <w:name w:val="Revision"/>
    <w:hidden/>
    <w:uiPriority w:val="99"/>
    <w:semiHidden/>
    <w:rsid w:val="005C3E55"/>
    <w:pPr>
      <w:spacing w:after="0"/>
    </w:pPr>
  </w:style>
  <w:style w:type="character" w:customStyle="1" w:styleId="Nagwek2Znak">
    <w:name w:val="Nagłówek 2 Znak"/>
    <w:basedOn w:val="Domylnaczcionkaakapitu"/>
    <w:link w:val="Nagwek2"/>
    <w:uiPriority w:val="9"/>
    <w:rsid w:val="003F035F"/>
    <w:rPr>
      <w:rFonts w:eastAsiaTheme="majorEastAsia" w:cstheme="minorHAnsi"/>
      <w:b/>
      <w:bCs/>
      <w:sz w:val="32"/>
      <w:szCs w:val="32"/>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cs="Arial"/>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cs="Times New Roman"/>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lang w:val="x-none" w:eastAsia="x-none"/>
    </w:rPr>
  </w:style>
  <w:style w:type="character" w:customStyle="1" w:styleId="TekstpodstawowywcityZnak">
    <w:name w:val="Tekst podstawowy wcięty Znak"/>
    <w:basedOn w:val="Domylnaczcionkaakapitu"/>
    <w:link w:val="Tekstpodstawowywcity"/>
    <w:semiHidden/>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rsid w:val="00950DC6"/>
  </w:style>
  <w:style w:type="table" w:styleId="Tabela-Siatka">
    <w:name w:val="Table Grid"/>
    <w:basedOn w:val="Standardowy"/>
    <w:uiPriority w:val="39"/>
    <w:rsid w:val="00950DC6"/>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basedOn w:val="TekstpodstawowywcityZnak"/>
    <w:link w:val="Styl1"/>
    <w:rsid w:val="00950DC6"/>
    <w:rPr>
      <w:rFonts w:ascii="Arial" w:eastAsia="Times New Roman" w:hAnsi="Arial" w:cs="Times New Roman"/>
      <w:b/>
      <w:spacing w:val="10"/>
      <w:sz w:val="24"/>
      <w:szCs w:val="24"/>
      <w:lang w:val="x-none" w:eastAsia="x-none"/>
    </w:rPr>
  </w:style>
  <w:style w:type="paragraph" w:customStyle="1" w:styleId="Styl2">
    <w:name w:val="Styl2"/>
    <w:basedOn w:val="Nagwek2"/>
    <w:qFormat/>
    <w:rsid w:val="008F317D"/>
    <w:pPr>
      <w:ind w:left="284" w:hanging="284"/>
    </w:pPr>
    <w:rPr>
      <w:rFonts w:ascii="Times New Roman" w:hAnsi="Times New Roman" w:cs="Times New Roman"/>
      <w:szCs w:val="24"/>
    </w:rPr>
  </w:style>
  <w:style w:type="paragraph" w:customStyle="1" w:styleId="Styl3">
    <w:name w:val="Styl3"/>
    <w:basedOn w:val="Nagwek5"/>
    <w:qFormat/>
    <w:rsid w:val="00F77CBD"/>
    <w:pPr>
      <w:keepNext w:val="0"/>
      <w:keepLines w:val="0"/>
      <w:numPr>
        <w:numId w:val="3"/>
      </w:numPr>
      <w:spacing w:before="0" w:line="240" w:lineRule="auto"/>
      <w:ind w:left="567"/>
      <w:jc w:val="both"/>
    </w:pPr>
    <w:rPr>
      <w:rFonts w:ascii="Times New Roman" w:hAnsi="Times New Roman" w:cs="Times New Roman"/>
      <w:color w:val="auto"/>
    </w:rPr>
  </w:style>
  <w:style w:type="paragraph" w:customStyle="1" w:styleId="Styl4">
    <w:name w:val="Styl4"/>
    <w:basedOn w:val="Nagwek2"/>
    <w:qFormat/>
    <w:rsid w:val="003A10C3"/>
    <w:pPr>
      <w:numPr>
        <w:numId w:val="2"/>
      </w:numPr>
      <w:spacing w:line="240" w:lineRule="auto"/>
    </w:pPr>
    <w:rPr>
      <w:rFonts w:ascii="Times New Roman" w:hAnsi="Times New Roman" w:cs="Times New Roman"/>
    </w:rPr>
  </w:style>
  <w:style w:type="numbering" w:customStyle="1" w:styleId="WWNum2">
    <w:name w:val="WWNum2"/>
    <w:basedOn w:val="Bezlisty"/>
    <w:rsid w:val="00991A45"/>
    <w:pPr>
      <w:numPr>
        <w:numId w:val="4"/>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5"/>
      </w:numPr>
      <w:spacing w:before="0"/>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Nierozpoznanawzmianka2">
    <w:name w:val="Nierozpoznana wzmianka2"/>
    <w:basedOn w:val="Domylnaczcionkaakapitu"/>
    <w:uiPriority w:val="99"/>
    <w:semiHidden/>
    <w:unhideWhenUsed/>
    <w:rsid w:val="00D535E2"/>
    <w:rPr>
      <w:color w:val="605E5C"/>
      <w:shd w:val="clear" w:color="auto" w:fill="E1DFDD"/>
    </w:rPr>
  </w:style>
  <w:style w:type="table" w:customStyle="1" w:styleId="Tabelasiatki1jasna1">
    <w:name w:val="Tabela siatki 1 — jasna1"/>
    <w:basedOn w:val="Standardowy"/>
    <w:uiPriority w:val="46"/>
    <w:rsid w:val="00D535E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3Znak">
    <w:name w:val="Nagłówek 3 Znak"/>
    <w:basedOn w:val="Domylnaczcionkaakapitu"/>
    <w:link w:val="Nagwek3"/>
    <w:uiPriority w:val="9"/>
    <w:rsid w:val="003F035F"/>
    <w:rPr>
      <w:rFonts w:eastAsiaTheme="majorEastAsia" w:cstheme="minorHAnsi"/>
      <w:b/>
      <w:bCs/>
      <w:sz w:val="28"/>
      <w:szCs w:val="28"/>
    </w:rPr>
  </w:style>
  <w:style w:type="paragraph" w:customStyle="1" w:styleId="Default">
    <w:name w:val="Default"/>
    <w:rsid w:val="007C3233"/>
    <w:pPr>
      <w:autoSpaceDE w:val="0"/>
      <w:autoSpaceDN w:val="0"/>
      <w:adjustRightInd w:val="0"/>
      <w:spacing w:after="0"/>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7"/>
      </w:numPr>
      <w:suppressAutoHyphens/>
      <w:spacing w:before="0" w:line="360" w:lineRule="auto"/>
      <w:jc w:val="left"/>
    </w:pPr>
    <w:rPr>
      <w:rFonts w:ascii="Arial Narrow" w:hAnsi="Arial Narrow" w:cs="Times New Roman"/>
      <w:b/>
      <w:lang w:eastAsia="ar-SA"/>
    </w:rPr>
  </w:style>
  <w:style w:type="character" w:customStyle="1" w:styleId="PodtytuZnak">
    <w:name w:val="Podtytuł Znak"/>
    <w:basedOn w:val="Domylnaczcionkaakapitu"/>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basedOn w:val="Domylnaczcionkaakapitu"/>
    <w:uiPriority w:val="99"/>
    <w:semiHidden/>
    <w:unhideWhenUsed/>
    <w:rsid w:val="007C3233"/>
    <w:rPr>
      <w:color w:val="954F72" w:themeColor="followedHyperlink"/>
      <w:u w:val="single"/>
    </w:rPr>
  </w:style>
  <w:style w:type="table" w:customStyle="1" w:styleId="Tabelasiatki1jasna10">
    <w:name w:val="Tabela siatki 1 — jasna10"/>
    <w:basedOn w:val="Standardowy"/>
    <w:uiPriority w:val="46"/>
    <w:rsid w:val="005C6E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spacing w:after="0"/>
    </w:pPr>
    <w:rPr>
      <w:rFonts w:ascii="Calibri" w:eastAsia="Calibri" w:hAnsi="Calibri" w:cs="Times New Roman"/>
      <w:lang w:val="en-US"/>
    </w:rPr>
    <w:tblPr>
      <w:tblCellMar>
        <w:top w:w="0" w:type="dxa"/>
        <w:left w:w="0" w:type="dxa"/>
        <w:bottom w:w="0" w:type="dxa"/>
        <w:right w:w="0" w:type="dxa"/>
      </w:tblCellMar>
    </w:tblPr>
  </w:style>
  <w:style w:type="paragraph" w:customStyle="1" w:styleId="Styl8">
    <w:name w:val="Styl8"/>
    <w:basedOn w:val="Styl2"/>
    <w:qFormat/>
    <w:rsid w:val="00EF2F6F"/>
    <w:pPr>
      <w:numPr>
        <w:numId w:val="1"/>
      </w:numPr>
    </w:pPr>
    <w:rPr>
      <w:b w:val="0"/>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Cs w:val="20"/>
      <w:lang w:eastAsia="pl-PL"/>
    </w:rPr>
  </w:style>
  <w:style w:type="paragraph" w:customStyle="1" w:styleId="Styl11">
    <w:name w:val="Styl11"/>
    <w:basedOn w:val="Nagwek2"/>
    <w:qFormat/>
    <w:rsid w:val="00E25A89"/>
    <w:pPr>
      <w:spacing w:line="360" w:lineRule="auto"/>
      <w:jc w:val="both"/>
    </w:pPr>
    <w:rPr>
      <w:rFonts w:ascii="Times New Roman" w:hAnsi="Times New Roman" w:cs="Times New Roman"/>
      <w:b w:val="0"/>
      <w:bCs w:val="0"/>
    </w:rPr>
  </w:style>
  <w:style w:type="paragraph" w:customStyle="1" w:styleId="Styl12">
    <w:name w:val="Styl12"/>
    <w:basedOn w:val="Styl9"/>
    <w:qFormat/>
    <w:rsid w:val="00B4665C"/>
  </w:style>
  <w:style w:type="paragraph" w:customStyle="1" w:styleId="Styl13">
    <w:name w:val="Styl13"/>
    <w:basedOn w:val="Styl12"/>
    <w:qFormat/>
    <w:rsid w:val="00B4665C"/>
    <w:rPr>
      <w:b w:val="0"/>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basedOn w:val="Domylnaczcionkaakapitu"/>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15"/>
      </w:numPr>
      <w:spacing w:before="0" w:after="120" w:line="240" w:lineRule="auto"/>
    </w:pPr>
    <w:rPr>
      <w:rFonts w:ascii="Times New Roman" w:hAnsi="Times New Roman"/>
      <w:color w:val="auto"/>
    </w:rPr>
  </w:style>
  <w:style w:type="character" w:styleId="Numerwiersza">
    <w:name w:val="line number"/>
    <w:basedOn w:val="Domylnaczcionkaakapitu"/>
    <w:uiPriority w:val="99"/>
    <w:semiHidden/>
    <w:unhideWhenUsed/>
    <w:rsid w:val="00B44425"/>
  </w:style>
  <w:style w:type="paragraph" w:customStyle="1" w:styleId="TitleStyle">
    <w:name w:val="TitleStyle"/>
    <w:rsid w:val="004E2DD7"/>
    <w:pPr>
      <w:spacing w:after="200"/>
    </w:pPr>
    <w:rPr>
      <w:rFonts w:ascii="Times New Roman" w:eastAsia="Times New Roman" w:hAnsi="Times New Roman" w:cs="Times New Roman"/>
      <w:b/>
      <w:color w:val="000000" w:themeColor="text1"/>
      <w:lang w:eastAsia="pl-PL"/>
    </w:rPr>
  </w:style>
  <w:style w:type="character" w:customStyle="1" w:styleId="UnresolvedMention1">
    <w:name w:val="Unresolved Mention1"/>
    <w:basedOn w:val="Domylnaczcionkaakapitu"/>
    <w:uiPriority w:val="99"/>
    <w:semiHidden/>
    <w:unhideWhenUsed/>
    <w:rsid w:val="00824B58"/>
    <w:rPr>
      <w:color w:val="605E5C"/>
      <w:shd w:val="clear" w:color="auto" w:fill="E1DFDD"/>
    </w:rPr>
  </w:style>
  <w:style w:type="character" w:customStyle="1" w:styleId="normaltextrun">
    <w:name w:val="normaltextrun"/>
    <w:basedOn w:val="Domylnaczcionkaakapitu"/>
    <w:rsid w:val="00D938B7"/>
  </w:style>
  <w:style w:type="character" w:customStyle="1" w:styleId="spellingerror">
    <w:name w:val="spellingerror"/>
    <w:basedOn w:val="Domylnaczcionkaakapitu"/>
    <w:rsid w:val="00D938B7"/>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99"/>
    <w:qFormat/>
    <w:locked/>
    <w:rsid w:val="00547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950817029">
      <w:bodyDiv w:val="1"/>
      <w:marLeft w:val="0"/>
      <w:marRight w:val="0"/>
      <w:marTop w:val="0"/>
      <w:marBottom w:val="0"/>
      <w:divBdr>
        <w:top w:val="none" w:sz="0" w:space="0" w:color="auto"/>
        <w:left w:val="none" w:sz="0" w:space="0" w:color="auto"/>
        <w:bottom w:val="none" w:sz="0" w:space="0" w:color="auto"/>
        <w:right w:val="none" w:sz="0" w:space="0" w:color="auto"/>
      </w:divBdr>
    </w:div>
    <w:div w:id="1978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8718-8D4A-4AB6-9C67-A667308446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90b279-fe19-4ef5-9bba-1e3e8587f82f"/>
    <ds:schemaRef ds:uri="c58ef35c-7b0c-4d77-834c-483d18e30912"/>
    <ds:schemaRef ds:uri="http://www.w3.org/XML/1998/namespace"/>
    <ds:schemaRef ds:uri="http://purl.org/dc/dcmitype/"/>
  </ds:schemaRefs>
</ds:datastoreItem>
</file>

<file path=customXml/itemProps2.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3.xml><?xml version="1.0" encoding="utf-8"?>
<ds:datastoreItem xmlns:ds="http://schemas.openxmlformats.org/officeDocument/2006/customXml" ds:itemID="{419FADB3-C907-44C1-B5EA-67C00A8A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FE1F8-64F2-45DB-81E9-2117801B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4310</Words>
  <Characters>25866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Gurbiel Krystyna</dc:creator>
  <cp:keywords>DPP Umowa</cp:keywords>
  <dc:description/>
  <cp:lastModifiedBy>Krysik Katarzyna</cp:lastModifiedBy>
  <cp:revision>4</cp:revision>
  <cp:lastPrinted>2021-09-16T00:17:00Z</cp:lastPrinted>
  <dcterms:created xsi:type="dcterms:W3CDTF">2023-04-28T08:43:00Z</dcterms:created>
  <dcterms:modified xsi:type="dcterms:W3CDTF">2023-04-28T11:29:00Z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